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A09F9" w14:textId="430A54BB" w:rsidR="00D937A7" w:rsidRPr="0001690B" w:rsidRDefault="004271F7" w:rsidP="004271F7">
      <w:pPr>
        <w:rPr>
          <w:rFonts w:ascii="Consolas" w:hAnsi="Consolas" w:cs="Arial"/>
          <w:b/>
          <w:bCs/>
          <w:sz w:val="28"/>
          <w:szCs w:val="28"/>
        </w:rPr>
      </w:pPr>
      <w:r w:rsidRPr="0001690B">
        <w:rPr>
          <w:rFonts w:ascii="Consolas" w:hAnsi="Consolas" w:cs="Arial"/>
          <w:bCs/>
          <w:sz w:val="28"/>
          <w:szCs w:val="28"/>
        </w:rPr>
        <w:t xml:space="preserve">             </w:t>
      </w:r>
      <w:r w:rsidR="00D937A7" w:rsidRPr="0001690B">
        <w:rPr>
          <w:rFonts w:ascii="Consolas" w:hAnsi="Consolas" w:cs="Arial"/>
          <w:b/>
          <w:bCs/>
          <w:sz w:val="28"/>
          <w:szCs w:val="28"/>
        </w:rPr>
        <w:t xml:space="preserve">PROCESSO ADMINISTRATIVO N° </w:t>
      </w:r>
      <w:r w:rsidR="00C22254" w:rsidRPr="0001690B">
        <w:rPr>
          <w:rFonts w:ascii="Consolas" w:hAnsi="Consolas" w:cs="Arial"/>
          <w:b/>
          <w:bCs/>
          <w:sz w:val="28"/>
          <w:szCs w:val="28"/>
        </w:rPr>
        <w:t>085/2024</w:t>
      </w:r>
    </w:p>
    <w:p w14:paraId="229D797D" w14:textId="19130869" w:rsidR="00D937A7" w:rsidRPr="0001690B" w:rsidRDefault="00D937A7" w:rsidP="006B6085">
      <w:pPr>
        <w:jc w:val="center"/>
        <w:rPr>
          <w:rFonts w:ascii="Consolas" w:hAnsi="Consolas" w:cs="Arial"/>
          <w:b/>
          <w:bCs/>
          <w:sz w:val="28"/>
          <w:szCs w:val="28"/>
        </w:rPr>
      </w:pPr>
      <w:r w:rsidRPr="0001690B">
        <w:rPr>
          <w:rFonts w:ascii="Consolas" w:hAnsi="Consolas" w:cs="Arial"/>
          <w:b/>
          <w:bCs/>
          <w:sz w:val="28"/>
          <w:szCs w:val="28"/>
        </w:rPr>
        <w:t xml:space="preserve">PREGÃO ELETRÔNICO Nº </w:t>
      </w:r>
      <w:r w:rsidR="00C22254" w:rsidRPr="0001690B">
        <w:rPr>
          <w:rFonts w:ascii="Consolas" w:hAnsi="Consolas" w:cs="Arial"/>
          <w:b/>
          <w:bCs/>
          <w:sz w:val="28"/>
          <w:szCs w:val="28"/>
        </w:rPr>
        <w:t>056/2024</w:t>
      </w:r>
    </w:p>
    <w:p w14:paraId="59B84CAD" w14:textId="77777777" w:rsidR="00D937A7" w:rsidRPr="0001690B" w:rsidRDefault="00D937A7" w:rsidP="006B6085">
      <w:pPr>
        <w:widowControl w:val="0"/>
        <w:autoSpaceDE w:val="0"/>
        <w:autoSpaceDN w:val="0"/>
        <w:adjustRightInd w:val="0"/>
        <w:jc w:val="both"/>
        <w:rPr>
          <w:rFonts w:ascii="Consolas" w:hAnsi="Consolas" w:cs="Arial"/>
          <w:sz w:val="28"/>
          <w:szCs w:val="28"/>
        </w:rPr>
      </w:pPr>
    </w:p>
    <w:p w14:paraId="0E6263AA" w14:textId="0C646A82" w:rsidR="00D937A7" w:rsidRPr="0001690B" w:rsidRDefault="00D937A7" w:rsidP="002E20B2">
      <w:pPr>
        <w:pStyle w:val="Prembulo"/>
        <w:spacing w:before="0" w:after="0" w:line="240" w:lineRule="auto"/>
        <w:ind w:right="0"/>
        <w:rPr>
          <w:rFonts w:ascii="Consolas" w:hAnsi="Consolas"/>
          <w:b/>
          <w:sz w:val="28"/>
          <w:szCs w:val="28"/>
        </w:rPr>
      </w:pPr>
      <w:r w:rsidRPr="0001690B">
        <w:rPr>
          <w:rFonts w:ascii="Consolas" w:hAnsi="Consolas"/>
          <w:b/>
          <w:sz w:val="28"/>
          <w:szCs w:val="28"/>
        </w:rPr>
        <w:t>CONTRATO</w:t>
      </w:r>
      <w:r w:rsidR="009240CC" w:rsidRPr="0001690B">
        <w:rPr>
          <w:rFonts w:ascii="Consolas" w:hAnsi="Consolas"/>
          <w:b/>
          <w:sz w:val="28"/>
          <w:szCs w:val="28"/>
        </w:rPr>
        <w:t xml:space="preserve"> </w:t>
      </w:r>
      <w:r w:rsidRPr="0001690B">
        <w:rPr>
          <w:rFonts w:ascii="Consolas" w:hAnsi="Consolas"/>
          <w:b/>
          <w:sz w:val="28"/>
          <w:szCs w:val="28"/>
        </w:rPr>
        <w:t>ADMINISTRATIVO</w:t>
      </w:r>
      <w:r w:rsidR="00D64C0B">
        <w:rPr>
          <w:rFonts w:ascii="Consolas" w:hAnsi="Consolas"/>
          <w:b/>
          <w:sz w:val="28"/>
          <w:szCs w:val="28"/>
        </w:rPr>
        <w:t xml:space="preserve"> </w:t>
      </w:r>
      <w:r w:rsidRPr="0001690B">
        <w:rPr>
          <w:rFonts w:ascii="Consolas" w:hAnsi="Consolas"/>
          <w:b/>
          <w:sz w:val="28"/>
          <w:szCs w:val="28"/>
        </w:rPr>
        <w:t>Nº</w:t>
      </w:r>
      <w:r w:rsidR="009240CC" w:rsidRPr="0001690B">
        <w:rPr>
          <w:rFonts w:ascii="Consolas" w:hAnsi="Consolas"/>
          <w:b/>
          <w:sz w:val="28"/>
          <w:szCs w:val="28"/>
        </w:rPr>
        <w:t xml:space="preserve"> </w:t>
      </w:r>
      <w:r w:rsidR="00D64C0B">
        <w:rPr>
          <w:rFonts w:ascii="Consolas" w:hAnsi="Consolas"/>
          <w:b/>
          <w:sz w:val="28"/>
          <w:szCs w:val="28"/>
        </w:rPr>
        <w:t>0</w:t>
      </w:r>
      <w:r w:rsidR="009240CC" w:rsidRPr="0001690B">
        <w:rPr>
          <w:rFonts w:ascii="Consolas" w:hAnsi="Consolas"/>
          <w:b/>
          <w:sz w:val="28"/>
          <w:szCs w:val="28"/>
        </w:rPr>
        <w:t>5</w:t>
      </w:r>
      <w:r w:rsidR="003B0132" w:rsidRPr="0001690B">
        <w:rPr>
          <w:rFonts w:ascii="Consolas" w:hAnsi="Consolas"/>
          <w:b/>
          <w:sz w:val="28"/>
          <w:szCs w:val="28"/>
        </w:rPr>
        <w:t>9</w:t>
      </w:r>
      <w:r w:rsidR="003B3A47" w:rsidRPr="0001690B">
        <w:rPr>
          <w:rFonts w:ascii="Consolas" w:hAnsi="Consolas"/>
          <w:b/>
          <w:sz w:val="28"/>
          <w:szCs w:val="28"/>
        </w:rPr>
        <w:t>/</w:t>
      </w:r>
      <w:r w:rsidRPr="0001690B">
        <w:rPr>
          <w:rFonts w:ascii="Consolas" w:hAnsi="Consolas"/>
          <w:b/>
          <w:sz w:val="28"/>
          <w:szCs w:val="28"/>
        </w:rPr>
        <w:t xml:space="preserve">2024, QUE FAZEM ENTRE SI O MUNICIPIO DE </w:t>
      </w:r>
      <w:r w:rsidR="00D22389" w:rsidRPr="0001690B">
        <w:rPr>
          <w:rFonts w:ascii="Consolas" w:hAnsi="Consolas"/>
          <w:b/>
          <w:sz w:val="28"/>
          <w:szCs w:val="28"/>
        </w:rPr>
        <w:t>IARAS</w:t>
      </w:r>
      <w:r w:rsidRPr="0001690B">
        <w:rPr>
          <w:rFonts w:ascii="Consolas" w:hAnsi="Consolas"/>
          <w:b/>
          <w:sz w:val="28"/>
          <w:szCs w:val="28"/>
        </w:rPr>
        <w:t xml:space="preserve"> E A </w:t>
      </w:r>
      <w:r w:rsidR="009240CC" w:rsidRPr="0001690B">
        <w:rPr>
          <w:rFonts w:ascii="Consolas" w:hAnsi="Consolas"/>
          <w:b/>
          <w:sz w:val="28"/>
          <w:szCs w:val="28"/>
        </w:rPr>
        <w:t>EMPRES</w:t>
      </w:r>
      <w:r w:rsidR="00B43E41" w:rsidRPr="0001690B">
        <w:rPr>
          <w:rFonts w:ascii="Consolas" w:hAnsi="Consolas"/>
          <w:b/>
          <w:sz w:val="28"/>
          <w:szCs w:val="28"/>
        </w:rPr>
        <w:t>A</w:t>
      </w:r>
      <w:r w:rsidR="00C85EDF" w:rsidRPr="0001690B">
        <w:rPr>
          <w:rFonts w:ascii="Consolas" w:hAnsi="Consolas"/>
          <w:b/>
          <w:sz w:val="28"/>
          <w:szCs w:val="28"/>
        </w:rPr>
        <w:t xml:space="preserve"> </w:t>
      </w:r>
      <w:r w:rsidR="003B0132" w:rsidRPr="0001690B">
        <w:rPr>
          <w:rFonts w:ascii="Consolas" w:hAnsi="Consolas"/>
          <w:b/>
          <w:sz w:val="28"/>
          <w:szCs w:val="28"/>
        </w:rPr>
        <w:t>KLM</w:t>
      </w:r>
      <w:r w:rsidR="001D2287" w:rsidRPr="0001690B">
        <w:rPr>
          <w:rFonts w:ascii="Consolas" w:hAnsi="Consolas"/>
          <w:b/>
          <w:sz w:val="28"/>
          <w:szCs w:val="28"/>
        </w:rPr>
        <w:t xml:space="preserve"> </w:t>
      </w:r>
      <w:r w:rsidR="009240CC" w:rsidRPr="0001690B">
        <w:rPr>
          <w:rFonts w:ascii="Consolas" w:hAnsi="Consolas"/>
          <w:b/>
          <w:sz w:val="28"/>
          <w:szCs w:val="28"/>
        </w:rPr>
        <w:t>LTDA.</w:t>
      </w:r>
    </w:p>
    <w:p w14:paraId="6F9629ED" w14:textId="77777777" w:rsidR="00D937A7" w:rsidRPr="0001690B" w:rsidRDefault="00D937A7" w:rsidP="00D937A7">
      <w:pPr>
        <w:widowControl w:val="0"/>
        <w:autoSpaceDE w:val="0"/>
        <w:autoSpaceDN w:val="0"/>
        <w:adjustRightInd w:val="0"/>
        <w:jc w:val="both"/>
        <w:rPr>
          <w:rFonts w:ascii="Consolas" w:hAnsi="Consolas" w:cs="Arial"/>
          <w:sz w:val="28"/>
          <w:szCs w:val="28"/>
        </w:rPr>
      </w:pPr>
    </w:p>
    <w:p w14:paraId="6ED359A3" w14:textId="2AE09A1A" w:rsidR="00D937A7" w:rsidRPr="0001690B" w:rsidRDefault="002430D2" w:rsidP="00D937A7">
      <w:pPr>
        <w:widowControl w:val="0"/>
        <w:autoSpaceDE w:val="0"/>
        <w:autoSpaceDN w:val="0"/>
        <w:adjustRightInd w:val="0"/>
        <w:jc w:val="both"/>
        <w:rPr>
          <w:rFonts w:ascii="Consolas" w:hAnsi="Consolas" w:cs="Arial"/>
          <w:sz w:val="28"/>
          <w:szCs w:val="28"/>
        </w:rPr>
      </w:pPr>
      <w:r w:rsidRPr="0001690B">
        <w:rPr>
          <w:rFonts w:ascii="Consolas" w:hAnsi="Consolas" w:cs="Consolas"/>
          <w:sz w:val="28"/>
          <w:szCs w:val="28"/>
        </w:rPr>
        <w:t xml:space="preserve">O </w:t>
      </w:r>
      <w:r w:rsidRPr="0001690B">
        <w:rPr>
          <w:rFonts w:ascii="Consolas" w:hAnsi="Consolas" w:cs="Consolas"/>
          <w:b/>
          <w:bCs/>
          <w:sz w:val="28"/>
          <w:szCs w:val="28"/>
        </w:rPr>
        <w:t>MUNICÍPIO DE IARAS</w:t>
      </w:r>
      <w:r w:rsidRPr="0001690B">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1690B">
        <w:rPr>
          <w:rFonts w:ascii="Consolas" w:hAnsi="Consolas" w:cs="Consolas"/>
          <w:b/>
          <w:bCs/>
          <w:sz w:val="28"/>
          <w:szCs w:val="28"/>
        </w:rPr>
        <w:t xml:space="preserve">SENHOR </w:t>
      </w:r>
      <w:r w:rsidRPr="0001690B">
        <w:rPr>
          <w:rFonts w:ascii="Consolas" w:hAnsi="Consolas"/>
          <w:b/>
          <w:bCs/>
          <w:sz w:val="28"/>
          <w:szCs w:val="28"/>
        </w:rPr>
        <w:t>MARCOS JOSÉ ROSA</w:t>
      </w:r>
      <w:r w:rsidRPr="0001690B">
        <w:rPr>
          <w:rFonts w:ascii="Consolas" w:hAnsi="Consolas" w:cs="Consolas"/>
          <w:sz w:val="28"/>
          <w:szCs w:val="28"/>
        </w:rPr>
        <w:t xml:space="preserve">, portador da cédula de identidade RG nº </w:t>
      </w:r>
      <w:r w:rsidRPr="0001690B">
        <w:rPr>
          <w:rFonts w:ascii="Consolas" w:hAnsi="Consolas"/>
          <w:sz w:val="28"/>
          <w:szCs w:val="28"/>
        </w:rPr>
        <w:t>27.003.578-3</w:t>
      </w:r>
      <w:r w:rsidRPr="0001690B">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1690B">
        <w:rPr>
          <w:rFonts w:ascii="Consolas" w:hAnsi="Consolas"/>
          <w:sz w:val="28"/>
          <w:szCs w:val="28"/>
        </w:rPr>
        <w:t>190.948.948-40</w:t>
      </w:r>
      <w:r w:rsidR="00D937A7" w:rsidRPr="0001690B">
        <w:rPr>
          <w:rFonts w:ascii="Consolas" w:hAnsi="Consolas" w:cs="Arial"/>
          <w:sz w:val="28"/>
          <w:szCs w:val="28"/>
        </w:rPr>
        <w:t xml:space="preserve">, </w:t>
      </w:r>
      <w:r w:rsidR="00D937A7" w:rsidRPr="0001690B">
        <w:rPr>
          <w:rFonts w:ascii="Consolas" w:eastAsia="Arial" w:hAnsi="Consolas" w:cs="Arial"/>
          <w:sz w:val="28"/>
          <w:szCs w:val="28"/>
        </w:rPr>
        <w:t xml:space="preserve">doravante denominado </w:t>
      </w:r>
      <w:r w:rsidR="00D937A7" w:rsidRPr="0001690B">
        <w:rPr>
          <w:rFonts w:ascii="Consolas" w:eastAsia="Arial" w:hAnsi="Consolas" w:cs="Arial"/>
          <w:b/>
          <w:bCs/>
          <w:sz w:val="28"/>
          <w:szCs w:val="28"/>
        </w:rPr>
        <w:t>CONTRATANTE</w:t>
      </w:r>
      <w:r w:rsidR="00D937A7" w:rsidRPr="0001690B">
        <w:rPr>
          <w:rFonts w:ascii="Consolas" w:eastAsia="Arial" w:hAnsi="Consolas" w:cs="Arial"/>
          <w:sz w:val="28"/>
          <w:szCs w:val="28"/>
        </w:rPr>
        <w:t>, e</w:t>
      </w:r>
      <w:r w:rsidR="009240CC" w:rsidRPr="0001690B">
        <w:rPr>
          <w:rFonts w:ascii="Consolas" w:eastAsia="Arial" w:hAnsi="Consolas" w:cs="Arial"/>
          <w:sz w:val="28"/>
          <w:szCs w:val="28"/>
        </w:rPr>
        <w:t xml:space="preserve"> a </w:t>
      </w:r>
      <w:r w:rsidR="009240CC" w:rsidRPr="0001690B">
        <w:rPr>
          <w:rFonts w:ascii="Consolas" w:eastAsia="Arial" w:hAnsi="Consolas" w:cs="Arial"/>
          <w:b/>
          <w:bCs/>
          <w:sz w:val="28"/>
          <w:szCs w:val="28"/>
        </w:rPr>
        <w:t>EMPRESA</w:t>
      </w:r>
      <w:r w:rsidR="00AA1222">
        <w:rPr>
          <w:rFonts w:ascii="Consolas" w:eastAsia="Arial" w:hAnsi="Consolas" w:cs="Arial"/>
          <w:b/>
          <w:bCs/>
          <w:sz w:val="28"/>
          <w:szCs w:val="28"/>
        </w:rPr>
        <w:t xml:space="preserve"> </w:t>
      </w:r>
      <w:r w:rsidR="0001690B" w:rsidRPr="0001690B">
        <w:rPr>
          <w:rFonts w:ascii="Consolas" w:hAnsi="Consolas"/>
          <w:b/>
          <w:sz w:val="28"/>
          <w:szCs w:val="28"/>
        </w:rPr>
        <w:t>KLM LTDA.</w:t>
      </w:r>
      <w:r w:rsidR="0001690B" w:rsidRPr="0001690B">
        <w:rPr>
          <w:rFonts w:ascii="Consolas" w:hAnsi="Consolas"/>
          <w:bCs/>
          <w:sz w:val="28"/>
          <w:szCs w:val="28"/>
        </w:rPr>
        <w:t>, CNPJ nº 15.743.182/0001-68, com sede na Avenida Alcides Candido dos Santos nº 1042 – Bairro Maracanã – CEP 11.705-480 – Praia Grande – SP</w:t>
      </w:r>
      <w:r w:rsidR="0001690B" w:rsidRPr="0001690B">
        <w:rPr>
          <w:rFonts w:ascii="Consolas" w:eastAsia="Arial" w:hAnsi="Consolas"/>
          <w:b/>
          <w:sz w:val="28"/>
          <w:szCs w:val="28"/>
        </w:rPr>
        <w:t xml:space="preserve"> </w:t>
      </w:r>
      <w:r w:rsidR="00816B40" w:rsidRPr="0001690B">
        <w:rPr>
          <w:rFonts w:ascii="Consolas" w:eastAsia="Arial" w:hAnsi="Consolas" w:cs="Arial"/>
          <w:sz w:val="28"/>
          <w:szCs w:val="28"/>
        </w:rPr>
        <w:t>– Fone (0XX</w:t>
      </w:r>
      <w:r w:rsidR="003B0132" w:rsidRPr="0001690B">
        <w:rPr>
          <w:rFonts w:ascii="Consolas" w:eastAsia="Arial" w:hAnsi="Consolas" w:cs="Arial"/>
          <w:sz w:val="28"/>
          <w:szCs w:val="28"/>
        </w:rPr>
        <w:t>13</w:t>
      </w:r>
      <w:r w:rsidR="00816B40" w:rsidRPr="0001690B">
        <w:rPr>
          <w:rFonts w:ascii="Consolas" w:eastAsia="Arial" w:hAnsi="Consolas" w:cs="Arial"/>
          <w:sz w:val="28"/>
          <w:szCs w:val="28"/>
        </w:rPr>
        <w:t xml:space="preserve">) </w:t>
      </w:r>
      <w:r w:rsidR="006257AB" w:rsidRPr="0001690B">
        <w:rPr>
          <w:rFonts w:ascii="Consolas" w:eastAsia="Arial" w:hAnsi="Consolas" w:cs="Arial"/>
          <w:sz w:val="28"/>
          <w:szCs w:val="28"/>
        </w:rPr>
        <w:t>3</w:t>
      </w:r>
      <w:r w:rsidR="003B0132" w:rsidRPr="0001690B">
        <w:rPr>
          <w:rFonts w:ascii="Consolas" w:eastAsia="Arial" w:hAnsi="Consolas" w:cs="Arial"/>
          <w:sz w:val="28"/>
          <w:szCs w:val="28"/>
        </w:rPr>
        <w:t>594</w:t>
      </w:r>
      <w:r w:rsidR="00816B40" w:rsidRPr="0001690B">
        <w:rPr>
          <w:rFonts w:ascii="Consolas" w:eastAsia="Arial" w:hAnsi="Consolas" w:cs="Arial"/>
          <w:sz w:val="28"/>
          <w:szCs w:val="28"/>
        </w:rPr>
        <w:t>-</w:t>
      </w:r>
      <w:r w:rsidR="003B0132" w:rsidRPr="0001690B">
        <w:rPr>
          <w:rFonts w:ascii="Consolas" w:eastAsia="Arial" w:hAnsi="Consolas" w:cs="Arial"/>
          <w:sz w:val="28"/>
          <w:szCs w:val="28"/>
        </w:rPr>
        <w:t>7221</w:t>
      </w:r>
      <w:r w:rsidR="00816B40" w:rsidRPr="0001690B">
        <w:rPr>
          <w:rFonts w:ascii="Consolas" w:eastAsia="Arial" w:hAnsi="Consolas" w:cs="Arial"/>
          <w:sz w:val="28"/>
          <w:szCs w:val="28"/>
        </w:rPr>
        <w:t xml:space="preserve"> – E-mail: </w:t>
      </w:r>
      <w:r w:rsidR="003B0132" w:rsidRPr="0001690B">
        <w:rPr>
          <w:rFonts w:ascii="Consolas" w:eastAsia="Arial" w:hAnsi="Consolas" w:cs="Arial"/>
          <w:sz w:val="28"/>
          <w:szCs w:val="28"/>
        </w:rPr>
        <w:t>contato@klmservicos.com.br</w:t>
      </w:r>
      <w:r w:rsidR="00D937A7" w:rsidRPr="0001690B">
        <w:rPr>
          <w:rFonts w:ascii="Consolas" w:eastAsia="Arial" w:hAnsi="Consolas" w:cs="Arial"/>
          <w:sz w:val="28"/>
          <w:szCs w:val="28"/>
        </w:rPr>
        <w:t xml:space="preserve">, </w:t>
      </w:r>
      <w:r w:rsidR="00816B40" w:rsidRPr="0001690B">
        <w:rPr>
          <w:rFonts w:ascii="Consolas" w:eastAsia="Arial" w:hAnsi="Consolas" w:cs="Arial"/>
          <w:sz w:val="28"/>
          <w:szCs w:val="28"/>
        </w:rPr>
        <w:t>represent</w:t>
      </w:r>
      <w:r w:rsidR="003B0132" w:rsidRPr="0001690B">
        <w:rPr>
          <w:rFonts w:ascii="Consolas" w:eastAsia="Arial" w:hAnsi="Consolas" w:cs="Arial"/>
          <w:sz w:val="28"/>
          <w:szCs w:val="28"/>
        </w:rPr>
        <w:t>a</w:t>
      </w:r>
      <w:r w:rsidR="00816B40" w:rsidRPr="0001690B">
        <w:rPr>
          <w:rFonts w:ascii="Consolas" w:eastAsia="Arial" w:hAnsi="Consolas" w:cs="Arial"/>
          <w:sz w:val="28"/>
          <w:szCs w:val="28"/>
        </w:rPr>
        <w:t>d</w:t>
      </w:r>
      <w:r w:rsidR="00AA617E" w:rsidRPr="0001690B">
        <w:rPr>
          <w:rFonts w:ascii="Consolas" w:eastAsia="Arial" w:hAnsi="Consolas" w:cs="Arial"/>
          <w:sz w:val="28"/>
          <w:szCs w:val="28"/>
        </w:rPr>
        <w:t>a</w:t>
      </w:r>
      <w:r w:rsidR="007203D8" w:rsidRPr="0001690B">
        <w:rPr>
          <w:rFonts w:ascii="Consolas" w:eastAsia="Arial" w:hAnsi="Consolas" w:cs="Arial"/>
          <w:sz w:val="28"/>
          <w:szCs w:val="28"/>
        </w:rPr>
        <w:t xml:space="preserve"> </w:t>
      </w:r>
      <w:r w:rsidR="00816B40" w:rsidRPr="0001690B">
        <w:rPr>
          <w:rFonts w:ascii="Consolas" w:eastAsia="Arial" w:hAnsi="Consolas" w:cs="Arial"/>
          <w:sz w:val="28"/>
          <w:szCs w:val="28"/>
        </w:rPr>
        <w:t>pel</w:t>
      </w:r>
      <w:r w:rsidR="00AA617E" w:rsidRPr="0001690B">
        <w:rPr>
          <w:rFonts w:ascii="Consolas" w:eastAsia="Arial" w:hAnsi="Consolas" w:cs="Arial"/>
          <w:sz w:val="28"/>
          <w:szCs w:val="28"/>
        </w:rPr>
        <w:t>a</w:t>
      </w:r>
      <w:r w:rsidR="00816B40" w:rsidRPr="0001690B">
        <w:rPr>
          <w:rFonts w:ascii="Consolas" w:eastAsia="Arial" w:hAnsi="Consolas" w:cs="Arial"/>
          <w:sz w:val="28"/>
          <w:szCs w:val="28"/>
        </w:rPr>
        <w:t xml:space="preserve"> </w:t>
      </w:r>
      <w:r w:rsidR="00816B40" w:rsidRPr="0001690B">
        <w:rPr>
          <w:rFonts w:ascii="Consolas" w:eastAsia="Arial" w:hAnsi="Consolas" w:cs="Arial"/>
          <w:b/>
          <w:bCs/>
          <w:sz w:val="28"/>
          <w:szCs w:val="28"/>
        </w:rPr>
        <w:t>SENHOR</w:t>
      </w:r>
      <w:r w:rsidR="00AA617E" w:rsidRPr="0001690B">
        <w:rPr>
          <w:rFonts w:ascii="Consolas" w:eastAsia="Arial" w:hAnsi="Consolas" w:cs="Arial"/>
          <w:b/>
          <w:bCs/>
          <w:sz w:val="28"/>
          <w:szCs w:val="28"/>
        </w:rPr>
        <w:t xml:space="preserve">A </w:t>
      </w:r>
      <w:r w:rsidR="003B0132" w:rsidRPr="0001690B">
        <w:rPr>
          <w:rFonts w:ascii="Consolas" w:eastAsia="Arial" w:hAnsi="Consolas" w:cs="Arial"/>
          <w:b/>
          <w:bCs/>
          <w:sz w:val="28"/>
          <w:szCs w:val="28"/>
        </w:rPr>
        <w:t>LUZIA MARA CAVALHEIRO MORAES</w:t>
      </w:r>
      <w:r w:rsidR="00816B40" w:rsidRPr="0001690B">
        <w:rPr>
          <w:rFonts w:ascii="Consolas" w:eastAsia="Arial" w:hAnsi="Consolas" w:cs="Arial"/>
          <w:sz w:val="28"/>
          <w:szCs w:val="28"/>
        </w:rPr>
        <w:t>, devidamente Inscrit</w:t>
      </w:r>
      <w:r w:rsidR="005405E3">
        <w:rPr>
          <w:rFonts w:ascii="Consolas" w:eastAsia="Arial" w:hAnsi="Consolas" w:cs="Arial"/>
          <w:sz w:val="28"/>
          <w:szCs w:val="28"/>
        </w:rPr>
        <w:t>a</w:t>
      </w:r>
      <w:r w:rsidR="00816B40" w:rsidRPr="0001690B">
        <w:rPr>
          <w:rFonts w:ascii="Consolas" w:eastAsia="Arial" w:hAnsi="Consolas" w:cs="Arial"/>
          <w:sz w:val="28"/>
          <w:szCs w:val="28"/>
        </w:rPr>
        <w:t xml:space="preserve"> no Cadastro das Pessoas Físicas do Ministério da Fazenda sob o nº </w:t>
      </w:r>
      <w:r w:rsidR="003B0132" w:rsidRPr="0001690B">
        <w:rPr>
          <w:rFonts w:ascii="Consolas" w:hAnsi="Consolas" w:cs="Consolas"/>
          <w:sz w:val="28"/>
          <w:szCs w:val="28"/>
        </w:rPr>
        <w:t>047.216.728-61</w:t>
      </w:r>
      <w:r w:rsidR="00816B40" w:rsidRPr="0001690B">
        <w:rPr>
          <w:rFonts w:ascii="Consolas" w:eastAsia="Arial" w:hAnsi="Consolas" w:cs="Arial"/>
          <w:sz w:val="28"/>
          <w:szCs w:val="28"/>
        </w:rPr>
        <w:t>, denominad</w:t>
      </w:r>
      <w:r w:rsidR="00EF6E31" w:rsidRPr="0001690B">
        <w:rPr>
          <w:rFonts w:ascii="Consolas" w:eastAsia="Arial" w:hAnsi="Consolas" w:cs="Arial"/>
          <w:sz w:val="28"/>
          <w:szCs w:val="28"/>
        </w:rPr>
        <w:t>a</w:t>
      </w:r>
      <w:r w:rsidR="00816B40" w:rsidRPr="0001690B">
        <w:rPr>
          <w:rFonts w:ascii="Consolas" w:eastAsia="Arial" w:hAnsi="Consolas" w:cs="Arial"/>
          <w:sz w:val="28"/>
          <w:szCs w:val="28"/>
        </w:rPr>
        <w:t xml:space="preserve"> simplesmente </w:t>
      </w:r>
      <w:r w:rsidR="00816B40" w:rsidRPr="0001690B">
        <w:rPr>
          <w:rFonts w:ascii="Consolas" w:eastAsia="Arial" w:hAnsi="Consolas" w:cs="Arial"/>
          <w:b/>
          <w:bCs/>
          <w:sz w:val="28"/>
          <w:szCs w:val="28"/>
        </w:rPr>
        <w:t>CONTRATAD</w:t>
      </w:r>
      <w:r w:rsidR="00EF6E31" w:rsidRPr="0001690B">
        <w:rPr>
          <w:rFonts w:ascii="Consolas" w:eastAsia="Arial" w:hAnsi="Consolas" w:cs="Arial"/>
          <w:b/>
          <w:bCs/>
          <w:sz w:val="28"/>
          <w:szCs w:val="28"/>
        </w:rPr>
        <w:t>A</w:t>
      </w:r>
      <w:r w:rsidR="00816B40" w:rsidRPr="0001690B">
        <w:rPr>
          <w:rFonts w:ascii="Consolas" w:eastAsia="Arial" w:hAnsi="Consolas" w:cs="Arial"/>
          <w:sz w:val="28"/>
          <w:szCs w:val="28"/>
        </w:rPr>
        <w:t xml:space="preserve">, </w:t>
      </w:r>
      <w:r w:rsidR="00D937A7" w:rsidRPr="0001690B">
        <w:rPr>
          <w:rFonts w:ascii="Consolas" w:eastAsia="Arial" w:hAnsi="Consolas" w:cs="Arial"/>
          <w:sz w:val="28"/>
          <w:szCs w:val="28"/>
        </w:rPr>
        <w:t xml:space="preserve">conforme atos constitutivos da empresa, tendo em vista o que consta no Processo nº </w:t>
      </w:r>
      <w:r w:rsidR="00C22254" w:rsidRPr="0001690B">
        <w:rPr>
          <w:rFonts w:ascii="Consolas" w:eastAsia="Arial" w:hAnsi="Consolas" w:cs="Arial"/>
          <w:sz w:val="28"/>
          <w:szCs w:val="28"/>
        </w:rPr>
        <w:t>085/2024</w:t>
      </w:r>
      <w:r w:rsidR="00D937A7" w:rsidRPr="0001690B">
        <w:rPr>
          <w:rFonts w:ascii="Consolas" w:eastAsia="Arial" w:hAnsi="Consolas" w:cs="Arial"/>
          <w:sz w:val="28"/>
          <w:szCs w:val="28"/>
        </w:rPr>
        <w:t xml:space="preserve"> e em observância às disposições da </w:t>
      </w:r>
      <w:hyperlink r:id="rId8" w:history="1">
        <w:r w:rsidR="00D937A7" w:rsidRPr="0001690B">
          <w:rPr>
            <w:rStyle w:val="Hyperlink"/>
            <w:rFonts w:ascii="Consolas" w:eastAsia="Arial" w:hAnsi="Consolas" w:cs="Arial"/>
            <w:color w:val="auto"/>
            <w:sz w:val="28"/>
            <w:szCs w:val="28"/>
            <w:u w:val="none"/>
          </w:rPr>
          <w:t>Lei nº 14.133, de 1º de abril de 2021</w:t>
        </w:r>
      </w:hyperlink>
      <w:r w:rsidR="00D937A7" w:rsidRPr="0001690B">
        <w:rPr>
          <w:rFonts w:ascii="Consolas" w:eastAsia="Arial" w:hAnsi="Consolas" w:cs="Arial"/>
          <w:sz w:val="28"/>
          <w:szCs w:val="28"/>
        </w:rPr>
        <w:t xml:space="preserve">, e demais legislação aplicável, resolvem celebrar o presente Termo de Contrato, decorrente do Pregão Eletrônico nº </w:t>
      </w:r>
      <w:r w:rsidR="00C22254" w:rsidRPr="0001690B">
        <w:rPr>
          <w:rFonts w:ascii="Consolas" w:eastAsia="Arial" w:hAnsi="Consolas" w:cs="Arial"/>
          <w:sz w:val="28"/>
          <w:szCs w:val="28"/>
        </w:rPr>
        <w:t>056/2024</w:t>
      </w:r>
      <w:r w:rsidR="00D937A7" w:rsidRPr="0001690B">
        <w:rPr>
          <w:rFonts w:ascii="Consolas" w:eastAsia="Arial" w:hAnsi="Consolas" w:cs="Arial"/>
          <w:sz w:val="28"/>
          <w:szCs w:val="28"/>
        </w:rPr>
        <w:t>, mediante as cláusulas e condições a seguir enunciadas.</w:t>
      </w:r>
    </w:p>
    <w:p w14:paraId="3D22BBD3" w14:textId="77777777" w:rsidR="00D937A7" w:rsidRPr="0001690B"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788C5FFF" w14:textId="77777777" w:rsidR="00D937A7" w:rsidRPr="0001690B" w:rsidRDefault="00D937A7" w:rsidP="00D937A7">
      <w:pPr>
        <w:pStyle w:val="Nivel01"/>
        <w:rPr>
          <w:rFonts w:ascii="Consolas" w:hAnsi="Consolas"/>
          <w:sz w:val="28"/>
          <w:szCs w:val="28"/>
        </w:rPr>
      </w:pPr>
      <w:r w:rsidRPr="0001690B">
        <w:rPr>
          <w:rFonts w:ascii="Consolas" w:hAnsi="Consolas"/>
          <w:sz w:val="28"/>
          <w:szCs w:val="28"/>
        </w:rPr>
        <w:t>1. CLÁUSULA PRIMEIRA – OBJETO (</w:t>
      </w:r>
      <w:hyperlink r:id="rId9" w:anchor="art92" w:history="1">
        <w:r w:rsidRPr="0001690B">
          <w:rPr>
            <w:rStyle w:val="Hyperlink"/>
            <w:rFonts w:ascii="Consolas" w:hAnsi="Consolas"/>
            <w:color w:val="auto"/>
            <w:sz w:val="28"/>
            <w:szCs w:val="28"/>
            <w:u w:val="none"/>
          </w:rPr>
          <w:t>art. 92, I e II</w:t>
        </w:r>
      </w:hyperlink>
      <w:r w:rsidRPr="0001690B">
        <w:rPr>
          <w:rFonts w:ascii="Consolas" w:hAnsi="Consolas"/>
          <w:sz w:val="28"/>
          <w:szCs w:val="28"/>
        </w:rPr>
        <w:t>):</w:t>
      </w:r>
    </w:p>
    <w:p w14:paraId="3C4BAB61" w14:textId="77777777" w:rsidR="00D937A7" w:rsidRPr="0001690B" w:rsidRDefault="00D937A7" w:rsidP="00D937A7">
      <w:pPr>
        <w:rPr>
          <w:rFonts w:ascii="Consolas" w:hAnsi="Consolas"/>
          <w:sz w:val="28"/>
          <w:szCs w:val="28"/>
        </w:rPr>
      </w:pPr>
    </w:p>
    <w:p w14:paraId="02B1A5F5" w14:textId="5FF7559E" w:rsidR="00FA5EC3" w:rsidRPr="0001690B" w:rsidRDefault="00D937A7" w:rsidP="00D937A7">
      <w:pPr>
        <w:pStyle w:val="Nivel2"/>
        <w:numPr>
          <w:ilvl w:val="0"/>
          <w:numId w:val="0"/>
        </w:numPr>
        <w:spacing w:before="0" w:after="0" w:line="240" w:lineRule="auto"/>
        <w:rPr>
          <w:rFonts w:ascii="Consolas" w:hAnsi="Consolas"/>
          <w:color w:val="auto"/>
          <w:sz w:val="28"/>
          <w:szCs w:val="28"/>
        </w:rPr>
      </w:pPr>
      <w:r w:rsidRPr="0001690B">
        <w:rPr>
          <w:rFonts w:ascii="Consolas" w:hAnsi="Consolas"/>
          <w:color w:val="auto"/>
          <w:sz w:val="28"/>
          <w:szCs w:val="28"/>
        </w:rPr>
        <w:t>1.1.</w:t>
      </w:r>
      <w:r w:rsidRPr="0001690B">
        <w:rPr>
          <w:rFonts w:ascii="Consolas" w:hAnsi="Consolas" w:cs="Times New Roman"/>
          <w:color w:val="auto"/>
          <w:sz w:val="28"/>
          <w:szCs w:val="28"/>
        </w:rPr>
        <w:t xml:space="preserve"> </w:t>
      </w:r>
      <w:r w:rsidRPr="0001690B">
        <w:rPr>
          <w:rFonts w:ascii="Consolas" w:hAnsi="Consolas"/>
          <w:color w:val="auto"/>
          <w:sz w:val="28"/>
          <w:szCs w:val="28"/>
        </w:rPr>
        <w:t xml:space="preserve">O objeto do presente instrumento é a </w:t>
      </w:r>
      <w:r w:rsidR="006E4D6C" w:rsidRPr="0001690B">
        <w:rPr>
          <w:rFonts w:ascii="Consolas" w:eastAsia="MS Mincho" w:hAnsi="Consolas" w:cs="Consolas"/>
          <w:iCs/>
          <w:color w:val="auto"/>
          <w:sz w:val="28"/>
          <w:szCs w:val="28"/>
        </w:rPr>
        <w:t xml:space="preserve">Aquisição de </w:t>
      </w:r>
      <w:r w:rsidR="006E4D6C" w:rsidRPr="0001690B">
        <w:rPr>
          <w:rFonts w:ascii="Consolas" w:eastAsia="MS Mincho" w:hAnsi="Consolas"/>
          <w:bCs/>
          <w:color w:val="auto"/>
          <w:sz w:val="28"/>
          <w:szCs w:val="28"/>
        </w:rPr>
        <w:t>Equipamentos e Materiais Permanentes</w:t>
      </w:r>
      <w:r w:rsidR="006E4D6C" w:rsidRPr="0001690B">
        <w:rPr>
          <w:rFonts w:ascii="Consolas" w:hAnsi="Consolas" w:cs="Consolas"/>
          <w:bCs/>
          <w:iCs/>
          <w:color w:val="auto"/>
          <w:sz w:val="28"/>
          <w:szCs w:val="28"/>
        </w:rPr>
        <w:t>, para a Secretaria Municipal de Saúde</w:t>
      </w:r>
      <w:r w:rsidRPr="0001690B">
        <w:rPr>
          <w:rFonts w:ascii="Consolas" w:hAnsi="Consolas"/>
          <w:color w:val="auto"/>
          <w:sz w:val="28"/>
          <w:szCs w:val="28"/>
        </w:rPr>
        <w:t xml:space="preserve">, </w:t>
      </w:r>
      <w:r w:rsidRPr="0001690B">
        <w:rPr>
          <w:rFonts w:ascii="Consolas" w:hAnsi="Consolas" w:cstheme="minorHAnsi"/>
          <w:bCs/>
          <w:color w:val="auto"/>
          <w:sz w:val="28"/>
          <w:szCs w:val="28"/>
        </w:rPr>
        <w:t>conforme especificações técnicas e nas condições estabelecidas no Termo de Referência</w:t>
      </w:r>
      <w:r w:rsidRPr="0001690B">
        <w:rPr>
          <w:rFonts w:ascii="Consolas" w:hAnsi="Consolas"/>
          <w:color w:val="auto"/>
          <w:sz w:val="28"/>
          <w:szCs w:val="28"/>
        </w:rPr>
        <w:t>.</w:t>
      </w:r>
    </w:p>
    <w:p w14:paraId="77A98995" w14:textId="77777777" w:rsidR="002022A5" w:rsidRPr="0001690B" w:rsidRDefault="002022A5" w:rsidP="00D937A7">
      <w:pPr>
        <w:pStyle w:val="Nivel2"/>
        <w:numPr>
          <w:ilvl w:val="0"/>
          <w:numId w:val="0"/>
        </w:numPr>
        <w:spacing w:before="0" w:after="0" w:line="240" w:lineRule="auto"/>
        <w:rPr>
          <w:rFonts w:ascii="Consolas" w:hAnsi="Consolas"/>
          <w:color w:val="auto"/>
          <w:sz w:val="28"/>
          <w:szCs w:val="28"/>
        </w:rPr>
      </w:pPr>
    </w:p>
    <w:p w14:paraId="66D6A93E" w14:textId="77777777" w:rsidR="0001690B" w:rsidRPr="0001690B" w:rsidRDefault="0001690B" w:rsidP="00D937A7">
      <w:pPr>
        <w:pStyle w:val="Nivel2"/>
        <w:numPr>
          <w:ilvl w:val="0"/>
          <w:numId w:val="0"/>
        </w:numPr>
        <w:spacing w:before="0" w:after="0" w:line="240" w:lineRule="auto"/>
        <w:rPr>
          <w:rFonts w:ascii="Consolas" w:hAnsi="Consolas"/>
          <w:color w:val="auto"/>
          <w:sz w:val="28"/>
          <w:szCs w:val="28"/>
        </w:rPr>
      </w:pPr>
    </w:p>
    <w:p w14:paraId="0EFDE1BB" w14:textId="77777777" w:rsidR="0001690B" w:rsidRPr="0001690B" w:rsidRDefault="0001690B" w:rsidP="00D937A7">
      <w:pPr>
        <w:pStyle w:val="Nivel2"/>
        <w:numPr>
          <w:ilvl w:val="0"/>
          <w:numId w:val="0"/>
        </w:numPr>
        <w:spacing w:before="0" w:after="0" w:line="240" w:lineRule="auto"/>
        <w:rPr>
          <w:rFonts w:ascii="Consolas" w:hAnsi="Consolas"/>
          <w:color w:val="auto"/>
          <w:sz w:val="28"/>
          <w:szCs w:val="28"/>
        </w:rPr>
      </w:pPr>
    </w:p>
    <w:p w14:paraId="6B7D4B0D" w14:textId="40B52483" w:rsidR="002022A5" w:rsidRPr="0001690B" w:rsidRDefault="00D937A7" w:rsidP="008B7C51">
      <w:pPr>
        <w:pStyle w:val="Nivel2"/>
        <w:numPr>
          <w:ilvl w:val="0"/>
          <w:numId w:val="0"/>
        </w:numPr>
        <w:spacing w:before="0" w:after="0" w:line="240" w:lineRule="auto"/>
        <w:rPr>
          <w:rFonts w:ascii="Consolas" w:hAnsi="Consolas"/>
          <w:color w:val="auto"/>
          <w:sz w:val="28"/>
          <w:szCs w:val="28"/>
        </w:rPr>
      </w:pPr>
      <w:r w:rsidRPr="0001690B">
        <w:rPr>
          <w:rFonts w:ascii="Consolas" w:hAnsi="Consolas"/>
          <w:color w:val="auto"/>
          <w:sz w:val="28"/>
          <w:szCs w:val="28"/>
        </w:rPr>
        <w:lastRenderedPageBreak/>
        <w:t>1.2. Objeto da contratação:</w:t>
      </w:r>
    </w:p>
    <w:p w14:paraId="4269A630" w14:textId="77777777" w:rsidR="0001690B" w:rsidRPr="0001690B" w:rsidRDefault="0001690B" w:rsidP="008B7C51">
      <w:pPr>
        <w:pStyle w:val="Nivel2"/>
        <w:numPr>
          <w:ilvl w:val="0"/>
          <w:numId w:val="0"/>
        </w:numPr>
        <w:spacing w:before="0" w:after="0" w:line="240" w:lineRule="auto"/>
        <w:rPr>
          <w:rFonts w:ascii="Consolas" w:hAnsi="Consolas"/>
          <w:color w:val="auto"/>
          <w:sz w:val="28"/>
          <w:szCs w:val="28"/>
        </w:rPr>
      </w:pPr>
    </w:p>
    <w:p w14:paraId="6A2D2506" w14:textId="77777777" w:rsidR="002022A5" w:rsidRPr="0001690B" w:rsidRDefault="002022A5" w:rsidP="002022A5">
      <w:pPr>
        <w:jc w:val="both"/>
        <w:rPr>
          <w:rFonts w:ascii="Consolas" w:hAnsi="Consolas" w:cs="Arial"/>
          <w:sz w:val="28"/>
          <w:szCs w:val="28"/>
        </w:rPr>
      </w:pPr>
      <w:r w:rsidRPr="0001690B">
        <w:rPr>
          <w:rFonts w:ascii="Consolas" w:hAnsi="Consolas" w:cs="Arial"/>
          <w:sz w:val="28"/>
          <w:szCs w:val="28"/>
        </w:rPr>
        <w:t>Item 11 - MACA FIXA SEM GUARDA, MARCA SALUTEM SALUTEM</w:t>
      </w:r>
    </w:p>
    <w:p w14:paraId="60F242A0" w14:textId="77777777" w:rsidR="002022A5" w:rsidRPr="0001690B" w:rsidRDefault="002022A5" w:rsidP="002022A5">
      <w:pPr>
        <w:jc w:val="both"/>
        <w:rPr>
          <w:rFonts w:ascii="Consolas" w:hAnsi="Consolas" w:cs="Arial"/>
          <w:sz w:val="28"/>
          <w:szCs w:val="28"/>
        </w:rPr>
      </w:pPr>
      <w:r w:rsidRPr="0001690B">
        <w:rPr>
          <w:rFonts w:ascii="Consolas" w:hAnsi="Consolas" w:cs="Arial"/>
          <w:sz w:val="28"/>
          <w:szCs w:val="28"/>
        </w:rPr>
        <w:t>Quant.:          1,00       Valor Unit.:    555,0000       Valor total:         555,00</w:t>
      </w:r>
    </w:p>
    <w:p w14:paraId="3BF41B68" w14:textId="77777777" w:rsidR="00F032E5" w:rsidRPr="0001690B" w:rsidRDefault="00F032E5" w:rsidP="008B7C51">
      <w:pPr>
        <w:pStyle w:val="Nivel2"/>
        <w:numPr>
          <w:ilvl w:val="0"/>
          <w:numId w:val="0"/>
        </w:numPr>
        <w:spacing w:before="0" w:after="0" w:line="240" w:lineRule="auto"/>
        <w:rPr>
          <w:rFonts w:ascii="Consolas" w:hAnsi="Consolas"/>
          <w:color w:val="auto"/>
          <w:sz w:val="28"/>
          <w:szCs w:val="28"/>
        </w:rPr>
      </w:pPr>
    </w:p>
    <w:p w14:paraId="5B3FD2FD" w14:textId="2AAF15CC" w:rsidR="00D937A7" w:rsidRPr="0001690B" w:rsidRDefault="00D937A7" w:rsidP="00D937A7">
      <w:pPr>
        <w:pStyle w:val="Nivel2"/>
        <w:numPr>
          <w:ilvl w:val="0"/>
          <w:numId w:val="0"/>
        </w:numPr>
        <w:spacing w:before="0" w:after="0" w:line="240" w:lineRule="auto"/>
        <w:rPr>
          <w:rFonts w:ascii="Consolas" w:hAnsi="Consolas"/>
          <w:color w:val="auto"/>
          <w:sz w:val="28"/>
          <w:szCs w:val="28"/>
        </w:rPr>
      </w:pPr>
      <w:r w:rsidRPr="0001690B">
        <w:rPr>
          <w:rFonts w:ascii="Consolas" w:hAnsi="Consolas"/>
          <w:bCs/>
          <w:color w:val="auto"/>
          <w:sz w:val="28"/>
          <w:szCs w:val="28"/>
        </w:rPr>
        <w:t>1.3. São anexos a este instrumento e vinculam esta contratação, independentemente de transcrição</w:t>
      </w:r>
      <w:r w:rsidRPr="0001690B">
        <w:rPr>
          <w:rFonts w:ascii="Consolas" w:hAnsi="Consolas"/>
          <w:color w:val="auto"/>
          <w:sz w:val="28"/>
          <w:szCs w:val="28"/>
        </w:rPr>
        <w:t>:</w:t>
      </w:r>
    </w:p>
    <w:p w14:paraId="3A8E0BA7"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p>
    <w:p w14:paraId="7661D40A" w14:textId="77777777" w:rsidR="00D937A7" w:rsidRPr="0001690B" w:rsidRDefault="00D937A7" w:rsidP="00D937A7">
      <w:pPr>
        <w:pStyle w:val="Nivel3"/>
        <w:numPr>
          <w:ilvl w:val="0"/>
          <w:numId w:val="0"/>
        </w:numPr>
        <w:spacing w:before="0" w:after="0" w:line="240" w:lineRule="auto"/>
        <w:rPr>
          <w:rFonts w:ascii="Consolas" w:hAnsi="Consolas"/>
          <w:color w:val="auto"/>
          <w:sz w:val="28"/>
          <w:szCs w:val="28"/>
        </w:rPr>
      </w:pPr>
      <w:r w:rsidRPr="0001690B">
        <w:rPr>
          <w:rFonts w:ascii="Consolas" w:hAnsi="Consolas"/>
          <w:color w:val="auto"/>
          <w:sz w:val="28"/>
          <w:szCs w:val="28"/>
        </w:rPr>
        <w:t>1.3.1. O Termo de Referência;</w:t>
      </w:r>
    </w:p>
    <w:p w14:paraId="221083B0" w14:textId="77777777" w:rsidR="00D937A7" w:rsidRPr="0001690B" w:rsidRDefault="00D937A7" w:rsidP="00D937A7">
      <w:pPr>
        <w:pStyle w:val="Nivel3"/>
        <w:numPr>
          <w:ilvl w:val="0"/>
          <w:numId w:val="0"/>
        </w:numPr>
        <w:spacing w:before="0" w:after="0" w:line="240" w:lineRule="auto"/>
        <w:rPr>
          <w:rFonts w:ascii="Consolas" w:hAnsi="Consolas"/>
          <w:color w:val="auto"/>
          <w:sz w:val="28"/>
          <w:szCs w:val="28"/>
        </w:rPr>
      </w:pPr>
    </w:p>
    <w:p w14:paraId="6E98BABF" w14:textId="77777777" w:rsidR="00D937A7" w:rsidRPr="0001690B" w:rsidRDefault="00D937A7" w:rsidP="00D937A7">
      <w:pPr>
        <w:pStyle w:val="Nivel3"/>
        <w:numPr>
          <w:ilvl w:val="0"/>
          <w:numId w:val="0"/>
        </w:numPr>
        <w:spacing w:before="0" w:after="0" w:line="240" w:lineRule="auto"/>
        <w:rPr>
          <w:rFonts w:ascii="Consolas" w:hAnsi="Consolas"/>
          <w:color w:val="auto"/>
          <w:sz w:val="28"/>
          <w:szCs w:val="28"/>
        </w:rPr>
      </w:pPr>
      <w:r w:rsidRPr="0001690B">
        <w:rPr>
          <w:rFonts w:ascii="Consolas" w:hAnsi="Consolas"/>
          <w:color w:val="auto"/>
          <w:sz w:val="28"/>
          <w:szCs w:val="28"/>
        </w:rPr>
        <w:t>1.3.2. O Edital da Licitação;</w:t>
      </w:r>
    </w:p>
    <w:p w14:paraId="744119FC" w14:textId="77777777" w:rsidR="00D937A7" w:rsidRPr="0001690B" w:rsidRDefault="00D937A7" w:rsidP="00D937A7">
      <w:pPr>
        <w:pStyle w:val="Nivel3"/>
        <w:numPr>
          <w:ilvl w:val="0"/>
          <w:numId w:val="0"/>
        </w:numPr>
        <w:spacing w:before="0" w:after="0" w:line="240" w:lineRule="auto"/>
        <w:rPr>
          <w:rFonts w:ascii="Consolas" w:hAnsi="Consolas"/>
          <w:color w:val="auto"/>
          <w:sz w:val="28"/>
          <w:szCs w:val="28"/>
        </w:rPr>
      </w:pPr>
    </w:p>
    <w:p w14:paraId="008EC845" w14:textId="77777777" w:rsidR="00D937A7" w:rsidRPr="0001690B" w:rsidRDefault="00D937A7" w:rsidP="00D937A7">
      <w:pPr>
        <w:pStyle w:val="Nivel3"/>
        <w:numPr>
          <w:ilvl w:val="0"/>
          <w:numId w:val="0"/>
        </w:numPr>
        <w:spacing w:before="0" w:after="0" w:line="240" w:lineRule="auto"/>
        <w:rPr>
          <w:rFonts w:ascii="Consolas" w:hAnsi="Consolas"/>
          <w:color w:val="auto"/>
          <w:sz w:val="28"/>
          <w:szCs w:val="28"/>
        </w:rPr>
      </w:pPr>
      <w:r w:rsidRPr="0001690B">
        <w:rPr>
          <w:rFonts w:ascii="Consolas" w:hAnsi="Consolas"/>
          <w:color w:val="auto"/>
          <w:sz w:val="28"/>
          <w:szCs w:val="28"/>
        </w:rPr>
        <w:t>1.3.3. A Proposta do contratado; e</w:t>
      </w:r>
    </w:p>
    <w:p w14:paraId="00A5ABF4" w14:textId="77777777" w:rsidR="00D937A7" w:rsidRPr="0001690B" w:rsidRDefault="00D937A7" w:rsidP="00D937A7">
      <w:pPr>
        <w:pStyle w:val="Nivel3"/>
        <w:numPr>
          <w:ilvl w:val="0"/>
          <w:numId w:val="0"/>
        </w:numPr>
        <w:spacing w:before="0" w:after="0" w:line="240" w:lineRule="auto"/>
        <w:rPr>
          <w:rFonts w:ascii="Consolas" w:hAnsi="Consolas"/>
          <w:color w:val="auto"/>
          <w:sz w:val="28"/>
          <w:szCs w:val="28"/>
        </w:rPr>
      </w:pPr>
    </w:p>
    <w:p w14:paraId="6EC25B8C" w14:textId="77777777" w:rsidR="00D937A7" w:rsidRPr="0001690B" w:rsidRDefault="00D937A7" w:rsidP="00D937A7">
      <w:pPr>
        <w:pStyle w:val="Nivel3"/>
        <w:numPr>
          <w:ilvl w:val="0"/>
          <w:numId w:val="0"/>
        </w:numPr>
        <w:spacing w:before="0" w:after="0" w:line="240" w:lineRule="auto"/>
        <w:rPr>
          <w:rFonts w:ascii="Consolas" w:hAnsi="Consolas"/>
          <w:color w:val="auto"/>
          <w:sz w:val="28"/>
          <w:szCs w:val="28"/>
        </w:rPr>
      </w:pPr>
      <w:r w:rsidRPr="0001690B">
        <w:rPr>
          <w:rFonts w:ascii="Consolas" w:hAnsi="Consolas"/>
          <w:color w:val="auto"/>
          <w:sz w:val="28"/>
          <w:szCs w:val="28"/>
        </w:rPr>
        <w:t>1.3.4. Eventuais anexos dos documentos supracitados.</w:t>
      </w:r>
    </w:p>
    <w:p w14:paraId="313F0022" w14:textId="77777777" w:rsidR="00D937A7" w:rsidRPr="0001690B"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F4E3A7" w14:textId="77777777" w:rsidR="00D937A7" w:rsidRPr="0001690B" w:rsidRDefault="00D937A7" w:rsidP="00D937A7">
      <w:pPr>
        <w:pStyle w:val="Nivel01"/>
        <w:rPr>
          <w:rFonts w:ascii="Consolas" w:hAnsi="Consolas"/>
          <w:sz w:val="28"/>
          <w:szCs w:val="28"/>
        </w:rPr>
      </w:pPr>
      <w:r w:rsidRPr="0001690B">
        <w:rPr>
          <w:rFonts w:ascii="Consolas" w:hAnsi="Consolas"/>
          <w:sz w:val="28"/>
          <w:szCs w:val="28"/>
        </w:rPr>
        <w:t>2. CLÁUSULA SEGUNDA – VIGÊNCIA E PRORROGAÇÃO:</w:t>
      </w:r>
    </w:p>
    <w:p w14:paraId="45CE6C90" w14:textId="77777777" w:rsidR="00D937A7" w:rsidRPr="0001690B" w:rsidRDefault="00D937A7" w:rsidP="00D937A7">
      <w:pPr>
        <w:rPr>
          <w:rFonts w:ascii="Consolas" w:hAnsi="Consolas"/>
          <w:sz w:val="28"/>
          <w:szCs w:val="28"/>
        </w:rPr>
      </w:pPr>
    </w:p>
    <w:p w14:paraId="1B27A38F" w14:textId="27D9A001" w:rsidR="00D937A7" w:rsidRPr="0001690B"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01690B">
        <w:rPr>
          <w:rFonts w:ascii="Consolas" w:hAnsi="Consolas"/>
          <w:i w:val="0"/>
          <w:iCs w:val="0"/>
          <w:color w:val="auto"/>
          <w:sz w:val="28"/>
          <w:szCs w:val="28"/>
        </w:rPr>
        <w:t xml:space="preserve">2.1. O prazo de vigência da contratação é de </w:t>
      </w:r>
      <w:r w:rsidR="00D2785C" w:rsidRPr="0001690B">
        <w:rPr>
          <w:rFonts w:ascii="Consolas" w:hAnsi="Consolas"/>
          <w:i w:val="0"/>
          <w:iCs w:val="0"/>
          <w:color w:val="auto"/>
          <w:sz w:val="28"/>
          <w:szCs w:val="28"/>
        </w:rPr>
        <w:t>90 (noventa) dias</w:t>
      </w:r>
      <w:r w:rsidRPr="0001690B">
        <w:rPr>
          <w:rFonts w:ascii="Consolas" w:hAnsi="Consolas"/>
          <w:i w:val="0"/>
          <w:iCs w:val="0"/>
          <w:color w:val="auto"/>
          <w:sz w:val="28"/>
          <w:szCs w:val="28"/>
        </w:rPr>
        <w:t xml:space="preserve">, contados da assinatura, na forma do </w:t>
      </w:r>
      <w:hyperlink r:id="rId10" w:anchor="art105" w:history="1">
        <w:r w:rsidRPr="0001690B">
          <w:rPr>
            <w:rStyle w:val="Hyperlink"/>
            <w:rFonts w:ascii="Consolas" w:hAnsi="Consolas"/>
            <w:i w:val="0"/>
            <w:iCs w:val="0"/>
            <w:color w:val="auto"/>
            <w:sz w:val="28"/>
            <w:szCs w:val="28"/>
            <w:u w:val="none"/>
          </w:rPr>
          <w:t>artigo 105 da Lei n° 14.133, de 2021</w:t>
        </w:r>
      </w:hyperlink>
      <w:r w:rsidRPr="0001690B">
        <w:rPr>
          <w:rFonts w:ascii="Consolas" w:hAnsi="Consolas"/>
          <w:i w:val="0"/>
          <w:iCs w:val="0"/>
          <w:color w:val="auto"/>
          <w:sz w:val="28"/>
          <w:szCs w:val="28"/>
        </w:rPr>
        <w:t>.</w:t>
      </w:r>
    </w:p>
    <w:p w14:paraId="5ABA7738" w14:textId="77777777" w:rsidR="00D937A7" w:rsidRPr="0001690B"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3E7C8A1E" w14:textId="77777777" w:rsidR="00D937A7" w:rsidRPr="0001690B"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r w:rsidRPr="0001690B">
        <w:rPr>
          <w:rFonts w:ascii="Consolas" w:hAnsi="Consolas"/>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4ACB7485" w14:textId="77777777" w:rsidR="00D937A7" w:rsidRPr="0001690B"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A41E110" w14:textId="77777777" w:rsidR="00D937A7" w:rsidRPr="0001690B" w:rsidRDefault="00D937A7" w:rsidP="00D937A7">
      <w:pPr>
        <w:pStyle w:val="Nivel01"/>
        <w:rPr>
          <w:rStyle w:val="Hyperlink"/>
          <w:rFonts w:ascii="Consolas" w:hAnsi="Consolas"/>
          <w:color w:val="auto"/>
          <w:sz w:val="28"/>
          <w:szCs w:val="28"/>
          <w:u w:val="none"/>
          <w:lang w:eastAsia="pt-BR"/>
        </w:rPr>
      </w:pPr>
      <w:r w:rsidRPr="0001690B">
        <w:rPr>
          <w:rFonts w:ascii="Consolas" w:hAnsi="Consolas"/>
          <w:sz w:val="28"/>
          <w:szCs w:val="28"/>
        </w:rPr>
        <w:t>3. CLÁUSULA TERCEIRA – MODELOS DE EXECUÇÃO E GESTÃO CONTRATUAIS (</w:t>
      </w:r>
      <w:hyperlink r:id="rId11" w:anchor="art92" w:history="1">
        <w:r w:rsidRPr="0001690B">
          <w:rPr>
            <w:rStyle w:val="Hyperlink"/>
            <w:rFonts w:ascii="Consolas" w:hAnsi="Consolas"/>
            <w:color w:val="auto"/>
            <w:sz w:val="28"/>
            <w:szCs w:val="28"/>
            <w:u w:val="none"/>
          </w:rPr>
          <w:t>art. 92, IV, VII e XVIII)</w:t>
        </w:r>
      </w:hyperlink>
      <w:r w:rsidRPr="0001690B">
        <w:rPr>
          <w:rStyle w:val="Hyperlink"/>
          <w:rFonts w:ascii="Consolas" w:hAnsi="Consolas"/>
          <w:color w:val="auto"/>
          <w:sz w:val="28"/>
          <w:szCs w:val="28"/>
          <w:u w:val="none"/>
        </w:rPr>
        <w:t>:</w:t>
      </w:r>
    </w:p>
    <w:p w14:paraId="4C641F58" w14:textId="77777777" w:rsidR="00D937A7" w:rsidRPr="0001690B" w:rsidRDefault="00D937A7" w:rsidP="00D937A7">
      <w:pPr>
        <w:rPr>
          <w:rFonts w:ascii="Consolas" w:hAnsi="Consolas"/>
          <w:sz w:val="28"/>
          <w:szCs w:val="28"/>
        </w:rPr>
      </w:pPr>
    </w:p>
    <w:p w14:paraId="5E24E2EE" w14:textId="7E43EB25" w:rsidR="008B7C51" w:rsidRPr="0001690B" w:rsidRDefault="00D937A7" w:rsidP="00275ADD">
      <w:pPr>
        <w:pStyle w:val="Nivel2"/>
        <w:numPr>
          <w:ilvl w:val="0"/>
          <w:numId w:val="0"/>
        </w:numPr>
        <w:spacing w:before="0" w:after="0" w:line="240" w:lineRule="auto"/>
        <w:rPr>
          <w:rFonts w:ascii="Consolas" w:hAnsi="Consolas"/>
          <w:color w:val="auto"/>
          <w:sz w:val="28"/>
          <w:szCs w:val="28"/>
        </w:rPr>
      </w:pPr>
      <w:r w:rsidRPr="0001690B">
        <w:rPr>
          <w:rFonts w:ascii="Consolas" w:hAnsi="Consolas"/>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33BD32A5" w14:textId="77777777" w:rsidR="00A0193B" w:rsidRPr="0001690B" w:rsidRDefault="00A0193B" w:rsidP="00275ADD">
      <w:pPr>
        <w:pStyle w:val="Nivel2"/>
        <w:numPr>
          <w:ilvl w:val="0"/>
          <w:numId w:val="0"/>
        </w:numPr>
        <w:spacing w:before="0" w:after="0" w:line="240" w:lineRule="auto"/>
        <w:rPr>
          <w:rFonts w:ascii="Consolas" w:hAnsi="Consolas"/>
          <w:color w:val="auto"/>
          <w:sz w:val="28"/>
          <w:szCs w:val="28"/>
        </w:rPr>
      </w:pPr>
    </w:p>
    <w:p w14:paraId="1A938C01" w14:textId="77777777" w:rsidR="0001690B" w:rsidRPr="0001690B" w:rsidRDefault="0001690B" w:rsidP="00275ADD">
      <w:pPr>
        <w:pStyle w:val="Nivel2"/>
        <w:numPr>
          <w:ilvl w:val="0"/>
          <w:numId w:val="0"/>
        </w:numPr>
        <w:spacing w:before="0" w:after="0" w:line="240" w:lineRule="auto"/>
        <w:rPr>
          <w:rFonts w:ascii="Consolas" w:hAnsi="Consolas"/>
          <w:color w:val="auto"/>
          <w:sz w:val="28"/>
          <w:szCs w:val="28"/>
        </w:rPr>
      </w:pPr>
    </w:p>
    <w:p w14:paraId="56BA8486" w14:textId="77777777" w:rsidR="00D937A7" w:rsidRPr="0001690B" w:rsidRDefault="00D937A7" w:rsidP="00D937A7">
      <w:pPr>
        <w:pStyle w:val="Nivel01"/>
        <w:rPr>
          <w:rFonts w:ascii="Consolas" w:hAnsi="Consolas"/>
          <w:sz w:val="28"/>
          <w:szCs w:val="28"/>
        </w:rPr>
      </w:pPr>
      <w:r w:rsidRPr="0001690B">
        <w:rPr>
          <w:rFonts w:ascii="Consolas" w:hAnsi="Consolas"/>
          <w:sz w:val="28"/>
          <w:szCs w:val="28"/>
        </w:rPr>
        <w:lastRenderedPageBreak/>
        <w:t>4. CLÁUSULA QUARTA – SUBCONTRATAÇÃO:</w:t>
      </w:r>
    </w:p>
    <w:p w14:paraId="4C7AE84A" w14:textId="77777777" w:rsidR="00D937A7" w:rsidRPr="0001690B" w:rsidRDefault="00D937A7" w:rsidP="00D937A7">
      <w:pPr>
        <w:rPr>
          <w:rFonts w:ascii="Consolas" w:hAnsi="Consolas"/>
          <w:sz w:val="28"/>
          <w:szCs w:val="28"/>
        </w:rPr>
      </w:pPr>
    </w:p>
    <w:p w14:paraId="222E3008" w14:textId="77777777" w:rsidR="00D937A7" w:rsidRPr="0001690B"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01690B">
        <w:rPr>
          <w:rFonts w:ascii="Consolas" w:hAnsi="Consolas"/>
          <w:i w:val="0"/>
          <w:iCs w:val="0"/>
          <w:color w:val="auto"/>
          <w:sz w:val="28"/>
          <w:szCs w:val="28"/>
        </w:rPr>
        <w:t>4.1. Não será admitida a subcontratação do objeto contratual.</w:t>
      </w:r>
    </w:p>
    <w:p w14:paraId="54630987" w14:textId="77777777" w:rsidR="00AE3F46" w:rsidRPr="0001690B" w:rsidRDefault="00AE3F46"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1EAFD0" w14:textId="77777777" w:rsidR="00D937A7" w:rsidRPr="0001690B" w:rsidRDefault="00D937A7" w:rsidP="00D937A7">
      <w:pPr>
        <w:pStyle w:val="Nivel01"/>
        <w:rPr>
          <w:rStyle w:val="Hyperlink"/>
          <w:rFonts w:ascii="Consolas" w:hAnsi="Consolas"/>
          <w:color w:val="auto"/>
          <w:sz w:val="28"/>
          <w:szCs w:val="28"/>
          <w:u w:val="none"/>
        </w:rPr>
      </w:pPr>
      <w:r w:rsidRPr="0001690B">
        <w:rPr>
          <w:rFonts w:ascii="Consolas" w:hAnsi="Consolas"/>
          <w:sz w:val="28"/>
          <w:szCs w:val="28"/>
        </w:rPr>
        <w:t>5. CLÁUSULA QUINTA – PREÇO (</w:t>
      </w:r>
      <w:hyperlink r:id="rId12" w:anchor="art92" w:history="1">
        <w:r w:rsidRPr="0001690B">
          <w:rPr>
            <w:rStyle w:val="Hyperlink"/>
            <w:rFonts w:ascii="Consolas" w:hAnsi="Consolas"/>
            <w:color w:val="auto"/>
            <w:sz w:val="28"/>
            <w:szCs w:val="28"/>
            <w:u w:val="none"/>
          </w:rPr>
          <w:t>art. 92, V)</w:t>
        </w:r>
      </w:hyperlink>
      <w:r w:rsidRPr="0001690B">
        <w:rPr>
          <w:rStyle w:val="Hyperlink"/>
          <w:rFonts w:ascii="Consolas" w:hAnsi="Consolas"/>
          <w:color w:val="auto"/>
          <w:sz w:val="28"/>
          <w:szCs w:val="28"/>
          <w:u w:val="none"/>
        </w:rPr>
        <w:t>:</w:t>
      </w:r>
    </w:p>
    <w:p w14:paraId="0B4B87B2" w14:textId="77777777" w:rsidR="00D937A7" w:rsidRPr="0001690B" w:rsidRDefault="00D937A7" w:rsidP="00D937A7">
      <w:pPr>
        <w:rPr>
          <w:rFonts w:ascii="Consolas" w:hAnsi="Consolas"/>
          <w:sz w:val="28"/>
          <w:szCs w:val="28"/>
        </w:rPr>
      </w:pPr>
    </w:p>
    <w:p w14:paraId="6BA175ED" w14:textId="5E7348F1" w:rsidR="00D937A7" w:rsidRPr="0001690B" w:rsidRDefault="00D937A7" w:rsidP="00D937A7">
      <w:pPr>
        <w:pStyle w:val="Nivel2"/>
        <w:numPr>
          <w:ilvl w:val="0"/>
          <w:numId w:val="0"/>
        </w:numPr>
        <w:autoSpaceDE w:val="0"/>
        <w:autoSpaceDN w:val="0"/>
        <w:adjustRightInd w:val="0"/>
        <w:spacing w:before="0" w:after="0" w:line="240" w:lineRule="auto"/>
        <w:rPr>
          <w:rFonts w:ascii="Consolas" w:hAnsi="Consolas"/>
          <w:b/>
          <w:bCs/>
          <w:color w:val="auto"/>
          <w:sz w:val="28"/>
          <w:szCs w:val="28"/>
        </w:rPr>
      </w:pPr>
      <w:r w:rsidRPr="0001690B">
        <w:rPr>
          <w:rFonts w:ascii="Consolas" w:hAnsi="Consolas"/>
          <w:color w:val="auto"/>
          <w:sz w:val="28"/>
          <w:szCs w:val="28"/>
        </w:rPr>
        <w:t xml:space="preserve">5.1. O valor total da contratação é de </w:t>
      </w:r>
      <w:r w:rsidRPr="0001690B">
        <w:rPr>
          <w:rFonts w:ascii="Consolas" w:hAnsi="Consolas"/>
          <w:b/>
          <w:bCs/>
          <w:color w:val="auto"/>
          <w:sz w:val="28"/>
          <w:szCs w:val="28"/>
        </w:rPr>
        <w:t>R$</w:t>
      </w:r>
      <w:r w:rsidR="00F65D81" w:rsidRPr="0001690B">
        <w:rPr>
          <w:rFonts w:ascii="Consolas" w:hAnsi="Consolas"/>
          <w:b/>
          <w:bCs/>
          <w:color w:val="auto"/>
          <w:sz w:val="28"/>
          <w:szCs w:val="28"/>
        </w:rPr>
        <w:t xml:space="preserve"> </w:t>
      </w:r>
      <w:r w:rsidR="00A0193B" w:rsidRPr="0001690B">
        <w:rPr>
          <w:rFonts w:ascii="Consolas" w:hAnsi="Consolas"/>
          <w:b/>
          <w:bCs/>
          <w:color w:val="auto"/>
          <w:sz w:val="28"/>
          <w:szCs w:val="28"/>
        </w:rPr>
        <w:t>5</w:t>
      </w:r>
      <w:r w:rsidR="00C464E6" w:rsidRPr="0001690B">
        <w:rPr>
          <w:rFonts w:ascii="Consolas" w:hAnsi="Consolas"/>
          <w:b/>
          <w:bCs/>
          <w:color w:val="auto"/>
          <w:sz w:val="28"/>
          <w:szCs w:val="28"/>
        </w:rPr>
        <w:t>55,00</w:t>
      </w:r>
      <w:r w:rsidR="00A0193B" w:rsidRPr="0001690B">
        <w:rPr>
          <w:rFonts w:ascii="Consolas" w:hAnsi="Consolas"/>
          <w:b/>
          <w:bCs/>
          <w:color w:val="auto"/>
          <w:sz w:val="28"/>
          <w:szCs w:val="28"/>
        </w:rPr>
        <w:t xml:space="preserve"> </w:t>
      </w:r>
      <w:r w:rsidRPr="0001690B">
        <w:rPr>
          <w:rFonts w:ascii="Consolas" w:hAnsi="Consolas"/>
          <w:b/>
          <w:bCs/>
          <w:color w:val="auto"/>
          <w:sz w:val="28"/>
          <w:szCs w:val="28"/>
        </w:rPr>
        <w:t>(</w:t>
      </w:r>
      <w:r w:rsidR="00C53679" w:rsidRPr="0001690B">
        <w:rPr>
          <w:rFonts w:ascii="Consolas" w:hAnsi="Consolas"/>
          <w:b/>
          <w:bCs/>
          <w:color w:val="auto"/>
          <w:sz w:val="28"/>
          <w:szCs w:val="28"/>
        </w:rPr>
        <w:t>QU</w:t>
      </w:r>
      <w:r w:rsidR="00A0193B" w:rsidRPr="0001690B">
        <w:rPr>
          <w:rFonts w:ascii="Consolas" w:hAnsi="Consolas"/>
          <w:b/>
          <w:bCs/>
          <w:color w:val="auto"/>
          <w:sz w:val="28"/>
          <w:szCs w:val="28"/>
        </w:rPr>
        <w:t xml:space="preserve">INHENTOS </w:t>
      </w:r>
      <w:r w:rsidR="00C464E6" w:rsidRPr="0001690B">
        <w:rPr>
          <w:rFonts w:ascii="Consolas" w:hAnsi="Consolas"/>
          <w:b/>
          <w:bCs/>
          <w:color w:val="auto"/>
          <w:sz w:val="28"/>
          <w:szCs w:val="28"/>
        </w:rPr>
        <w:t>E CINQUENTA E CINCO REAIS</w:t>
      </w:r>
      <w:r w:rsidRPr="0001690B">
        <w:rPr>
          <w:rFonts w:ascii="Consolas" w:hAnsi="Consolas"/>
          <w:b/>
          <w:bCs/>
          <w:color w:val="auto"/>
          <w:sz w:val="28"/>
          <w:szCs w:val="28"/>
        </w:rPr>
        <w:t>)</w:t>
      </w:r>
      <w:r w:rsidR="00275ADD" w:rsidRPr="0001690B">
        <w:rPr>
          <w:rFonts w:ascii="Consolas" w:hAnsi="Consolas"/>
          <w:b/>
          <w:bCs/>
          <w:color w:val="auto"/>
          <w:sz w:val="28"/>
          <w:szCs w:val="28"/>
        </w:rPr>
        <w:t>.</w:t>
      </w:r>
    </w:p>
    <w:p w14:paraId="2C360321" w14:textId="77777777" w:rsidR="00D937A7" w:rsidRPr="0001690B"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22D08C" w14:textId="52AD8C38" w:rsidR="00D937A7" w:rsidRPr="0001690B" w:rsidRDefault="00D937A7" w:rsidP="00D937A7">
      <w:pPr>
        <w:pStyle w:val="Nivel2"/>
        <w:numPr>
          <w:ilvl w:val="0"/>
          <w:numId w:val="0"/>
        </w:numPr>
        <w:spacing w:before="0" w:after="0" w:line="240" w:lineRule="auto"/>
        <w:rPr>
          <w:rFonts w:ascii="Consolas" w:hAnsi="Consolas"/>
          <w:color w:val="auto"/>
          <w:sz w:val="28"/>
          <w:szCs w:val="28"/>
        </w:rPr>
      </w:pPr>
      <w:r w:rsidRPr="0001690B">
        <w:rPr>
          <w:rFonts w:ascii="Consolas" w:hAnsi="Consolas"/>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5A7503E"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p>
    <w:p w14:paraId="5EBE3C01"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r w:rsidRPr="0001690B">
        <w:rPr>
          <w:rFonts w:ascii="Consolas" w:hAnsi="Consolas"/>
          <w:color w:val="auto"/>
          <w:sz w:val="28"/>
          <w:szCs w:val="28"/>
        </w:rPr>
        <w:t>5.3. O valor acima é meramente estimativo, de forma que os pagamentos devidos ao contratado dependerão dos quantitativos efetivamente fornecidos</w:t>
      </w:r>
    </w:p>
    <w:p w14:paraId="4310D844" w14:textId="77777777" w:rsidR="00D937A7" w:rsidRPr="0001690B"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84583BD" w14:textId="77777777" w:rsidR="00D937A7" w:rsidRPr="0001690B" w:rsidRDefault="00D937A7" w:rsidP="00D937A7">
      <w:pPr>
        <w:pStyle w:val="Nivel01"/>
        <w:rPr>
          <w:rFonts w:ascii="Consolas" w:hAnsi="Consolas"/>
          <w:sz w:val="28"/>
          <w:szCs w:val="28"/>
        </w:rPr>
      </w:pPr>
      <w:r w:rsidRPr="0001690B">
        <w:rPr>
          <w:rFonts w:ascii="Consolas" w:hAnsi="Consolas"/>
          <w:sz w:val="28"/>
          <w:szCs w:val="28"/>
        </w:rPr>
        <w:t>6. CLÁUSULA SEXTA - PAGAMENTO (</w:t>
      </w:r>
      <w:hyperlink r:id="rId13" w:anchor="art92" w:history="1">
        <w:r w:rsidRPr="0001690B">
          <w:rPr>
            <w:rStyle w:val="Hyperlink"/>
            <w:rFonts w:ascii="Consolas" w:hAnsi="Consolas"/>
            <w:color w:val="auto"/>
            <w:sz w:val="28"/>
            <w:szCs w:val="28"/>
            <w:u w:val="none"/>
          </w:rPr>
          <w:t>art. 92, V e VI</w:t>
        </w:r>
      </w:hyperlink>
      <w:r w:rsidRPr="0001690B">
        <w:rPr>
          <w:rFonts w:ascii="Consolas" w:hAnsi="Consolas"/>
          <w:sz w:val="28"/>
          <w:szCs w:val="28"/>
        </w:rPr>
        <w:t>):</w:t>
      </w:r>
    </w:p>
    <w:p w14:paraId="1DDBDE1A" w14:textId="77777777" w:rsidR="00D937A7" w:rsidRPr="0001690B" w:rsidRDefault="00D937A7" w:rsidP="00D937A7">
      <w:pPr>
        <w:rPr>
          <w:rFonts w:ascii="Consolas" w:hAnsi="Consolas"/>
          <w:sz w:val="28"/>
          <w:szCs w:val="28"/>
        </w:rPr>
      </w:pPr>
    </w:p>
    <w:p w14:paraId="16E4496A"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r w:rsidRPr="0001690B">
        <w:rPr>
          <w:rFonts w:ascii="Consolas" w:hAnsi="Consolas"/>
          <w:color w:val="auto"/>
          <w:sz w:val="28"/>
          <w:szCs w:val="28"/>
        </w:rPr>
        <w:t>6.1. O prazo para pagamento ao contratado e demais condições a ele referentes encontram-se definidos no Termo de Referência, anexo a este Contrato.</w:t>
      </w:r>
    </w:p>
    <w:p w14:paraId="4EE1234D" w14:textId="77777777" w:rsidR="00D937A7" w:rsidRPr="0001690B" w:rsidRDefault="00D937A7" w:rsidP="00D937A7">
      <w:pPr>
        <w:pStyle w:val="Nvel4"/>
        <w:spacing w:before="0" w:after="0" w:line="240" w:lineRule="auto"/>
        <w:ind w:left="0"/>
        <w:rPr>
          <w:rFonts w:ascii="Consolas" w:hAnsi="Consolas"/>
          <w:color w:val="auto"/>
          <w:sz w:val="28"/>
          <w:szCs w:val="28"/>
        </w:rPr>
      </w:pPr>
    </w:p>
    <w:p w14:paraId="2E1418DD" w14:textId="77777777" w:rsidR="00D937A7" w:rsidRPr="0001690B" w:rsidRDefault="00D937A7" w:rsidP="00D937A7">
      <w:pPr>
        <w:pStyle w:val="Nivel01"/>
        <w:rPr>
          <w:rStyle w:val="Hyperlink"/>
          <w:rFonts w:ascii="Consolas" w:hAnsi="Consolas"/>
          <w:color w:val="auto"/>
          <w:sz w:val="28"/>
          <w:szCs w:val="28"/>
          <w:u w:val="none"/>
        </w:rPr>
      </w:pPr>
      <w:r w:rsidRPr="0001690B">
        <w:rPr>
          <w:rFonts w:ascii="Consolas" w:hAnsi="Consolas"/>
          <w:sz w:val="28"/>
          <w:szCs w:val="28"/>
        </w:rPr>
        <w:t>7. CLÁUSULA SÉTIMA - REAJUSTE (</w:t>
      </w:r>
      <w:hyperlink r:id="rId14" w:anchor="art92" w:history="1">
        <w:r w:rsidRPr="0001690B">
          <w:rPr>
            <w:rStyle w:val="Hyperlink"/>
            <w:rFonts w:ascii="Consolas" w:hAnsi="Consolas"/>
            <w:color w:val="auto"/>
            <w:sz w:val="28"/>
            <w:szCs w:val="28"/>
            <w:u w:val="none"/>
          </w:rPr>
          <w:t>art. 92, V)</w:t>
        </w:r>
      </w:hyperlink>
      <w:r w:rsidRPr="0001690B">
        <w:rPr>
          <w:rStyle w:val="Hyperlink"/>
          <w:rFonts w:ascii="Consolas" w:hAnsi="Consolas"/>
          <w:color w:val="auto"/>
          <w:sz w:val="28"/>
          <w:szCs w:val="28"/>
          <w:u w:val="none"/>
        </w:rPr>
        <w:t>:</w:t>
      </w:r>
    </w:p>
    <w:p w14:paraId="540AB299" w14:textId="77777777" w:rsidR="00D937A7" w:rsidRPr="0001690B" w:rsidRDefault="00D937A7" w:rsidP="00D937A7">
      <w:pPr>
        <w:rPr>
          <w:rFonts w:ascii="Consolas" w:hAnsi="Consolas"/>
          <w:sz w:val="28"/>
          <w:szCs w:val="28"/>
        </w:rPr>
      </w:pPr>
    </w:p>
    <w:p w14:paraId="39726908" w14:textId="14A92881" w:rsidR="00D937A7" w:rsidRPr="0001690B"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01690B">
        <w:rPr>
          <w:rFonts w:ascii="Consolas" w:hAnsi="Consolas"/>
          <w:color w:val="auto"/>
          <w:sz w:val="28"/>
          <w:szCs w:val="28"/>
        </w:rPr>
        <w:t xml:space="preserve">7.1. Os preços inicialmente contratados são fixos e irreajustáveis no prazo de um ano contado da data do orçamento estimado, em </w:t>
      </w:r>
      <w:r w:rsidR="00275ADD" w:rsidRPr="0001690B">
        <w:rPr>
          <w:rFonts w:ascii="Consolas" w:hAnsi="Consolas"/>
          <w:color w:val="auto"/>
          <w:sz w:val="28"/>
          <w:szCs w:val="28"/>
        </w:rPr>
        <w:t>19/11/2024</w:t>
      </w:r>
      <w:r w:rsidRPr="0001690B">
        <w:rPr>
          <w:rFonts w:ascii="Consolas" w:hAnsi="Consolas"/>
          <w:color w:val="auto"/>
          <w:sz w:val="28"/>
          <w:szCs w:val="28"/>
        </w:rPr>
        <w:t>.</w:t>
      </w:r>
    </w:p>
    <w:p w14:paraId="75341C63" w14:textId="77777777" w:rsidR="00D937A7" w:rsidRPr="0001690B"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3202EA"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r w:rsidRPr="0001690B">
        <w:rPr>
          <w:rFonts w:ascii="Consolas" w:hAnsi="Consolas"/>
          <w:color w:val="auto"/>
          <w:sz w:val="28"/>
          <w:szCs w:val="28"/>
        </w:rPr>
        <w:t>7.2. Após o interregno de um ano, e independentemente de pedido do contratado, os preços iniciais serão reajustados, mediante a aplicação, pelo contratante, do índice (IPCA)</w:t>
      </w:r>
      <w:r w:rsidRPr="0001690B">
        <w:rPr>
          <w:rFonts w:ascii="Consolas" w:hAnsi="Consolas"/>
          <w:i/>
          <w:iCs/>
          <w:color w:val="auto"/>
          <w:sz w:val="28"/>
          <w:szCs w:val="28"/>
        </w:rPr>
        <w:t>,</w:t>
      </w:r>
      <w:r w:rsidRPr="0001690B">
        <w:rPr>
          <w:rFonts w:ascii="Consolas" w:hAnsi="Consolas"/>
          <w:color w:val="auto"/>
          <w:sz w:val="28"/>
          <w:szCs w:val="28"/>
        </w:rPr>
        <w:t xml:space="preserve"> exclusivamente para as obrigações iniciadas e concluídas após a ocorrência da anualidade.</w:t>
      </w:r>
    </w:p>
    <w:p w14:paraId="78A6BC12"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p>
    <w:p w14:paraId="5C8E4A4D" w14:textId="7E87CC8D" w:rsidR="00D937A7" w:rsidRPr="0001690B" w:rsidRDefault="00D937A7" w:rsidP="00D937A7">
      <w:pPr>
        <w:pStyle w:val="Nivel2"/>
        <w:numPr>
          <w:ilvl w:val="0"/>
          <w:numId w:val="0"/>
        </w:numPr>
        <w:spacing w:before="0" w:after="0" w:line="240" w:lineRule="auto"/>
        <w:rPr>
          <w:rFonts w:ascii="Consolas" w:hAnsi="Consolas"/>
          <w:color w:val="auto"/>
          <w:sz w:val="28"/>
          <w:szCs w:val="28"/>
        </w:rPr>
      </w:pPr>
      <w:r w:rsidRPr="0001690B">
        <w:rPr>
          <w:rFonts w:ascii="Consolas" w:hAnsi="Consolas"/>
          <w:color w:val="auto"/>
          <w:sz w:val="28"/>
          <w:szCs w:val="28"/>
        </w:rPr>
        <w:lastRenderedPageBreak/>
        <w:t>7.3. Nos reajustes subsequentes ao primeiro, o interregno mínimo de 01 (um) ano será contado a partir dos efeitos financeiros do último reajuste.</w:t>
      </w:r>
    </w:p>
    <w:p w14:paraId="1A7EA589" w14:textId="77777777" w:rsidR="0001690B" w:rsidRPr="0001690B" w:rsidRDefault="0001690B" w:rsidP="00D937A7">
      <w:pPr>
        <w:pStyle w:val="Nivel2"/>
        <w:numPr>
          <w:ilvl w:val="0"/>
          <w:numId w:val="0"/>
        </w:numPr>
        <w:spacing w:before="0" w:after="0" w:line="240" w:lineRule="auto"/>
        <w:rPr>
          <w:rFonts w:ascii="Consolas" w:hAnsi="Consolas"/>
          <w:color w:val="auto"/>
          <w:sz w:val="28"/>
          <w:szCs w:val="28"/>
        </w:rPr>
      </w:pPr>
    </w:p>
    <w:p w14:paraId="59C56475"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r w:rsidRPr="0001690B">
        <w:rPr>
          <w:rFonts w:ascii="Consolas" w:hAnsi="Consolas"/>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4ABB958"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p>
    <w:p w14:paraId="4AF21A78"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r w:rsidRPr="0001690B">
        <w:rPr>
          <w:rFonts w:ascii="Consolas" w:hAnsi="Consolas"/>
          <w:color w:val="auto"/>
          <w:sz w:val="28"/>
          <w:szCs w:val="28"/>
        </w:rPr>
        <w:t>7.5. Nas aferições finais, o(s) índice(s) utilizado(s) para reajuste será(ão), obrigatoriamente, o(s) definitivo(s).</w:t>
      </w:r>
    </w:p>
    <w:p w14:paraId="44EE3B98"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p>
    <w:p w14:paraId="0271136F"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r w:rsidRPr="0001690B">
        <w:rPr>
          <w:rFonts w:ascii="Consolas" w:hAnsi="Consolas"/>
          <w:color w:val="auto"/>
          <w:sz w:val="28"/>
          <w:szCs w:val="28"/>
        </w:rPr>
        <w:t>7.6. Caso o(s) índice(s) estabelecido(s) para reajustamento venha(m) a ser extinto(s) ou de qualquer forma não possa(m) mais ser utilizado(s), será(ão) adotado(s), em substituição, o(s) que vier(em) a ser determinado(s) pela legislação então em vigor.</w:t>
      </w:r>
    </w:p>
    <w:p w14:paraId="47033B4D"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p>
    <w:p w14:paraId="6206D8BB"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r w:rsidRPr="0001690B">
        <w:rPr>
          <w:rFonts w:ascii="Consolas" w:hAnsi="Consolas"/>
          <w:color w:val="auto"/>
          <w:sz w:val="28"/>
          <w:szCs w:val="28"/>
        </w:rPr>
        <w:t xml:space="preserve">7.7. Na ausência de previsão legal quanto ao índice substituto, as partes elegerão novo índice oficial, para reajustamento do preço do valor remanescente, por meio de termo aditivo. </w:t>
      </w:r>
    </w:p>
    <w:p w14:paraId="3BB57405" w14:textId="77777777" w:rsidR="00D937A7" w:rsidRPr="0001690B" w:rsidRDefault="00D937A7" w:rsidP="00D937A7">
      <w:pPr>
        <w:rPr>
          <w:rFonts w:ascii="Consolas" w:hAnsi="Consolas"/>
          <w:sz w:val="28"/>
          <w:szCs w:val="28"/>
        </w:rPr>
      </w:pPr>
    </w:p>
    <w:p w14:paraId="3B30C7D9" w14:textId="77777777" w:rsidR="00D937A7" w:rsidRPr="0001690B" w:rsidRDefault="00D937A7" w:rsidP="00D937A7">
      <w:pPr>
        <w:rPr>
          <w:rFonts w:ascii="Consolas" w:hAnsi="Consolas" w:cs="Arial"/>
          <w:sz w:val="28"/>
          <w:szCs w:val="28"/>
        </w:rPr>
      </w:pPr>
      <w:r w:rsidRPr="0001690B">
        <w:rPr>
          <w:rFonts w:ascii="Consolas" w:hAnsi="Consolas" w:cs="Arial"/>
          <w:sz w:val="28"/>
          <w:szCs w:val="28"/>
        </w:rPr>
        <w:t>7.8. O reajuste será realizado por apostilamento.</w:t>
      </w:r>
    </w:p>
    <w:p w14:paraId="596F961D" w14:textId="77777777" w:rsidR="00D937A7" w:rsidRPr="0001690B" w:rsidRDefault="00D937A7" w:rsidP="00D937A7">
      <w:pPr>
        <w:pStyle w:val="Nvel3"/>
        <w:spacing w:before="0" w:after="0" w:line="240" w:lineRule="auto"/>
        <w:ind w:left="0"/>
        <w:rPr>
          <w:rFonts w:ascii="Consolas" w:hAnsi="Consolas"/>
          <w:color w:val="auto"/>
          <w:sz w:val="28"/>
          <w:szCs w:val="28"/>
        </w:rPr>
      </w:pPr>
    </w:p>
    <w:p w14:paraId="28DEBEE9" w14:textId="77777777" w:rsidR="00D937A7" w:rsidRPr="0001690B" w:rsidRDefault="00D937A7" w:rsidP="00D937A7">
      <w:pPr>
        <w:pStyle w:val="Nivel01"/>
        <w:rPr>
          <w:rFonts w:ascii="Consolas" w:hAnsi="Consolas"/>
          <w:sz w:val="28"/>
          <w:szCs w:val="28"/>
        </w:rPr>
      </w:pPr>
      <w:r w:rsidRPr="0001690B">
        <w:rPr>
          <w:rFonts w:ascii="Consolas" w:hAnsi="Consolas"/>
          <w:sz w:val="28"/>
          <w:szCs w:val="28"/>
        </w:rPr>
        <w:t>8. CLÁUSULA OITAVA - OBRIGAÇÕES DO CONTRATANTE (</w:t>
      </w:r>
      <w:hyperlink r:id="rId15" w:anchor="art92" w:history="1">
        <w:r w:rsidRPr="0001690B">
          <w:rPr>
            <w:rStyle w:val="Hyperlink"/>
            <w:rFonts w:ascii="Consolas" w:hAnsi="Consolas"/>
            <w:color w:val="auto"/>
            <w:sz w:val="28"/>
            <w:szCs w:val="28"/>
            <w:u w:val="none"/>
          </w:rPr>
          <w:t>art. 92, X, XI e XIV</w:t>
        </w:r>
      </w:hyperlink>
      <w:r w:rsidRPr="0001690B">
        <w:rPr>
          <w:rFonts w:ascii="Consolas" w:hAnsi="Consolas"/>
          <w:sz w:val="28"/>
          <w:szCs w:val="28"/>
        </w:rPr>
        <w:t>):</w:t>
      </w:r>
    </w:p>
    <w:p w14:paraId="044ECB76" w14:textId="77777777" w:rsidR="00D937A7" w:rsidRPr="0001690B" w:rsidRDefault="00D937A7" w:rsidP="00D937A7">
      <w:pPr>
        <w:rPr>
          <w:rFonts w:ascii="Consolas" w:hAnsi="Consolas"/>
          <w:sz w:val="28"/>
          <w:szCs w:val="28"/>
        </w:rPr>
      </w:pPr>
    </w:p>
    <w:p w14:paraId="5DE02709"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r w:rsidRPr="0001690B">
        <w:rPr>
          <w:rFonts w:ascii="Consolas" w:hAnsi="Consolas"/>
          <w:color w:val="auto"/>
          <w:sz w:val="28"/>
          <w:szCs w:val="28"/>
        </w:rPr>
        <w:t>8.1. São obrigações do Contratante:</w:t>
      </w:r>
    </w:p>
    <w:p w14:paraId="7B4674CF" w14:textId="77777777" w:rsidR="00D937A7" w:rsidRPr="0001690B" w:rsidRDefault="00D937A7" w:rsidP="00D937A7">
      <w:pPr>
        <w:pStyle w:val="Nivel2"/>
        <w:numPr>
          <w:ilvl w:val="0"/>
          <w:numId w:val="0"/>
        </w:numPr>
        <w:spacing w:before="0" w:after="0" w:line="240" w:lineRule="auto"/>
        <w:rPr>
          <w:rFonts w:ascii="Consolas" w:hAnsi="Consolas"/>
          <w:b/>
          <w:bCs/>
          <w:color w:val="auto"/>
          <w:sz w:val="28"/>
          <w:szCs w:val="28"/>
        </w:rPr>
      </w:pPr>
    </w:p>
    <w:p w14:paraId="58FC22A8"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r w:rsidRPr="0001690B">
        <w:rPr>
          <w:rFonts w:ascii="Consolas" w:hAnsi="Consolas"/>
          <w:bCs/>
          <w:color w:val="auto"/>
          <w:sz w:val="28"/>
          <w:szCs w:val="28"/>
        </w:rPr>
        <w:t>8.2.</w:t>
      </w:r>
      <w:r w:rsidRPr="0001690B">
        <w:rPr>
          <w:rFonts w:ascii="Consolas" w:hAnsi="Consolas"/>
          <w:b/>
          <w:bCs/>
          <w:color w:val="auto"/>
          <w:sz w:val="28"/>
          <w:szCs w:val="28"/>
        </w:rPr>
        <w:t xml:space="preserve"> </w:t>
      </w:r>
      <w:r w:rsidRPr="0001690B">
        <w:rPr>
          <w:rFonts w:ascii="Consolas" w:hAnsi="Consolas"/>
          <w:color w:val="auto"/>
          <w:sz w:val="28"/>
          <w:szCs w:val="28"/>
        </w:rPr>
        <w:t>Exigir o cumprimento de todas as obrigações assumidas pelo Contratado, de acordo com o contrato e seus anexos;</w:t>
      </w:r>
    </w:p>
    <w:p w14:paraId="5BCA71CD"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p>
    <w:p w14:paraId="007CBF76"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r w:rsidRPr="0001690B">
        <w:rPr>
          <w:rFonts w:ascii="Consolas" w:hAnsi="Consolas"/>
          <w:color w:val="auto"/>
          <w:sz w:val="28"/>
          <w:szCs w:val="28"/>
        </w:rPr>
        <w:t>8.3. Receber o objeto no prazo e condições estabelecidas no Termo de Referência;</w:t>
      </w:r>
    </w:p>
    <w:p w14:paraId="4CC9BA41"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p>
    <w:p w14:paraId="71FB25C7"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r w:rsidRPr="0001690B">
        <w:rPr>
          <w:rFonts w:ascii="Consolas" w:hAnsi="Consolas"/>
          <w:color w:val="auto"/>
          <w:sz w:val="28"/>
          <w:szCs w:val="28"/>
        </w:rPr>
        <w:t>8.4. Notificar o Contratado, por escrito, sobre vícios, defeitos ou incorreções verificadas no objeto fornecido, para que seja por ele substituído, reparado ou corrigido, no total ou em parte, às suas expensas;</w:t>
      </w:r>
    </w:p>
    <w:p w14:paraId="596C44AC"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r w:rsidRPr="0001690B">
        <w:rPr>
          <w:rFonts w:ascii="Consolas" w:hAnsi="Consolas"/>
          <w:color w:val="auto"/>
          <w:sz w:val="28"/>
          <w:szCs w:val="28"/>
        </w:rPr>
        <w:lastRenderedPageBreak/>
        <w:t>8.5. Acompanhar e fiscalizar a execução do contrato e o cumprimento das obrigações pelo Contratado;</w:t>
      </w:r>
    </w:p>
    <w:p w14:paraId="299359F2"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p>
    <w:p w14:paraId="34CFB950" w14:textId="66E5825D" w:rsidR="005E10AB" w:rsidRPr="0001690B" w:rsidRDefault="00D937A7" w:rsidP="00D937A7">
      <w:pPr>
        <w:pStyle w:val="Nivel2"/>
        <w:numPr>
          <w:ilvl w:val="0"/>
          <w:numId w:val="0"/>
        </w:numPr>
        <w:spacing w:before="0" w:after="0" w:line="240" w:lineRule="auto"/>
        <w:rPr>
          <w:rFonts w:ascii="Consolas" w:hAnsi="Consolas"/>
          <w:color w:val="auto"/>
          <w:sz w:val="28"/>
          <w:szCs w:val="28"/>
        </w:rPr>
      </w:pPr>
      <w:r w:rsidRPr="0001690B">
        <w:rPr>
          <w:rFonts w:ascii="Consolas" w:hAnsi="Consolas"/>
          <w:color w:val="auto"/>
          <w:sz w:val="28"/>
          <w:szCs w:val="28"/>
        </w:rPr>
        <w:t>8.6. Efetuar o pagamento ao Contratado do valor correspondente ao fornecimento do objeto, no prazo, forma e condições estabelecidos no presente Contrato e no Termo de Referência.</w:t>
      </w:r>
    </w:p>
    <w:p w14:paraId="4D75FB32" w14:textId="77777777" w:rsidR="0001690B" w:rsidRPr="0001690B" w:rsidRDefault="0001690B" w:rsidP="00D937A7">
      <w:pPr>
        <w:pStyle w:val="Nivel2"/>
        <w:numPr>
          <w:ilvl w:val="0"/>
          <w:numId w:val="0"/>
        </w:numPr>
        <w:spacing w:before="0" w:after="0" w:line="240" w:lineRule="auto"/>
        <w:rPr>
          <w:rFonts w:ascii="Consolas" w:hAnsi="Consolas"/>
          <w:color w:val="auto"/>
          <w:sz w:val="28"/>
          <w:szCs w:val="28"/>
        </w:rPr>
      </w:pPr>
    </w:p>
    <w:p w14:paraId="1BB3386E"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r w:rsidRPr="0001690B">
        <w:rPr>
          <w:rFonts w:ascii="Consolas" w:hAnsi="Consolas"/>
          <w:color w:val="auto"/>
          <w:sz w:val="28"/>
          <w:szCs w:val="28"/>
        </w:rPr>
        <w:t>8.7. Aplicar ao Contratado as sanções previstas na lei e neste Contrato;</w:t>
      </w:r>
    </w:p>
    <w:p w14:paraId="72610206" w14:textId="77777777" w:rsidR="00B17719" w:rsidRPr="0001690B" w:rsidRDefault="00B17719" w:rsidP="00D937A7">
      <w:pPr>
        <w:pStyle w:val="Nivel2"/>
        <w:numPr>
          <w:ilvl w:val="0"/>
          <w:numId w:val="0"/>
        </w:numPr>
        <w:spacing w:before="0" w:after="0" w:line="240" w:lineRule="auto"/>
        <w:rPr>
          <w:rFonts w:ascii="Consolas" w:hAnsi="Consolas"/>
          <w:color w:val="auto"/>
          <w:sz w:val="28"/>
          <w:szCs w:val="28"/>
        </w:rPr>
      </w:pPr>
    </w:p>
    <w:p w14:paraId="4588A422" w14:textId="5469D87E" w:rsidR="00D937A7" w:rsidRPr="0001690B" w:rsidRDefault="00D937A7" w:rsidP="00D937A7">
      <w:pPr>
        <w:pStyle w:val="Nivel2"/>
        <w:numPr>
          <w:ilvl w:val="0"/>
          <w:numId w:val="0"/>
        </w:numPr>
        <w:spacing w:before="0" w:after="0" w:line="240" w:lineRule="auto"/>
        <w:rPr>
          <w:rFonts w:ascii="Consolas" w:hAnsi="Consolas"/>
          <w:color w:val="auto"/>
          <w:sz w:val="28"/>
          <w:szCs w:val="28"/>
        </w:rPr>
      </w:pPr>
      <w:r w:rsidRPr="0001690B">
        <w:rPr>
          <w:rFonts w:ascii="Consolas" w:hAnsi="Consolas"/>
          <w:color w:val="auto"/>
          <w:sz w:val="28"/>
          <w:szCs w:val="28"/>
        </w:rPr>
        <w:t xml:space="preserve">8.8. Cientificar o órgão de representação judicial do Município de </w:t>
      </w:r>
      <w:r w:rsidR="00D22389" w:rsidRPr="0001690B">
        <w:rPr>
          <w:rFonts w:ascii="Consolas" w:hAnsi="Consolas"/>
          <w:color w:val="auto"/>
          <w:sz w:val="28"/>
          <w:szCs w:val="28"/>
        </w:rPr>
        <w:t>Iaras</w:t>
      </w:r>
      <w:r w:rsidRPr="0001690B">
        <w:rPr>
          <w:rFonts w:ascii="Consolas" w:hAnsi="Consolas"/>
          <w:color w:val="auto"/>
          <w:sz w:val="28"/>
          <w:szCs w:val="28"/>
        </w:rPr>
        <w:t xml:space="preserve"> para adoção das medidas cabíveis quando do descumprimento de obrigações pelo Contratado;</w:t>
      </w:r>
    </w:p>
    <w:p w14:paraId="260D93D4"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p>
    <w:p w14:paraId="71ECFFEF"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r w:rsidRPr="0001690B">
        <w:rPr>
          <w:rFonts w:ascii="Consolas" w:hAnsi="Consolas"/>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C235E73"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p>
    <w:p w14:paraId="63EB2789"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r w:rsidRPr="0001690B">
        <w:rPr>
          <w:rFonts w:ascii="Consolas" w:hAnsi="Consolas"/>
          <w:color w:val="auto"/>
          <w:sz w:val="28"/>
          <w:szCs w:val="28"/>
        </w:rPr>
        <w:t xml:space="preserve">8.10. A Administração terá o prazo de 01 (um) mês, a contar da data do protocolo do requerimento para decidir, admitida a prorrogação motivada, por igual período. </w:t>
      </w:r>
    </w:p>
    <w:p w14:paraId="4F5890BB" w14:textId="77777777" w:rsidR="00D937A7" w:rsidRPr="0001690B" w:rsidRDefault="00D937A7" w:rsidP="00D937A7">
      <w:pPr>
        <w:pStyle w:val="Nivel2"/>
        <w:numPr>
          <w:ilvl w:val="0"/>
          <w:numId w:val="0"/>
        </w:numPr>
        <w:spacing w:before="0" w:after="0" w:line="240" w:lineRule="auto"/>
        <w:rPr>
          <w:rFonts w:ascii="Consolas" w:hAnsi="Consolas"/>
          <w:b/>
          <w:bCs/>
          <w:color w:val="auto"/>
          <w:sz w:val="28"/>
          <w:szCs w:val="28"/>
        </w:rPr>
      </w:pPr>
    </w:p>
    <w:p w14:paraId="13B5273C"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r w:rsidRPr="0001690B">
        <w:rPr>
          <w:rFonts w:ascii="Consolas" w:hAnsi="Consolas"/>
          <w:bCs/>
          <w:color w:val="auto"/>
          <w:sz w:val="28"/>
          <w:szCs w:val="28"/>
        </w:rPr>
        <w:t>8.11.</w:t>
      </w:r>
      <w:r w:rsidRPr="0001690B">
        <w:rPr>
          <w:rFonts w:ascii="Consolas" w:hAnsi="Consolas"/>
          <w:b/>
          <w:bCs/>
          <w:color w:val="auto"/>
          <w:sz w:val="28"/>
          <w:szCs w:val="28"/>
        </w:rPr>
        <w:t xml:space="preserve"> </w:t>
      </w:r>
      <w:r w:rsidRPr="0001690B">
        <w:rPr>
          <w:rFonts w:ascii="Consolas" w:hAnsi="Consolas"/>
          <w:color w:val="auto"/>
          <w:sz w:val="28"/>
          <w:szCs w:val="28"/>
        </w:rPr>
        <w:t>Responder eventuais pedidos de reestabelecimento do equilíbrio econômico-financeiro feitos pelo contratado no prazo máximo de 01 (um) mês.</w:t>
      </w:r>
    </w:p>
    <w:p w14:paraId="27AEDF59"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p>
    <w:p w14:paraId="7ABB15CC" w14:textId="77777777" w:rsidR="00D937A7" w:rsidRPr="0001690B"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01690B">
        <w:rPr>
          <w:rFonts w:ascii="Consolas" w:hAnsi="Consolas"/>
          <w:i w:val="0"/>
          <w:iCs w:val="0"/>
          <w:color w:val="auto"/>
          <w:sz w:val="28"/>
          <w:szCs w:val="28"/>
        </w:rPr>
        <w:t>8.12. Notificar os emitentes das garantias quanto ao início de processo administrativo para apuração de descumprimento de cláusulas contratuais.</w:t>
      </w:r>
    </w:p>
    <w:p w14:paraId="76402359" w14:textId="77777777" w:rsidR="00D937A7" w:rsidRPr="0001690B"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1599116F"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r w:rsidRPr="0001690B">
        <w:rPr>
          <w:rFonts w:ascii="Consolas" w:hAnsi="Consolas"/>
          <w:color w:val="auto"/>
          <w:sz w:val="28"/>
          <w:szCs w:val="28"/>
        </w:rPr>
        <w:t>8.13.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C3E8BCB"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p>
    <w:p w14:paraId="7685B49F" w14:textId="77777777" w:rsidR="00D937A7" w:rsidRPr="0001690B" w:rsidRDefault="00D937A7" w:rsidP="00D937A7">
      <w:pPr>
        <w:pStyle w:val="Nivel01"/>
        <w:rPr>
          <w:rStyle w:val="Hyperlink"/>
          <w:rFonts w:ascii="Consolas" w:hAnsi="Consolas"/>
          <w:color w:val="auto"/>
          <w:sz w:val="28"/>
          <w:szCs w:val="28"/>
          <w:u w:val="none"/>
        </w:rPr>
      </w:pPr>
      <w:r w:rsidRPr="0001690B">
        <w:rPr>
          <w:rFonts w:ascii="Consolas" w:hAnsi="Consolas"/>
          <w:sz w:val="28"/>
          <w:szCs w:val="28"/>
        </w:rPr>
        <w:lastRenderedPageBreak/>
        <w:t>9. CLÁUSULA NONA - OBRIGAÇÕES DO CONTRATADO (</w:t>
      </w:r>
      <w:hyperlink r:id="rId16" w:anchor="art92" w:history="1">
        <w:r w:rsidRPr="0001690B">
          <w:rPr>
            <w:rStyle w:val="Hyperlink"/>
            <w:rFonts w:ascii="Consolas" w:hAnsi="Consolas"/>
            <w:color w:val="auto"/>
            <w:sz w:val="28"/>
            <w:szCs w:val="28"/>
            <w:u w:val="none"/>
          </w:rPr>
          <w:t>art. 92, XIV, XVI e XVII)</w:t>
        </w:r>
      </w:hyperlink>
      <w:r w:rsidRPr="0001690B">
        <w:rPr>
          <w:rStyle w:val="Hyperlink"/>
          <w:rFonts w:ascii="Consolas" w:hAnsi="Consolas"/>
          <w:color w:val="auto"/>
          <w:sz w:val="28"/>
          <w:szCs w:val="28"/>
          <w:u w:val="none"/>
        </w:rPr>
        <w:t>:</w:t>
      </w:r>
    </w:p>
    <w:p w14:paraId="026F3BB7" w14:textId="77777777" w:rsidR="00D937A7" w:rsidRPr="0001690B" w:rsidRDefault="00D937A7" w:rsidP="00D937A7">
      <w:pPr>
        <w:rPr>
          <w:rFonts w:ascii="Consolas" w:hAnsi="Consolas"/>
          <w:sz w:val="28"/>
          <w:szCs w:val="28"/>
        </w:rPr>
      </w:pPr>
    </w:p>
    <w:p w14:paraId="7A170C13" w14:textId="0DC70FEA" w:rsidR="005E10AB" w:rsidRPr="0001690B" w:rsidRDefault="00D937A7" w:rsidP="00D937A7">
      <w:pPr>
        <w:pStyle w:val="Nivel2"/>
        <w:numPr>
          <w:ilvl w:val="0"/>
          <w:numId w:val="0"/>
        </w:numPr>
        <w:spacing w:before="0" w:after="0" w:line="240" w:lineRule="auto"/>
        <w:rPr>
          <w:rFonts w:ascii="Consolas" w:hAnsi="Consolas"/>
          <w:color w:val="auto"/>
          <w:sz w:val="28"/>
          <w:szCs w:val="28"/>
        </w:rPr>
      </w:pPr>
      <w:r w:rsidRPr="0001690B">
        <w:rPr>
          <w:rFonts w:ascii="Consolas" w:hAnsi="Consolas"/>
          <w:color w:val="auto"/>
          <w:sz w:val="28"/>
          <w:szCs w:val="28"/>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2891761B" w14:textId="77777777" w:rsidR="0001690B" w:rsidRPr="0001690B" w:rsidRDefault="0001690B" w:rsidP="00D937A7">
      <w:pPr>
        <w:pStyle w:val="Nivel2"/>
        <w:numPr>
          <w:ilvl w:val="0"/>
          <w:numId w:val="0"/>
        </w:numPr>
        <w:spacing w:before="0" w:after="0" w:line="240" w:lineRule="auto"/>
        <w:rPr>
          <w:rFonts w:ascii="Consolas" w:hAnsi="Consolas"/>
          <w:color w:val="auto"/>
          <w:sz w:val="28"/>
          <w:szCs w:val="28"/>
        </w:rPr>
      </w:pPr>
    </w:p>
    <w:p w14:paraId="0DD57674"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r w:rsidRPr="0001690B">
        <w:rPr>
          <w:rFonts w:ascii="Consolas" w:hAnsi="Consolas"/>
          <w:color w:val="auto"/>
          <w:sz w:val="28"/>
          <w:szCs w:val="28"/>
        </w:rPr>
        <w:t>9.2. Responsabilizar-se pelos vícios e danos decorrentes do objeto, de acordo com o Código de Defesa do Consumidor (</w:t>
      </w:r>
      <w:hyperlink r:id="rId17" w:history="1">
        <w:r w:rsidRPr="0001690B">
          <w:rPr>
            <w:rStyle w:val="Hyperlink"/>
            <w:rFonts w:ascii="Consolas" w:hAnsi="Consolas"/>
            <w:color w:val="auto"/>
            <w:sz w:val="28"/>
            <w:szCs w:val="28"/>
            <w:u w:val="none"/>
          </w:rPr>
          <w:t>Lei nº 8.078, de 1990</w:t>
        </w:r>
      </w:hyperlink>
      <w:r w:rsidRPr="0001690B">
        <w:rPr>
          <w:rFonts w:ascii="Consolas" w:hAnsi="Consolas"/>
          <w:color w:val="auto"/>
          <w:sz w:val="28"/>
          <w:szCs w:val="28"/>
        </w:rPr>
        <w:t>);</w:t>
      </w:r>
    </w:p>
    <w:p w14:paraId="512E02C0"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p>
    <w:p w14:paraId="6D2C6BF2"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r w:rsidRPr="0001690B">
        <w:rPr>
          <w:rFonts w:ascii="Consolas" w:hAnsi="Consolas"/>
          <w:color w:val="auto"/>
          <w:sz w:val="28"/>
          <w:szCs w:val="28"/>
        </w:rPr>
        <w:t>9.3. Comunicar ao contratante, no prazo máximo de 24 (vinte e quatro) horas que antecede a data da entrega, os motivos que impossibilitem o cumprimento do prazo previsto, com a devida comprovação;</w:t>
      </w:r>
    </w:p>
    <w:p w14:paraId="5C3607D7"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p>
    <w:p w14:paraId="1FD7B6B9"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r w:rsidRPr="0001690B">
        <w:rPr>
          <w:rFonts w:ascii="Consolas" w:hAnsi="Consolas"/>
          <w:color w:val="auto"/>
          <w:sz w:val="28"/>
          <w:szCs w:val="28"/>
        </w:rPr>
        <w:t>9.4. Atender às determinações regulares emitidas pelo fiscal ou gestor do contrato ou autoridade superior (</w:t>
      </w:r>
      <w:hyperlink r:id="rId18" w:anchor="art137" w:history="1">
        <w:r w:rsidRPr="0001690B">
          <w:rPr>
            <w:rStyle w:val="Hyperlink"/>
            <w:rFonts w:ascii="Consolas" w:hAnsi="Consolas"/>
            <w:color w:val="auto"/>
            <w:sz w:val="28"/>
            <w:szCs w:val="28"/>
            <w:u w:val="none"/>
          </w:rPr>
          <w:t>art. 137, II, da Lei n.º 14.133, de 2021</w:t>
        </w:r>
      </w:hyperlink>
      <w:r w:rsidRPr="0001690B">
        <w:rPr>
          <w:rFonts w:ascii="Consolas" w:hAnsi="Consolas"/>
          <w:color w:val="auto"/>
          <w:sz w:val="28"/>
          <w:szCs w:val="28"/>
        </w:rPr>
        <w:t>) e prestar todo esclarecimento ou informação por eles solicitados;</w:t>
      </w:r>
    </w:p>
    <w:p w14:paraId="31899519"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p>
    <w:p w14:paraId="0629BB46"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r w:rsidRPr="0001690B">
        <w:rPr>
          <w:rFonts w:ascii="Consolas" w:hAnsi="Consolas"/>
          <w:bCs/>
          <w:color w:val="auto"/>
          <w:sz w:val="28"/>
          <w:szCs w:val="28"/>
        </w:rPr>
        <w:t>9.5.</w:t>
      </w:r>
      <w:r w:rsidRPr="0001690B">
        <w:rPr>
          <w:rFonts w:ascii="Consolas" w:hAnsi="Consolas"/>
          <w:b/>
          <w:bCs/>
          <w:color w:val="auto"/>
          <w:sz w:val="28"/>
          <w:szCs w:val="28"/>
        </w:rPr>
        <w:t xml:space="preserve"> </w:t>
      </w:r>
      <w:r w:rsidRPr="0001690B">
        <w:rPr>
          <w:rFonts w:ascii="Consolas" w:hAnsi="Consolas"/>
          <w:color w:val="auto"/>
          <w:sz w:val="28"/>
          <w:szCs w:val="2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A022215"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p>
    <w:p w14:paraId="0EE23535"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r w:rsidRPr="0001690B">
        <w:rPr>
          <w:rFonts w:ascii="Consolas" w:hAnsi="Consolas"/>
          <w:color w:val="auto"/>
          <w:sz w:val="28"/>
          <w:szCs w:val="28"/>
        </w:rPr>
        <w:t>9.6.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FD27ABA" w14:textId="77777777" w:rsidR="00763BDD" w:rsidRPr="0001690B" w:rsidRDefault="00763BDD" w:rsidP="00D937A7">
      <w:pPr>
        <w:pStyle w:val="Nivel2"/>
        <w:numPr>
          <w:ilvl w:val="0"/>
          <w:numId w:val="0"/>
        </w:numPr>
        <w:spacing w:before="0" w:after="0" w:line="240" w:lineRule="auto"/>
        <w:rPr>
          <w:rFonts w:ascii="Consolas" w:hAnsi="Consolas"/>
          <w:color w:val="auto"/>
          <w:sz w:val="28"/>
          <w:szCs w:val="28"/>
        </w:rPr>
      </w:pPr>
    </w:p>
    <w:p w14:paraId="181F18CF" w14:textId="3ABF490A" w:rsidR="00D937A7" w:rsidRPr="0001690B" w:rsidRDefault="00D937A7" w:rsidP="00D937A7">
      <w:pPr>
        <w:pStyle w:val="Nivel2"/>
        <w:numPr>
          <w:ilvl w:val="0"/>
          <w:numId w:val="0"/>
        </w:numPr>
        <w:spacing w:before="0" w:after="0" w:line="240" w:lineRule="auto"/>
        <w:rPr>
          <w:rFonts w:ascii="Consolas" w:hAnsi="Consolas"/>
          <w:color w:val="auto"/>
          <w:sz w:val="28"/>
          <w:szCs w:val="28"/>
        </w:rPr>
      </w:pPr>
      <w:r w:rsidRPr="0001690B">
        <w:rPr>
          <w:rFonts w:ascii="Consolas" w:hAnsi="Consolas"/>
          <w:color w:val="auto"/>
          <w:sz w:val="28"/>
          <w:szCs w:val="28"/>
        </w:rPr>
        <w:t xml:space="preserve">9.7. Quando não for possível a verificação da regularidade no Sistema de Cadastro de Fornecedores – SICAF, o contratado deverá </w:t>
      </w:r>
      <w:r w:rsidRPr="0001690B">
        <w:rPr>
          <w:rFonts w:ascii="Consolas" w:hAnsi="Consolas"/>
          <w:color w:val="auto"/>
          <w:sz w:val="28"/>
          <w:szCs w:val="28"/>
        </w:rPr>
        <w:lastRenderedPageBreak/>
        <w:t xml:space="preserve">entregar ao setor responsável pela fiscalização do contrato, junto com a Nota Fiscal para fins de pagamento, os seguintes documentos: </w:t>
      </w:r>
    </w:p>
    <w:p w14:paraId="3644FAE6" w14:textId="77777777" w:rsidR="0001690B" w:rsidRPr="0001690B" w:rsidRDefault="0001690B" w:rsidP="00D937A7">
      <w:pPr>
        <w:pStyle w:val="Nivel2"/>
        <w:numPr>
          <w:ilvl w:val="0"/>
          <w:numId w:val="0"/>
        </w:numPr>
        <w:spacing w:before="0" w:after="0" w:line="240" w:lineRule="auto"/>
        <w:rPr>
          <w:rFonts w:ascii="Consolas" w:hAnsi="Consolas"/>
          <w:color w:val="auto"/>
          <w:sz w:val="28"/>
          <w:szCs w:val="28"/>
        </w:rPr>
      </w:pPr>
    </w:p>
    <w:p w14:paraId="7C077312"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r w:rsidRPr="0001690B">
        <w:rPr>
          <w:rFonts w:ascii="Consolas" w:hAnsi="Consolas"/>
          <w:color w:val="auto"/>
          <w:sz w:val="28"/>
          <w:szCs w:val="28"/>
        </w:rPr>
        <w:t xml:space="preserve">1) prova de regularidade relativa à Seguridade Social; </w:t>
      </w:r>
    </w:p>
    <w:p w14:paraId="2A780E10" w14:textId="77777777" w:rsidR="00800767" w:rsidRPr="0001690B" w:rsidRDefault="00800767" w:rsidP="00D937A7">
      <w:pPr>
        <w:pStyle w:val="Nivel2"/>
        <w:numPr>
          <w:ilvl w:val="0"/>
          <w:numId w:val="0"/>
        </w:numPr>
        <w:spacing w:before="0" w:after="0" w:line="240" w:lineRule="auto"/>
        <w:rPr>
          <w:rFonts w:ascii="Consolas" w:hAnsi="Consolas"/>
          <w:color w:val="auto"/>
          <w:sz w:val="28"/>
          <w:szCs w:val="28"/>
        </w:rPr>
      </w:pPr>
    </w:p>
    <w:p w14:paraId="4DAC9CFA" w14:textId="573CA9CD" w:rsidR="00800767" w:rsidRPr="0001690B" w:rsidRDefault="00D937A7" w:rsidP="00D937A7">
      <w:pPr>
        <w:pStyle w:val="Nivel2"/>
        <w:numPr>
          <w:ilvl w:val="0"/>
          <w:numId w:val="0"/>
        </w:numPr>
        <w:spacing w:before="0" w:after="0" w:line="240" w:lineRule="auto"/>
        <w:rPr>
          <w:rFonts w:ascii="Consolas" w:hAnsi="Consolas"/>
          <w:color w:val="auto"/>
          <w:sz w:val="28"/>
          <w:szCs w:val="28"/>
        </w:rPr>
      </w:pPr>
      <w:r w:rsidRPr="0001690B">
        <w:rPr>
          <w:rFonts w:ascii="Consolas" w:hAnsi="Consolas"/>
          <w:color w:val="auto"/>
          <w:sz w:val="28"/>
          <w:szCs w:val="28"/>
        </w:rPr>
        <w:t>2) certidão conjunta relativa aos tributos federais e à Dívida Ativa da União</w:t>
      </w:r>
      <w:r w:rsidR="00377189" w:rsidRPr="0001690B">
        <w:rPr>
          <w:rFonts w:ascii="Consolas" w:hAnsi="Consolas"/>
          <w:color w:val="auto"/>
          <w:sz w:val="28"/>
          <w:szCs w:val="28"/>
        </w:rPr>
        <w:t>;</w:t>
      </w:r>
    </w:p>
    <w:p w14:paraId="31DD0724" w14:textId="77777777" w:rsidR="00800767" w:rsidRPr="0001690B" w:rsidRDefault="00800767" w:rsidP="00D937A7">
      <w:pPr>
        <w:pStyle w:val="Nivel2"/>
        <w:numPr>
          <w:ilvl w:val="0"/>
          <w:numId w:val="0"/>
        </w:numPr>
        <w:spacing w:before="0" w:after="0" w:line="240" w:lineRule="auto"/>
        <w:rPr>
          <w:rFonts w:ascii="Consolas" w:hAnsi="Consolas"/>
          <w:color w:val="auto"/>
          <w:sz w:val="28"/>
          <w:szCs w:val="28"/>
        </w:rPr>
      </w:pPr>
    </w:p>
    <w:p w14:paraId="70BBFA5B" w14:textId="38BC7CB6" w:rsidR="00D937A7" w:rsidRPr="0001690B" w:rsidRDefault="00D937A7" w:rsidP="00D937A7">
      <w:pPr>
        <w:pStyle w:val="Nivel2"/>
        <w:numPr>
          <w:ilvl w:val="0"/>
          <w:numId w:val="0"/>
        </w:numPr>
        <w:spacing w:before="0" w:after="0" w:line="240" w:lineRule="auto"/>
        <w:rPr>
          <w:rFonts w:ascii="Consolas" w:hAnsi="Consolas"/>
          <w:color w:val="auto"/>
          <w:sz w:val="28"/>
          <w:szCs w:val="28"/>
        </w:rPr>
      </w:pPr>
      <w:r w:rsidRPr="0001690B">
        <w:rPr>
          <w:rFonts w:ascii="Consolas" w:hAnsi="Consolas"/>
          <w:color w:val="auto"/>
          <w:sz w:val="28"/>
          <w:szCs w:val="28"/>
        </w:rPr>
        <w:t xml:space="preserve">3) certidões que comprovem a regularidade perante a Fazenda Estadual do domicílio ou sede do contratado; </w:t>
      </w:r>
    </w:p>
    <w:p w14:paraId="337AD0E4" w14:textId="77777777" w:rsidR="00800767" w:rsidRPr="0001690B" w:rsidRDefault="00800767" w:rsidP="00D937A7">
      <w:pPr>
        <w:pStyle w:val="Nivel2"/>
        <w:numPr>
          <w:ilvl w:val="0"/>
          <w:numId w:val="0"/>
        </w:numPr>
        <w:spacing w:before="0" w:after="0" w:line="240" w:lineRule="auto"/>
        <w:rPr>
          <w:rFonts w:ascii="Consolas" w:hAnsi="Consolas"/>
          <w:color w:val="auto"/>
          <w:sz w:val="28"/>
          <w:szCs w:val="28"/>
        </w:rPr>
      </w:pPr>
    </w:p>
    <w:p w14:paraId="76805D35"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r w:rsidRPr="0001690B">
        <w:rPr>
          <w:rFonts w:ascii="Consolas" w:hAnsi="Consolas"/>
          <w:color w:val="auto"/>
          <w:sz w:val="28"/>
          <w:szCs w:val="28"/>
        </w:rPr>
        <w:t xml:space="preserve">4) Certidão de Regularidade do FGTS – CRF; e </w:t>
      </w:r>
    </w:p>
    <w:p w14:paraId="3915E0BB" w14:textId="77777777" w:rsidR="00800767" w:rsidRPr="0001690B" w:rsidRDefault="00800767" w:rsidP="00D937A7">
      <w:pPr>
        <w:pStyle w:val="Nivel2"/>
        <w:numPr>
          <w:ilvl w:val="0"/>
          <w:numId w:val="0"/>
        </w:numPr>
        <w:spacing w:before="0" w:after="0" w:line="240" w:lineRule="auto"/>
        <w:rPr>
          <w:rFonts w:ascii="Consolas" w:hAnsi="Consolas"/>
          <w:color w:val="auto"/>
          <w:sz w:val="28"/>
          <w:szCs w:val="28"/>
        </w:rPr>
      </w:pPr>
    </w:p>
    <w:p w14:paraId="3584A6AD"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r w:rsidRPr="0001690B">
        <w:rPr>
          <w:rFonts w:ascii="Consolas" w:hAnsi="Consolas"/>
          <w:color w:val="auto"/>
          <w:sz w:val="28"/>
          <w:szCs w:val="28"/>
        </w:rPr>
        <w:t xml:space="preserve">5) Certidão Negativa de Débitos Trabalhistas – CNDT; </w:t>
      </w:r>
    </w:p>
    <w:p w14:paraId="3CFB0E65"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p>
    <w:p w14:paraId="0664007A"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r w:rsidRPr="0001690B">
        <w:rPr>
          <w:rFonts w:ascii="Consolas" w:hAnsi="Consolas"/>
          <w:color w:val="auto"/>
          <w:sz w:val="28"/>
          <w:szCs w:val="28"/>
        </w:rPr>
        <w:t>9.8.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572FC3F"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p>
    <w:p w14:paraId="6743D201"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r w:rsidRPr="0001690B">
        <w:rPr>
          <w:rFonts w:ascii="Consolas" w:hAnsi="Consolas"/>
          <w:color w:val="auto"/>
          <w:sz w:val="28"/>
          <w:szCs w:val="28"/>
        </w:rPr>
        <w:t>9.9. Comunicar ao Fiscal do contrato, no prazo de 24 (vinte e quatro) horas, qualquer ocorrência anormal ou acidente que se verifique no local da execução do objeto contratual.</w:t>
      </w:r>
    </w:p>
    <w:p w14:paraId="2FDC5764"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p>
    <w:p w14:paraId="331167CD"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r w:rsidRPr="0001690B">
        <w:rPr>
          <w:rFonts w:ascii="Consolas" w:hAnsi="Consolas"/>
          <w:color w:val="auto"/>
          <w:sz w:val="28"/>
          <w:szCs w:val="28"/>
        </w:rPr>
        <w:t>9.10. Paralisar, por determinação do contratante, qualquer atividade que não esteja sendo executada de acordo com a boa técnica ou que ponha em risco a segurança de pessoas ou bens de terceiros.</w:t>
      </w:r>
    </w:p>
    <w:p w14:paraId="3DC80076"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p>
    <w:p w14:paraId="3CC6724E"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r w:rsidRPr="0001690B">
        <w:rPr>
          <w:rFonts w:ascii="Consolas" w:hAnsi="Consolas"/>
          <w:color w:val="auto"/>
          <w:sz w:val="28"/>
          <w:szCs w:val="28"/>
        </w:rPr>
        <w:t>9.11. Manter durante toda a vigência do contrato, em compatibilidade com as obrigações assumidas, todas as condições exigidas para habilitação na licitação;</w:t>
      </w:r>
    </w:p>
    <w:p w14:paraId="241BE019"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p>
    <w:p w14:paraId="5C70D6AD"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r w:rsidRPr="0001690B">
        <w:rPr>
          <w:rFonts w:ascii="Consolas" w:hAnsi="Consolas"/>
          <w:color w:val="auto"/>
          <w:sz w:val="28"/>
          <w:szCs w:val="28"/>
        </w:rPr>
        <w:t xml:space="preserve">9.12. Cumprir, durante todo o período de execução do contrato, a reserva de cargos prevista em lei para pessoa com deficiência, para reabilitado da Previdência Social ou para aprendiz, bem </w:t>
      </w:r>
      <w:r w:rsidRPr="0001690B">
        <w:rPr>
          <w:rFonts w:ascii="Consolas" w:hAnsi="Consolas"/>
          <w:color w:val="auto"/>
          <w:sz w:val="28"/>
          <w:szCs w:val="28"/>
        </w:rPr>
        <w:lastRenderedPageBreak/>
        <w:t>como as reservas de cargos previstas na legislação (</w:t>
      </w:r>
      <w:hyperlink r:id="rId19" w:anchor="art116" w:history="1">
        <w:r w:rsidRPr="0001690B">
          <w:rPr>
            <w:rStyle w:val="Hyperlink"/>
            <w:rFonts w:ascii="Consolas" w:hAnsi="Consolas"/>
            <w:color w:val="auto"/>
            <w:sz w:val="28"/>
            <w:szCs w:val="28"/>
            <w:u w:val="none"/>
          </w:rPr>
          <w:t>art. 116, da Lei n.º 14.133, de 2021</w:t>
        </w:r>
      </w:hyperlink>
      <w:r w:rsidRPr="0001690B">
        <w:rPr>
          <w:rFonts w:ascii="Consolas" w:hAnsi="Consolas"/>
          <w:color w:val="auto"/>
          <w:sz w:val="28"/>
          <w:szCs w:val="28"/>
        </w:rPr>
        <w:t>);</w:t>
      </w:r>
    </w:p>
    <w:p w14:paraId="6FE8A281"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p>
    <w:p w14:paraId="4AAF3223"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r w:rsidRPr="0001690B">
        <w:rPr>
          <w:rFonts w:ascii="Consolas" w:hAnsi="Consolas"/>
          <w:bCs/>
          <w:color w:val="auto"/>
          <w:sz w:val="28"/>
          <w:szCs w:val="28"/>
        </w:rPr>
        <w:t>9.13.</w:t>
      </w:r>
      <w:r w:rsidRPr="0001690B">
        <w:rPr>
          <w:rFonts w:ascii="Consolas" w:hAnsi="Consolas"/>
          <w:b/>
          <w:bCs/>
          <w:color w:val="auto"/>
          <w:sz w:val="28"/>
          <w:szCs w:val="28"/>
        </w:rPr>
        <w:t xml:space="preserve"> </w:t>
      </w:r>
      <w:r w:rsidRPr="0001690B">
        <w:rPr>
          <w:rFonts w:ascii="Consolas" w:hAnsi="Consolas"/>
          <w:color w:val="auto"/>
          <w:sz w:val="28"/>
          <w:szCs w:val="28"/>
        </w:rPr>
        <w:t>Comprovar a reserva de cargos a que se refere a cláusula acima, no prazo fixado pelo fiscal do contrato, com a indicação dos empregados que preencheram as referidas vagas (</w:t>
      </w:r>
      <w:hyperlink r:id="rId20" w:anchor="art116" w:history="1">
        <w:r w:rsidRPr="0001690B">
          <w:rPr>
            <w:rStyle w:val="Hyperlink"/>
            <w:rFonts w:ascii="Consolas" w:hAnsi="Consolas"/>
            <w:color w:val="auto"/>
            <w:sz w:val="28"/>
            <w:szCs w:val="28"/>
            <w:u w:val="none"/>
          </w:rPr>
          <w:t>art. 116, parágrafo único, da Lei n.º 14.133, de 2021</w:t>
        </w:r>
      </w:hyperlink>
      <w:r w:rsidRPr="0001690B">
        <w:rPr>
          <w:rFonts w:ascii="Consolas" w:hAnsi="Consolas"/>
          <w:color w:val="auto"/>
          <w:sz w:val="28"/>
          <w:szCs w:val="28"/>
        </w:rPr>
        <w:t>);</w:t>
      </w:r>
    </w:p>
    <w:p w14:paraId="3E234B8C"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p>
    <w:p w14:paraId="39C23439" w14:textId="0CE7CF94" w:rsidR="003A4779" w:rsidRPr="0001690B" w:rsidRDefault="00D937A7" w:rsidP="00D937A7">
      <w:pPr>
        <w:pStyle w:val="Nivel2"/>
        <w:numPr>
          <w:ilvl w:val="0"/>
          <w:numId w:val="0"/>
        </w:numPr>
        <w:spacing w:before="0" w:after="0" w:line="240" w:lineRule="auto"/>
        <w:rPr>
          <w:rFonts w:ascii="Consolas" w:hAnsi="Consolas"/>
          <w:color w:val="auto"/>
          <w:sz w:val="28"/>
          <w:szCs w:val="28"/>
        </w:rPr>
      </w:pPr>
      <w:r w:rsidRPr="0001690B">
        <w:rPr>
          <w:rFonts w:ascii="Consolas" w:hAnsi="Consolas"/>
          <w:color w:val="auto"/>
          <w:sz w:val="28"/>
          <w:szCs w:val="28"/>
        </w:rPr>
        <w:t xml:space="preserve">9.14. Guardar sigilo sobre todas as informações obtidas em decorrência do cumprimento do contrato; </w:t>
      </w:r>
    </w:p>
    <w:p w14:paraId="5B5E1BCC" w14:textId="77777777" w:rsidR="0001690B" w:rsidRPr="0001690B" w:rsidRDefault="0001690B" w:rsidP="00D937A7">
      <w:pPr>
        <w:pStyle w:val="Nivel2"/>
        <w:numPr>
          <w:ilvl w:val="0"/>
          <w:numId w:val="0"/>
        </w:numPr>
        <w:spacing w:before="0" w:after="0" w:line="240" w:lineRule="auto"/>
        <w:rPr>
          <w:rFonts w:ascii="Consolas" w:hAnsi="Consolas"/>
          <w:color w:val="auto"/>
          <w:sz w:val="28"/>
          <w:szCs w:val="28"/>
        </w:rPr>
      </w:pPr>
    </w:p>
    <w:p w14:paraId="27AC10C8" w14:textId="77777777" w:rsidR="00D937A7" w:rsidRPr="0001690B"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01690B">
        <w:rPr>
          <w:rFonts w:ascii="Consolas" w:hAnsi="Consolas"/>
          <w:color w:val="auto"/>
          <w:sz w:val="28"/>
          <w:szCs w:val="28"/>
        </w:rPr>
        <w:t xml:space="preserve">9.15.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1" w:anchor="art124" w:history="1">
        <w:r w:rsidRPr="0001690B">
          <w:rPr>
            <w:rStyle w:val="Hyperlink"/>
            <w:rFonts w:ascii="Consolas" w:hAnsi="Consolas"/>
            <w:color w:val="auto"/>
            <w:sz w:val="28"/>
            <w:szCs w:val="28"/>
            <w:u w:val="none"/>
          </w:rPr>
          <w:t>art. 124, II, d, da Lei nº 14.133, de 2021.</w:t>
        </w:r>
      </w:hyperlink>
    </w:p>
    <w:p w14:paraId="0F0C9AC8" w14:textId="77777777" w:rsidR="00D937A7" w:rsidRPr="0001690B" w:rsidRDefault="00D937A7" w:rsidP="00D937A7">
      <w:pPr>
        <w:rPr>
          <w:rStyle w:val="Hyperlink"/>
          <w:rFonts w:ascii="Consolas" w:hAnsi="Consolas"/>
          <w:color w:val="auto"/>
          <w:sz w:val="28"/>
          <w:szCs w:val="28"/>
          <w:u w:val="none"/>
        </w:rPr>
      </w:pPr>
    </w:p>
    <w:p w14:paraId="719AA120" w14:textId="77777777" w:rsidR="00D937A7" w:rsidRPr="0001690B" w:rsidRDefault="00D937A7" w:rsidP="00D937A7">
      <w:pPr>
        <w:jc w:val="both"/>
        <w:rPr>
          <w:rFonts w:ascii="Consolas" w:hAnsi="Consolas" w:cs="Arial"/>
          <w:sz w:val="28"/>
          <w:szCs w:val="28"/>
        </w:rPr>
      </w:pPr>
      <w:r w:rsidRPr="0001690B">
        <w:rPr>
          <w:rFonts w:ascii="Consolas" w:hAnsi="Consolas" w:cs="Arial"/>
          <w:sz w:val="28"/>
          <w:szCs w:val="28"/>
        </w:rPr>
        <w:t>9.16. Cumprir, além dos postulados legais vigentes de âmbito federal, estadual ou municipal, as normas de segurança do contratante.</w:t>
      </w:r>
    </w:p>
    <w:p w14:paraId="54244AD9" w14:textId="77777777" w:rsidR="00D937A7" w:rsidRPr="0001690B"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F585B59" w14:textId="77777777" w:rsidR="00D937A7" w:rsidRPr="0001690B" w:rsidRDefault="00D937A7" w:rsidP="00D937A7">
      <w:pPr>
        <w:pStyle w:val="Nivel01"/>
        <w:rPr>
          <w:rFonts w:ascii="Consolas" w:hAnsi="Consolas"/>
          <w:sz w:val="28"/>
          <w:szCs w:val="28"/>
        </w:rPr>
      </w:pPr>
      <w:r w:rsidRPr="0001690B">
        <w:rPr>
          <w:rFonts w:ascii="Consolas" w:hAnsi="Consolas"/>
          <w:sz w:val="28"/>
          <w:szCs w:val="28"/>
        </w:rPr>
        <w:t>10. CLÁUSULA DÉCIMA– GARANTIA DE EXECUÇÃO (</w:t>
      </w:r>
      <w:hyperlink r:id="rId22" w:anchor="art92" w:history="1">
        <w:r w:rsidRPr="0001690B">
          <w:rPr>
            <w:rStyle w:val="Hyperlink"/>
            <w:rFonts w:ascii="Consolas" w:hAnsi="Consolas"/>
            <w:color w:val="auto"/>
            <w:sz w:val="28"/>
            <w:szCs w:val="28"/>
            <w:u w:val="none"/>
          </w:rPr>
          <w:t>art. 92, XII</w:t>
        </w:r>
      </w:hyperlink>
      <w:r w:rsidRPr="0001690B">
        <w:rPr>
          <w:rFonts w:ascii="Consolas" w:hAnsi="Consolas"/>
          <w:sz w:val="28"/>
          <w:szCs w:val="28"/>
        </w:rPr>
        <w:t>):</w:t>
      </w:r>
    </w:p>
    <w:p w14:paraId="4BB52A1E" w14:textId="77777777" w:rsidR="00D937A7" w:rsidRPr="0001690B" w:rsidRDefault="00D937A7" w:rsidP="00D937A7">
      <w:pPr>
        <w:rPr>
          <w:rFonts w:ascii="Consolas" w:hAnsi="Consolas"/>
          <w:sz w:val="28"/>
          <w:szCs w:val="28"/>
        </w:rPr>
      </w:pPr>
    </w:p>
    <w:p w14:paraId="001D9100" w14:textId="77777777" w:rsidR="00D937A7" w:rsidRPr="0001690B"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01690B">
        <w:rPr>
          <w:rFonts w:ascii="Consolas" w:hAnsi="Consolas"/>
          <w:color w:val="auto"/>
          <w:sz w:val="28"/>
          <w:szCs w:val="28"/>
        </w:rPr>
        <w:t>10.1. Não haverá exigência de garantia contratual da execução.</w:t>
      </w:r>
    </w:p>
    <w:p w14:paraId="09506726" w14:textId="77777777" w:rsidR="00D937A7" w:rsidRPr="0001690B"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91CE7B" w14:textId="77777777" w:rsidR="00D937A7" w:rsidRPr="0001690B" w:rsidRDefault="00D937A7" w:rsidP="00D937A7">
      <w:pPr>
        <w:pStyle w:val="Nivel01"/>
        <w:rPr>
          <w:rFonts w:ascii="Consolas" w:hAnsi="Consolas"/>
          <w:sz w:val="28"/>
          <w:szCs w:val="28"/>
        </w:rPr>
      </w:pPr>
      <w:r w:rsidRPr="0001690B">
        <w:rPr>
          <w:rFonts w:ascii="Consolas" w:hAnsi="Consolas"/>
          <w:sz w:val="28"/>
          <w:szCs w:val="28"/>
        </w:rPr>
        <w:t>11. CLÁUSULA DÉCIMA PRIMEIRA – INFRAÇÕES E SANÇÕES ADMINISTRATIVAS (</w:t>
      </w:r>
      <w:hyperlink r:id="rId23" w:anchor="art92" w:history="1">
        <w:r w:rsidRPr="0001690B">
          <w:rPr>
            <w:rStyle w:val="Hyperlink"/>
            <w:rFonts w:ascii="Consolas" w:hAnsi="Consolas"/>
            <w:color w:val="auto"/>
            <w:sz w:val="28"/>
            <w:szCs w:val="28"/>
            <w:u w:val="none"/>
          </w:rPr>
          <w:t>art. 92, XIV</w:t>
        </w:r>
      </w:hyperlink>
      <w:r w:rsidRPr="0001690B">
        <w:rPr>
          <w:rFonts w:ascii="Consolas" w:hAnsi="Consolas"/>
          <w:sz w:val="28"/>
          <w:szCs w:val="28"/>
        </w:rPr>
        <w:t>):</w:t>
      </w:r>
    </w:p>
    <w:p w14:paraId="30AB3D4F" w14:textId="77777777" w:rsidR="00D937A7" w:rsidRPr="0001690B" w:rsidRDefault="00D937A7" w:rsidP="00D937A7">
      <w:pPr>
        <w:rPr>
          <w:rFonts w:ascii="Consolas" w:hAnsi="Consolas"/>
          <w:sz w:val="28"/>
          <w:szCs w:val="28"/>
        </w:rPr>
      </w:pPr>
    </w:p>
    <w:p w14:paraId="345BDB56"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r w:rsidRPr="0001690B">
        <w:rPr>
          <w:rFonts w:ascii="Consolas" w:hAnsi="Consolas"/>
          <w:color w:val="auto"/>
          <w:sz w:val="28"/>
          <w:szCs w:val="28"/>
        </w:rPr>
        <w:t xml:space="preserve">11.1. Comete infração administrativa, nos termos da </w:t>
      </w:r>
      <w:hyperlink r:id="rId24" w:history="1">
        <w:r w:rsidRPr="0001690B">
          <w:rPr>
            <w:rStyle w:val="Hyperlink"/>
            <w:rFonts w:ascii="Consolas" w:hAnsi="Consolas"/>
            <w:color w:val="auto"/>
            <w:sz w:val="28"/>
            <w:szCs w:val="28"/>
            <w:u w:val="none"/>
          </w:rPr>
          <w:t>Lei nº 14.133, de 2021</w:t>
        </w:r>
      </w:hyperlink>
      <w:r w:rsidRPr="0001690B">
        <w:rPr>
          <w:rFonts w:ascii="Consolas" w:hAnsi="Consolas"/>
          <w:color w:val="auto"/>
          <w:sz w:val="28"/>
          <w:szCs w:val="28"/>
        </w:rPr>
        <w:t>, o contratado que:</w:t>
      </w:r>
    </w:p>
    <w:p w14:paraId="42FA51B3"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p>
    <w:p w14:paraId="181D299B" w14:textId="77777777" w:rsidR="00D937A7" w:rsidRPr="0001690B" w:rsidRDefault="00D937A7" w:rsidP="00D937A7">
      <w:pPr>
        <w:numPr>
          <w:ilvl w:val="2"/>
          <w:numId w:val="5"/>
        </w:numPr>
        <w:suppressAutoHyphens/>
        <w:ind w:left="0" w:firstLine="0"/>
        <w:jc w:val="both"/>
        <w:rPr>
          <w:rFonts w:ascii="Consolas" w:eastAsia="Arial" w:hAnsi="Consolas" w:cs="Arial"/>
          <w:sz w:val="28"/>
          <w:szCs w:val="28"/>
        </w:rPr>
      </w:pPr>
      <w:r w:rsidRPr="0001690B">
        <w:rPr>
          <w:rFonts w:ascii="Consolas" w:eastAsia="Arial" w:hAnsi="Consolas" w:cs="Arial"/>
          <w:sz w:val="28"/>
          <w:szCs w:val="28"/>
        </w:rPr>
        <w:t>der causa à inexecução parcial do contrato;</w:t>
      </w:r>
    </w:p>
    <w:p w14:paraId="20AAB7A0" w14:textId="77777777" w:rsidR="00800767" w:rsidRPr="0001690B" w:rsidRDefault="00800767" w:rsidP="00800767">
      <w:pPr>
        <w:suppressAutoHyphens/>
        <w:jc w:val="both"/>
        <w:rPr>
          <w:rFonts w:ascii="Consolas" w:eastAsia="Arial" w:hAnsi="Consolas" w:cs="Arial"/>
          <w:sz w:val="28"/>
          <w:szCs w:val="28"/>
        </w:rPr>
      </w:pPr>
    </w:p>
    <w:p w14:paraId="1985F81F" w14:textId="2A55656C" w:rsidR="00800767" w:rsidRPr="0001690B" w:rsidRDefault="00D937A7" w:rsidP="00800767">
      <w:pPr>
        <w:numPr>
          <w:ilvl w:val="2"/>
          <w:numId w:val="5"/>
        </w:numPr>
        <w:suppressAutoHyphens/>
        <w:ind w:left="0" w:firstLine="0"/>
        <w:jc w:val="both"/>
        <w:rPr>
          <w:rFonts w:ascii="Consolas" w:eastAsia="Arial" w:hAnsi="Consolas" w:cs="Arial"/>
          <w:sz w:val="28"/>
          <w:szCs w:val="28"/>
        </w:rPr>
      </w:pPr>
      <w:r w:rsidRPr="0001690B">
        <w:rPr>
          <w:rFonts w:ascii="Consolas" w:eastAsia="Arial" w:hAnsi="Consolas" w:cs="Arial"/>
          <w:sz w:val="28"/>
          <w:szCs w:val="28"/>
        </w:rPr>
        <w:t>der causa à inexecução parcial do contrato que cause grave</w:t>
      </w:r>
      <w:r w:rsidR="00800767" w:rsidRPr="0001690B">
        <w:rPr>
          <w:rFonts w:ascii="Consolas" w:eastAsia="Arial" w:hAnsi="Consolas" w:cs="Arial"/>
          <w:sz w:val="28"/>
          <w:szCs w:val="28"/>
        </w:rPr>
        <w:t>;</w:t>
      </w:r>
    </w:p>
    <w:p w14:paraId="1D02F913" w14:textId="77777777" w:rsidR="00800767" w:rsidRPr="0001690B" w:rsidRDefault="00800767" w:rsidP="00800767">
      <w:pPr>
        <w:suppressAutoHyphens/>
        <w:jc w:val="both"/>
        <w:rPr>
          <w:rFonts w:ascii="Consolas" w:eastAsia="Arial" w:hAnsi="Consolas" w:cs="Arial"/>
          <w:sz w:val="28"/>
          <w:szCs w:val="28"/>
        </w:rPr>
      </w:pPr>
    </w:p>
    <w:p w14:paraId="3722D1E2" w14:textId="31DDC060" w:rsidR="00713529" w:rsidRPr="0001690B" w:rsidRDefault="00D937A7" w:rsidP="00713529">
      <w:pPr>
        <w:numPr>
          <w:ilvl w:val="2"/>
          <w:numId w:val="5"/>
        </w:numPr>
        <w:suppressAutoHyphens/>
        <w:ind w:left="0" w:firstLine="0"/>
        <w:jc w:val="both"/>
        <w:rPr>
          <w:rFonts w:ascii="Consolas" w:eastAsia="Arial" w:hAnsi="Consolas" w:cs="Arial"/>
          <w:sz w:val="28"/>
          <w:szCs w:val="28"/>
        </w:rPr>
      </w:pPr>
      <w:r w:rsidRPr="0001690B">
        <w:rPr>
          <w:rFonts w:ascii="Consolas" w:eastAsia="Arial" w:hAnsi="Consolas" w:cs="Arial"/>
          <w:sz w:val="28"/>
          <w:szCs w:val="28"/>
        </w:rPr>
        <w:t xml:space="preserve"> dano à Administração ou ao funcionamento dos serviços públicos ou ao interesse coletivo;</w:t>
      </w:r>
    </w:p>
    <w:p w14:paraId="592B9F37" w14:textId="77777777" w:rsidR="00D937A7" w:rsidRPr="0001690B" w:rsidRDefault="00D937A7" w:rsidP="00D937A7">
      <w:pPr>
        <w:numPr>
          <w:ilvl w:val="2"/>
          <w:numId w:val="5"/>
        </w:numPr>
        <w:suppressAutoHyphens/>
        <w:ind w:left="0" w:firstLine="0"/>
        <w:jc w:val="both"/>
        <w:rPr>
          <w:rFonts w:ascii="Consolas" w:eastAsia="Arial" w:hAnsi="Consolas" w:cs="Arial"/>
          <w:sz w:val="28"/>
          <w:szCs w:val="28"/>
        </w:rPr>
      </w:pPr>
      <w:r w:rsidRPr="0001690B">
        <w:rPr>
          <w:rFonts w:ascii="Consolas" w:eastAsia="Arial" w:hAnsi="Consolas" w:cs="Arial"/>
          <w:sz w:val="28"/>
          <w:szCs w:val="28"/>
        </w:rPr>
        <w:lastRenderedPageBreak/>
        <w:t>der causa à inexecução total do contrato;</w:t>
      </w:r>
    </w:p>
    <w:p w14:paraId="4B049BBE" w14:textId="77777777" w:rsidR="00713529" w:rsidRPr="0001690B" w:rsidRDefault="00713529" w:rsidP="00713529">
      <w:pPr>
        <w:suppressAutoHyphens/>
        <w:jc w:val="both"/>
        <w:rPr>
          <w:rFonts w:ascii="Consolas" w:eastAsia="Arial" w:hAnsi="Consolas" w:cs="Arial"/>
          <w:sz w:val="28"/>
          <w:szCs w:val="28"/>
        </w:rPr>
      </w:pPr>
    </w:p>
    <w:p w14:paraId="7987F784" w14:textId="77777777" w:rsidR="00D937A7" w:rsidRPr="0001690B" w:rsidRDefault="00D937A7" w:rsidP="00D937A7">
      <w:pPr>
        <w:numPr>
          <w:ilvl w:val="2"/>
          <w:numId w:val="5"/>
        </w:numPr>
        <w:suppressAutoHyphens/>
        <w:ind w:left="0" w:firstLine="0"/>
        <w:jc w:val="both"/>
        <w:rPr>
          <w:rFonts w:ascii="Consolas" w:eastAsia="Arial" w:hAnsi="Consolas" w:cs="Arial"/>
          <w:sz w:val="28"/>
          <w:szCs w:val="28"/>
        </w:rPr>
      </w:pPr>
      <w:r w:rsidRPr="0001690B">
        <w:rPr>
          <w:rFonts w:ascii="Consolas" w:eastAsia="Arial" w:hAnsi="Consolas" w:cs="Arial"/>
          <w:sz w:val="28"/>
          <w:szCs w:val="28"/>
        </w:rPr>
        <w:t>ensejar o retardamento da execução ou da entrega do objeto da contratação sem motivo justificado;</w:t>
      </w:r>
    </w:p>
    <w:p w14:paraId="360D2AA2" w14:textId="77777777" w:rsidR="00713529" w:rsidRPr="0001690B" w:rsidRDefault="00713529" w:rsidP="00713529">
      <w:pPr>
        <w:suppressAutoHyphens/>
        <w:jc w:val="both"/>
        <w:rPr>
          <w:rFonts w:ascii="Consolas" w:eastAsia="Arial" w:hAnsi="Consolas" w:cs="Arial"/>
          <w:sz w:val="28"/>
          <w:szCs w:val="28"/>
        </w:rPr>
      </w:pPr>
    </w:p>
    <w:p w14:paraId="702F6A6D" w14:textId="77777777" w:rsidR="00D937A7" w:rsidRPr="0001690B" w:rsidRDefault="00D937A7" w:rsidP="00D937A7">
      <w:pPr>
        <w:numPr>
          <w:ilvl w:val="2"/>
          <w:numId w:val="5"/>
        </w:numPr>
        <w:suppressAutoHyphens/>
        <w:ind w:left="0" w:firstLine="0"/>
        <w:jc w:val="both"/>
        <w:rPr>
          <w:rFonts w:ascii="Consolas" w:eastAsia="Arial" w:hAnsi="Consolas" w:cs="Arial"/>
          <w:sz w:val="28"/>
          <w:szCs w:val="28"/>
        </w:rPr>
      </w:pPr>
      <w:r w:rsidRPr="0001690B">
        <w:rPr>
          <w:rFonts w:ascii="Consolas" w:eastAsia="Arial" w:hAnsi="Consolas" w:cs="Arial"/>
          <w:sz w:val="28"/>
          <w:szCs w:val="28"/>
        </w:rPr>
        <w:t>apresentar documentação falsa ou prestar declaração falsa durante a execução do contrato;</w:t>
      </w:r>
    </w:p>
    <w:p w14:paraId="776DA8F5" w14:textId="77777777" w:rsidR="00713529" w:rsidRPr="0001690B" w:rsidRDefault="00713529" w:rsidP="00713529">
      <w:pPr>
        <w:suppressAutoHyphens/>
        <w:jc w:val="both"/>
        <w:rPr>
          <w:rFonts w:ascii="Consolas" w:eastAsia="Arial" w:hAnsi="Consolas" w:cs="Arial"/>
          <w:sz w:val="28"/>
          <w:szCs w:val="28"/>
        </w:rPr>
      </w:pPr>
    </w:p>
    <w:p w14:paraId="6612D1F4" w14:textId="77777777" w:rsidR="00D937A7" w:rsidRPr="0001690B" w:rsidRDefault="00D937A7" w:rsidP="00D937A7">
      <w:pPr>
        <w:numPr>
          <w:ilvl w:val="2"/>
          <w:numId w:val="5"/>
        </w:numPr>
        <w:suppressAutoHyphens/>
        <w:ind w:left="0" w:firstLine="0"/>
        <w:jc w:val="both"/>
        <w:rPr>
          <w:rFonts w:ascii="Consolas" w:eastAsia="Arial" w:hAnsi="Consolas" w:cs="Arial"/>
          <w:sz w:val="28"/>
          <w:szCs w:val="28"/>
        </w:rPr>
      </w:pPr>
      <w:r w:rsidRPr="0001690B">
        <w:rPr>
          <w:rFonts w:ascii="Consolas" w:eastAsia="Arial" w:hAnsi="Consolas" w:cs="Arial"/>
          <w:sz w:val="28"/>
          <w:szCs w:val="28"/>
        </w:rPr>
        <w:t>praticar ato fraudulento na execução do contrato;</w:t>
      </w:r>
    </w:p>
    <w:p w14:paraId="7A32395F" w14:textId="77777777" w:rsidR="00713529" w:rsidRPr="0001690B" w:rsidRDefault="00713529" w:rsidP="00713529">
      <w:pPr>
        <w:suppressAutoHyphens/>
        <w:jc w:val="both"/>
        <w:rPr>
          <w:rFonts w:ascii="Consolas" w:eastAsia="Arial" w:hAnsi="Consolas" w:cs="Arial"/>
          <w:sz w:val="28"/>
          <w:szCs w:val="28"/>
        </w:rPr>
      </w:pPr>
    </w:p>
    <w:p w14:paraId="7B0D6F4E" w14:textId="77777777" w:rsidR="00D937A7" w:rsidRPr="0001690B" w:rsidRDefault="00D937A7" w:rsidP="00D937A7">
      <w:pPr>
        <w:numPr>
          <w:ilvl w:val="2"/>
          <w:numId w:val="5"/>
        </w:numPr>
        <w:suppressAutoHyphens/>
        <w:ind w:left="0" w:firstLine="0"/>
        <w:jc w:val="both"/>
        <w:rPr>
          <w:rFonts w:ascii="Consolas" w:eastAsia="Arial" w:hAnsi="Consolas" w:cs="Arial"/>
          <w:sz w:val="28"/>
          <w:szCs w:val="28"/>
        </w:rPr>
      </w:pPr>
      <w:r w:rsidRPr="0001690B">
        <w:rPr>
          <w:rFonts w:ascii="Consolas" w:eastAsia="Arial" w:hAnsi="Consolas" w:cs="Arial"/>
          <w:sz w:val="28"/>
          <w:szCs w:val="28"/>
        </w:rPr>
        <w:t>comportar-se de modo inidôneo ou cometer fraude de qualquer natureza;</w:t>
      </w:r>
    </w:p>
    <w:p w14:paraId="0CD1C884" w14:textId="77777777" w:rsidR="00713529" w:rsidRPr="0001690B" w:rsidRDefault="00713529" w:rsidP="00713529">
      <w:pPr>
        <w:suppressAutoHyphens/>
        <w:jc w:val="both"/>
        <w:rPr>
          <w:rFonts w:ascii="Consolas" w:eastAsia="Arial" w:hAnsi="Consolas" w:cs="Arial"/>
          <w:sz w:val="28"/>
          <w:szCs w:val="28"/>
        </w:rPr>
      </w:pPr>
    </w:p>
    <w:p w14:paraId="4D73F23B" w14:textId="77777777" w:rsidR="00D937A7" w:rsidRPr="0001690B" w:rsidRDefault="00D937A7" w:rsidP="00D937A7">
      <w:pPr>
        <w:numPr>
          <w:ilvl w:val="2"/>
          <w:numId w:val="5"/>
        </w:numPr>
        <w:suppressAutoHyphens/>
        <w:ind w:left="0" w:firstLine="0"/>
        <w:jc w:val="both"/>
        <w:rPr>
          <w:rFonts w:ascii="Consolas" w:eastAsia="Arial" w:hAnsi="Consolas" w:cs="Arial"/>
          <w:sz w:val="28"/>
          <w:szCs w:val="28"/>
        </w:rPr>
      </w:pPr>
      <w:r w:rsidRPr="0001690B">
        <w:rPr>
          <w:rFonts w:ascii="Consolas" w:eastAsia="Arial" w:hAnsi="Consolas" w:cs="Arial"/>
          <w:sz w:val="28"/>
          <w:szCs w:val="28"/>
        </w:rPr>
        <w:t xml:space="preserve">praticar ato lesivo previsto no </w:t>
      </w:r>
      <w:hyperlink r:id="rId25" w:anchor="art5" w:history="1">
        <w:r w:rsidRPr="0001690B">
          <w:rPr>
            <w:rStyle w:val="Hyperlink"/>
            <w:rFonts w:ascii="Consolas" w:eastAsia="Arial" w:hAnsi="Consolas" w:cs="Arial"/>
            <w:color w:val="auto"/>
            <w:sz w:val="28"/>
            <w:szCs w:val="28"/>
            <w:u w:val="none"/>
          </w:rPr>
          <w:t>art. 5º da Lei nº 12.846, de 1º de agosto de 2013</w:t>
        </w:r>
      </w:hyperlink>
      <w:r w:rsidRPr="0001690B">
        <w:rPr>
          <w:rFonts w:ascii="Consolas" w:eastAsia="Arial" w:hAnsi="Consolas" w:cs="Arial"/>
          <w:sz w:val="28"/>
          <w:szCs w:val="28"/>
        </w:rPr>
        <w:t>.</w:t>
      </w:r>
    </w:p>
    <w:p w14:paraId="742094AD" w14:textId="77777777" w:rsidR="00D937A7" w:rsidRPr="0001690B" w:rsidRDefault="00D937A7" w:rsidP="00D937A7">
      <w:pPr>
        <w:suppressAutoHyphens/>
        <w:jc w:val="both"/>
        <w:rPr>
          <w:rFonts w:ascii="Consolas" w:eastAsia="Arial" w:hAnsi="Consolas" w:cs="Arial"/>
          <w:sz w:val="28"/>
          <w:szCs w:val="28"/>
        </w:rPr>
      </w:pPr>
    </w:p>
    <w:p w14:paraId="20F4A97C" w14:textId="77777777" w:rsidR="00D937A7" w:rsidRPr="0001690B"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01690B">
        <w:rPr>
          <w:rFonts w:ascii="Consolas" w:eastAsia="Arial" w:hAnsi="Consolas"/>
          <w:color w:val="auto"/>
          <w:sz w:val="28"/>
          <w:szCs w:val="28"/>
        </w:rPr>
        <w:t xml:space="preserve">11.2. </w:t>
      </w:r>
      <w:r w:rsidRPr="0001690B">
        <w:rPr>
          <w:rFonts w:ascii="Consolas" w:hAnsi="Consolas"/>
          <w:color w:val="auto"/>
          <w:sz w:val="28"/>
          <w:szCs w:val="28"/>
        </w:rPr>
        <w:t>Serão aplicadas ao contratado que incorrer nas infrações acima descritas as seguintes sanções:</w:t>
      </w:r>
    </w:p>
    <w:p w14:paraId="6516BE9B" w14:textId="77777777" w:rsidR="00D937A7" w:rsidRPr="0001690B" w:rsidRDefault="00D937A7" w:rsidP="00713529">
      <w:pPr>
        <w:pStyle w:val="Nivel2"/>
        <w:numPr>
          <w:ilvl w:val="0"/>
          <w:numId w:val="0"/>
        </w:numPr>
        <w:spacing w:before="0" w:after="0" w:line="240" w:lineRule="auto"/>
        <w:rPr>
          <w:rFonts w:ascii="Consolas" w:hAnsi="Consolas"/>
          <w:color w:val="auto"/>
          <w:sz w:val="28"/>
          <w:szCs w:val="28"/>
        </w:rPr>
      </w:pPr>
    </w:p>
    <w:p w14:paraId="6BE95B36" w14:textId="57D4E785" w:rsidR="00713529" w:rsidRPr="0001690B" w:rsidRDefault="00D937A7" w:rsidP="00713529">
      <w:pPr>
        <w:pStyle w:val="PargrafodaLista"/>
        <w:numPr>
          <w:ilvl w:val="0"/>
          <w:numId w:val="11"/>
        </w:numPr>
        <w:suppressAutoHyphens/>
        <w:spacing w:after="0" w:line="240" w:lineRule="auto"/>
        <w:ind w:left="0" w:firstLine="0"/>
        <w:jc w:val="both"/>
        <w:rPr>
          <w:rFonts w:ascii="Consolas" w:eastAsia="Arial" w:hAnsi="Consolas" w:cs="Arial"/>
          <w:sz w:val="28"/>
          <w:szCs w:val="28"/>
        </w:rPr>
      </w:pPr>
      <w:r w:rsidRPr="0001690B">
        <w:rPr>
          <w:rFonts w:ascii="Consolas" w:eastAsia="Arial" w:hAnsi="Consolas" w:cs="Arial"/>
          <w:b/>
          <w:bCs/>
          <w:sz w:val="28"/>
          <w:szCs w:val="28"/>
        </w:rPr>
        <w:t>Advertência</w:t>
      </w:r>
      <w:r w:rsidRPr="0001690B">
        <w:rPr>
          <w:rFonts w:ascii="Consolas" w:eastAsia="Arial" w:hAnsi="Consolas" w:cs="Arial"/>
          <w:sz w:val="28"/>
          <w:szCs w:val="28"/>
        </w:rPr>
        <w:t>, quando o contratado der causa à inexecução parcial do contrato, sempre que não se justificar a imposição de penalidade mais grave (</w:t>
      </w:r>
      <w:hyperlink r:id="rId26" w:anchor="art156§2" w:history="1">
        <w:r w:rsidRPr="0001690B">
          <w:rPr>
            <w:rStyle w:val="Hyperlink"/>
            <w:rFonts w:ascii="Consolas" w:eastAsia="Arial" w:hAnsi="Consolas" w:cs="Arial"/>
            <w:color w:val="auto"/>
            <w:sz w:val="28"/>
            <w:szCs w:val="28"/>
            <w:u w:val="none"/>
          </w:rPr>
          <w:t xml:space="preserve">art. 156, §2º, da </w:t>
        </w:r>
        <w:bookmarkStart w:id="0" w:name="_Hlk114504069"/>
        <w:r w:rsidRPr="0001690B">
          <w:rPr>
            <w:rStyle w:val="Hyperlink"/>
            <w:rFonts w:ascii="Consolas" w:eastAsia="Arial" w:hAnsi="Consolas" w:cs="Arial"/>
            <w:color w:val="auto"/>
            <w:sz w:val="28"/>
            <w:szCs w:val="28"/>
            <w:u w:val="none"/>
          </w:rPr>
          <w:t>Lei nº 14.133, de 2021</w:t>
        </w:r>
        <w:bookmarkEnd w:id="0"/>
      </w:hyperlink>
      <w:r w:rsidRPr="0001690B">
        <w:rPr>
          <w:rFonts w:ascii="Consolas" w:eastAsia="Arial" w:hAnsi="Consolas" w:cs="Arial"/>
          <w:sz w:val="28"/>
          <w:szCs w:val="28"/>
        </w:rPr>
        <w:t>);</w:t>
      </w:r>
    </w:p>
    <w:p w14:paraId="779CA745" w14:textId="77777777" w:rsidR="00713529" w:rsidRPr="0001690B" w:rsidRDefault="00713529" w:rsidP="00713529">
      <w:pPr>
        <w:pStyle w:val="PargrafodaLista"/>
        <w:suppressAutoHyphens/>
        <w:spacing w:after="0" w:line="240" w:lineRule="auto"/>
        <w:ind w:left="0"/>
        <w:jc w:val="both"/>
        <w:rPr>
          <w:rFonts w:ascii="Consolas" w:eastAsia="Arial" w:hAnsi="Consolas" w:cs="Arial"/>
          <w:sz w:val="28"/>
          <w:szCs w:val="28"/>
        </w:rPr>
      </w:pPr>
    </w:p>
    <w:p w14:paraId="3E6F0828" w14:textId="77777777" w:rsidR="00D937A7" w:rsidRPr="0001690B" w:rsidRDefault="00D937A7" w:rsidP="00D937A7">
      <w:pPr>
        <w:suppressAutoHyphens/>
        <w:jc w:val="both"/>
        <w:rPr>
          <w:rFonts w:ascii="Consolas" w:eastAsia="Arial" w:hAnsi="Consolas" w:cs="Arial"/>
          <w:sz w:val="28"/>
          <w:szCs w:val="28"/>
        </w:rPr>
      </w:pPr>
      <w:r w:rsidRPr="0001690B">
        <w:rPr>
          <w:rFonts w:ascii="Consolas" w:eastAsia="Arial" w:hAnsi="Consolas" w:cs="Arial"/>
          <w:b/>
          <w:bCs/>
          <w:sz w:val="28"/>
          <w:szCs w:val="28"/>
        </w:rPr>
        <w:t>II. Impedimento de licitar e contratar</w:t>
      </w:r>
      <w:r w:rsidRPr="0001690B">
        <w:rPr>
          <w:rFonts w:ascii="Consolas" w:eastAsia="Arial" w:hAnsi="Consolas" w:cs="Arial"/>
          <w:sz w:val="28"/>
          <w:szCs w:val="28"/>
        </w:rPr>
        <w:t>, quando praticadas as condutas descritas nas alíneas “b”, “c” e “d” do subitem acima deste Contrato, sempre que não se justificar a imposição de penalidade mais grave (</w:t>
      </w:r>
      <w:hyperlink r:id="rId27" w:anchor="art156§4" w:history="1">
        <w:r w:rsidRPr="0001690B">
          <w:rPr>
            <w:rStyle w:val="Hyperlink"/>
            <w:rFonts w:ascii="Consolas" w:eastAsia="Arial" w:hAnsi="Consolas" w:cs="Arial"/>
            <w:color w:val="auto"/>
            <w:sz w:val="28"/>
            <w:szCs w:val="28"/>
            <w:u w:val="none"/>
          </w:rPr>
          <w:t>art. 156, § 4º, da Lei nº 14.133, de 2021</w:t>
        </w:r>
      </w:hyperlink>
      <w:r w:rsidRPr="0001690B">
        <w:rPr>
          <w:rFonts w:ascii="Consolas" w:eastAsia="Arial" w:hAnsi="Consolas" w:cs="Arial"/>
          <w:sz w:val="28"/>
          <w:szCs w:val="28"/>
        </w:rPr>
        <w:t>);</w:t>
      </w:r>
    </w:p>
    <w:p w14:paraId="0FCC5099" w14:textId="77777777" w:rsidR="00713529" w:rsidRPr="0001690B" w:rsidRDefault="00713529" w:rsidP="00D937A7">
      <w:pPr>
        <w:suppressAutoHyphens/>
        <w:jc w:val="both"/>
        <w:rPr>
          <w:rFonts w:ascii="Consolas" w:eastAsia="Arial" w:hAnsi="Consolas" w:cs="Arial"/>
          <w:sz w:val="28"/>
          <w:szCs w:val="28"/>
        </w:rPr>
      </w:pPr>
    </w:p>
    <w:p w14:paraId="4498BD73" w14:textId="595A4EBA" w:rsidR="00D937A7" w:rsidRPr="0001690B" w:rsidRDefault="00D937A7" w:rsidP="00D937A7">
      <w:pPr>
        <w:suppressAutoHyphens/>
        <w:jc w:val="both"/>
        <w:rPr>
          <w:rFonts w:ascii="Consolas" w:eastAsia="Arial" w:hAnsi="Consolas" w:cs="Arial"/>
          <w:sz w:val="28"/>
          <w:szCs w:val="28"/>
        </w:rPr>
      </w:pPr>
      <w:r w:rsidRPr="0001690B">
        <w:rPr>
          <w:rFonts w:ascii="Consolas" w:eastAsia="Arial" w:hAnsi="Consolas" w:cs="Arial"/>
          <w:b/>
          <w:bCs/>
          <w:sz w:val="28"/>
          <w:szCs w:val="28"/>
        </w:rPr>
        <w:t>III. Declaração de inidoneidade para licitar e contratar</w:t>
      </w:r>
      <w:r w:rsidRPr="0001690B">
        <w:rPr>
          <w:rFonts w:ascii="Consolas" w:eastAsia="Arial" w:hAnsi="Consolas" w:cs="Arial"/>
          <w:sz w:val="28"/>
          <w:szCs w:val="28"/>
        </w:rPr>
        <w:t>, quando praticadas as condutas descritas nas alíneas “e”, “f”, “g” e “h” do subitem acima deste Contrato, bem como nas alíneas “b”, “c” e “d”, que justifiquem a imposição de penalidade mais grave (</w:t>
      </w:r>
      <w:hyperlink r:id="rId28" w:anchor="art156§5" w:history="1">
        <w:r w:rsidRPr="0001690B">
          <w:rPr>
            <w:rStyle w:val="Hyperlink"/>
            <w:rFonts w:ascii="Consolas" w:eastAsia="Arial" w:hAnsi="Consolas" w:cs="Arial"/>
            <w:color w:val="auto"/>
            <w:sz w:val="28"/>
            <w:szCs w:val="28"/>
            <w:u w:val="none"/>
          </w:rPr>
          <w:t>art. 156, §5º, da Lei nº 14.133, de 2021</w:t>
        </w:r>
      </w:hyperlink>
      <w:r w:rsidRPr="0001690B">
        <w:rPr>
          <w:rFonts w:ascii="Consolas" w:eastAsia="Arial" w:hAnsi="Consolas" w:cs="Arial"/>
          <w:sz w:val="28"/>
          <w:szCs w:val="28"/>
        </w:rPr>
        <w:t>).</w:t>
      </w:r>
    </w:p>
    <w:p w14:paraId="59D4779E" w14:textId="77777777" w:rsidR="005E10AB" w:rsidRPr="0001690B" w:rsidRDefault="005E10AB" w:rsidP="00D937A7">
      <w:pPr>
        <w:suppressAutoHyphens/>
        <w:jc w:val="both"/>
        <w:rPr>
          <w:rFonts w:ascii="Consolas" w:eastAsia="Arial" w:hAnsi="Consolas" w:cs="Arial"/>
          <w:sz w:val="28"/>
          <w:szCs w:val="28"/>
        </w:rPr>
      </w:pPr>
    </w:p>
    <w:p w14:paraId="4999B7B4" w14:textId="77777777" w:rsidR="0001690B" w:rsidRPr="0001690B" w:rsidRDefault="0001690B" w:rsidP="00D937A7">
      <w:pPr>
        <w:suppressAutoHyphens/>
        <w:jc w:val="both"/>
        <w:rPr>
          <w:rFonts w:ascii="Consolas" w:eastAsia="Arial" w:hAnsi="Consolas" w:cs="Arial"/>
          <w:sz w:val="28"/>
          <w:szCs w:val="28"/>
        </w:rPr>
      </w:pPr>
    </w:p>
    <w:p w14:paraId="339C1D39" w14:textId="77777777" w:rsidR="0001690B" w:rsidRPr="0001690B" w:rsidRDefault="0001690B" w:rsidP="00D937A7">
      <w:pPr>
        <w:suppressAutoHyphens/>
        <w:jc w:val="both"/>
        <w:rPr>
          <w:rFonts w:ascii="Consolas" w:eastAsia="Arial" w:hAnsi="Consolas" w:cs="Arial"/>
          <w:sz w:val="28"/>
          <w:szCs w:val="28"/>
        </w:rPr>
      </w:pPr>
    </w:p>
    <w:p w14:paraId="07D4EFE2" w14:textId="77777777" w:rsidR="0001690B" w:rsidRPr="0001690B" w:rsidRDefault="0001690B" w:rsidP="00D937A7">
      <w:pPr>
        <w:suppressAutoHyphens/>
        <w:jc w:val="both"/>
        <w:rPr>
          <w:rFonts w:ascii="Consolas" w:eastAsia="Arial" w:hAnsi="Consolas" w:cs="Arial"/>
          <w:sz w:val="28"/>
          <w:szCs w:val="28"/>
        </w:rPr>
      </w:pPr>
    </w:p>
    <w:p w14:paraId="588401A1" w14:textId="5B3F754C" w:rsidR="005E10AB" w:rsidRPr="0001690B" w:rsidRDefault="00D937A7" w:rsidP="00D937A7">
      <w:pPr>
        <w:suppressAutoHyphens/>
        <w:jc w:val="both"/>
        <w:rPr>
          <w:rFonts w:ascii="Consolas" w:eastAsia="Arial" w:hAnsi="Consolas" w:cs="Arial"/>
          <w:b/>
          <w:bCs/>
          <w:sz w:val="28"/>
          <w:szCs w:val="28"/>
        </w:rPr>
      </w:pPr>
      <w:r w:rsidRPr="0001690B">
        <w:rPr>
          <w:rFonts w:ascii="Consolas" w:eastAsia="Arial" w:hAnsi="Consolas" w:cs="Arial"/>
          <w:b/>
          <w:bCs/>
          <w:sz w:val="28"/>
          <w:szCs w:val="28"/>
        </w:rPr>
        <w:lastRenderedPageBreak/>
        <w:t>IV. Multa:</w:t>
      </w:r>
    </w:p>
    <w:p w14:paraId="0CF098BB" w14:textId="09AD02E4" w:rsidR="00D937A7" w:rsidRPr="0001690B"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01690B">
        <w:rPr>
          <w:rFonts w:ascii="Consolas" w:eastAsia="Arial" w:hAnsi="Consolas" w:cs="Arial"/>
          <w:sz w:val="28"/>
          <w:szCs w:val="28"/>
        </w:rPr>
        <w:t>Moratória de 1% (um por cento) por dia de atraso injustificado sobre o valor da parcela inadimplida, até o limite de 30 (trinta) dias;</w:t>
      </w:r>
    </w:p>
    <w:p w14:paraId="4D548D37" w14:textId="77777777" w:rsidR="007534CA" w:rsidRPr="0001690B" w:rsidRDefault="007534CA" w:rsidP="007534CA">
      <w:pPr>
        <w:pStyle w:val="PargrafodaLista"/>
        <w:suppressAutoHyphens/>
        <w:spacing w:after="0" w:line="240" w:lineRule="auto"/>
        <w:ind w:left="0"/>
        <w:jc w:val="both"/>
        <w:rPr>
          <w:rFonts w:ascii="Consolas" w:eastAsia="Arial" w:hAnsi="Consolas" w:cs="Arial"/>
          <w:sz w:val="28"/>
          <w:szCs w:val="28"/>
        </w:rPr>
      </w:pPr>
    </w:p>
    <w:p w14:paraId="051FFD8D" w14:textId="3FBA4D26" w:rsidR="00D937A7" w:rsidRPr="0001690B"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01690B">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692E804C" w14:textId="77777777" w:rsidR="007534CA" w:rsidRPr="0001690B" w:rsidRDefault="007534CA" w:rsidP="007534CA">
      <w:pPr>
        <w:pStyle w:val="PargrafodaLista"/>
        <w:suppressAutoHyphens/>
        <w:spacing w:after="0" w:line="240" w:lineRule="auto"/>
        <w:ind w:left="0"/>
        <w:jc w:val="both"/>
        <w:rPr>
          <w:rFonts w:ascii="Consolas" w:eastAsia="Arial" w:hAnsi="Consolas" w:cs="Arial"/>
          <w:sz w:val="28"/>
          <w:szCs w:val="28"/>
        </w:rPr>
      </w:pPr>
    </w:p>
    <w:p w14:paraId="603CBB7F" w14:textId="056E437C" w:rsidR="00D937A7" w:rsidRPr="0001690B" w:rsidRDefault="00D937A7" w:rsidP="00D937A7">
      <w:pPr>
        <w:pStyle w:val="PargrafodaLista"/>
        <w:suppressAutoHyphens/>
        <w:spacing w:after="0" w:line="240" w:lineRule="auto"/>
        <w:ind w:left="0"/>
        <w:jc w:val="both"/>
        <w:rPr>
          <w:rFonts w:ascii="Consolas" w:eastAsia="Arial" w:hAnsi="Consolas" w:cs="Arial"/>
          <w:sz w:val="28"/>
          <w:szCs w:val="28"/>
        </w:rPr>
      </w:pPr>
      <w:r w:rsidRPr="0001690B">
        <w:rPr>
          <w:rFonts w:ascii="Consolas" w:eastAsia="Arial" w:hAnsi="Consolas"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4CA57684" w14:textId="77777777" w:rsidR="00713529" w:rsidRPr="0001690B" w:rsidRDefault="00713529" w:rsidP="00D937A7">
      <w:pPr>
        <w:pStyle w:val="PargrafodaLista"/>
        <w:suppressAutoHyphens/>
        <w:spacing w:after="0" w:line="240" w:lineRule="auto"/>
        <w:ind w:left="0"/>
        <w:jc w:val="both"/>
        <w:rPr>
          <w:rFonts w:ascii="Consolas" w:eastAsia="Arial" w:hAnsi="Consolas" w:cs="Arial"/>
          <w:sz w:val="28"/>
          <w:szCs w:val="28"/>
        </w:rPr>
      </w:pPr>
    </w:p>
    <w:p w14:paraId="14F1EE33" w14:textId="1A3B6CCF" w:rsidR="00D937A7" w:rsidRPr="0001690B"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01690B">
        <w:rPr>
          <w:rFonts w:ascii="Consolas" w:eastAsia="Arial" w:hAnsi="Consolas" w:cs="Arial"/>
          <w:sz w:val="28"/>
          <w:szCs w:val="28"/>
        </w:rPr>
        <w:t>Compensatória, para as infrações descritas nas alíneas “e” a “h” do subitem 12.1, de 1% a 30% do valor do Contrato.</w:t>
      </w:r>
    </w:p>
    <w:p w14:paraId="74CA06A8" w14:textId="77777777" w:rsidR="007534CA" w:rsidRPr="0001690B" w:rsidRDefault="007534CA" w:rsidP="007534CA">
      <w:pPr>
        <w:pStyle w:val="PargrafodaLista"/>
        <w:suppressAutoHyphens/>
        <w:spacing w:after="0" w:line="240" w:lineRule="auto"/>
        <w:ind w:left="0"/>
        <w:jc w:val="both"/>
        <w:rPr>
          <w:rFonts w:ascii="Consolas" w:eastAsia="Arial" w:hAnsi="Consolas" w:cs="Arial"/>
          <w:sz w:val="28"/>
          <w:szCs w:val="28"/>
        </w:rPr>
      </w:pPr>
    </w:p>
    <w:p w14:paraId="1AC58486" w14:textId="77777777" w:rsidR="00D937A7" w:rsidRPr="0001690B"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01690B">
        <w:rPr>
          <w:rFonts w:ascii="Consolas" w:eastAsia="Arial" w:hAnsi="Consolas" w:cs="Arial"/>
          <w:sz w:val="28"/>
          <w:szCs w:val="28"/>
        </w:rPr>
        <w:t xml:space="preserve">Compensatória, para a inexecução total do contrato prevista na alínea “c” do subitem 12.1, de 1% a 30% do valor do Contrato. </w:t>
      </w:r>
    </w:p>
    <w:p w14:paraId="2679CF90" w14:textId="77777777" w:rsidR="00D937A7" w:rsidRPr="0001690B" w:rsidRDefault="00D937A7" w:rsidP="00D937A7">
      <w:pPr>
        <w:pStyle w:val="PargrafodaLista"/>
        <w:suppressAutoHyphens/>
        <w:spacing w:after="0" w:line="240" w:lineRule="auto"/>
        <w:ind w:left="0"/>
        <w:jc w:val="both"/>
        <w:rPr>
          <w:rFonts w:ascii="Consolas" w:eastAsia="Arial" w:hAnsi="Consolas" w:cs="Arial"/>
          <w:sz w:val="28"/>
          <w:szCs w:val="28"/>
        </w:rPr>
      </w:pPr>
    </w:p>
    <w:p w14:paraId="2A1C9AB6" w14:textId="77777777" w:rsidR="00D937A7" w:rsidRPr="0001690B"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01690B">
        <w:rPr>
          <w:rFonts w:ascii="Consolas" w:eastAsia="Arial" w:hAnsi="Consolas" w:cs="Arial"/>
          <w:sz w:val="28"/>
          <w:szCs w:val="28"/>
        </w:rPr>
        <w:t>Para infração descrita na alínea “b” do subitem 12.1, a multa será de 1% a 30% do valor do Contrato.</w:t>
      </w:r>
    </w:p>
    <w:p w14:paraId="2667F1F7" w14:textId="77777777" w:rsidR="00D937A7" w:rsidRPr="0001690B" w:rsidRDefault="00D937A7" w:rsidP="00D937A7">
      <w:pPr>
        <w:pStyle w:val="PargrafodaLista"/>
        <w:suppressAutoHyphens/>
        <w:spacing w:after="0" w:line="240" w:lineRule="auto"/>
        <w:ind w:left="0"/>
        <w:jc w:val="both"/>
        <w:rPr>
          <w:rFonts w:ascii="Consolas" w:eastAsia="Arial" w:hAnsi="Consolas" w:cs="Arial"/>
          <w:sz w:val="28"/>
          <w:szCs w:val="28"/>
        </w:rPr>
      </w:pPr>
    </w:p>
    <w:p w14:paraId="7CBA4CE5" w14:textId="77777777" w:rsidR="00D937A7" w:rsidRPr="0001690B"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01690B">
        <w:rPr>
          <w:rFonts w:ascii="Consolas" w:eastAsia="Arial" w:hAnsi="Consolas" w:cs="Arial"/>
          <w:sz w:val="28"/>
          <w:szCs w:val="28"/>
        </w:rPr>
        <w:t>Para infrações descritas na alínea “d” do subitem 12.1, a multa será de 1% a 30% do valor do Contrato.</w:t>
      </w:r>
    </w:p>
    <w:p w14:paraId="0DCF2F1E" w14:textId="77777777" w:rsidR="0001690B" w:rsidRPr="0001690B" w:rsidRDefault="0001690B" w:rsidP="0001690B">
      <w:pPr>
        <w:pStyle w:val="PargrafodaLista"/>
        <w:suppressAutoHyphens/>
        <w:spacing w:after="0" w:line="240" w:lineRule="auto"/>
        <w:ind w:left="0"/>
        <w:jc w:val="both"/>
        <w:rPr>
          <w:rFonts w:ascii="Consolas" w:eastAsia="Arial" w:hAnsi="Consolas" w:cs="Arial"/>
          <w:sz w:val="28"/>
          <w:szCs w:val="28"/>
        </w:rPr>
      </w:pPr>
    </w:p>
    <w:p w14:paraId="2CE236F5" w14:textId="77777777" w:rsidR="00D937A7" w:rsidRPr="0001690B"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01690B">
        <w:rPr>
          <w:rFonts w:ascii="Consolas" w:eastAsia="Arial" w:hAnsi="Consolas" w:cs="Arial"/>
          <w:sz w:val="28"/>
          <w:szCs w:val="28"/>
        </w:rPr>
        <w:t>Para a infração descrita na alínea “a” do subitem 12.1, a multa será de 1% a 30% do valor do Contrato.</w:t>
      </w:r>
    </w:p>
    <w:p w14:paraId="7D630FE5" w14:textId="77777777" w:rsidR="00D937A7" w:rsidRPr="0001690B" w:rsidRDefault="00D937A7" w:rsidP="00D937A7">
      <w:pPr>
        <w:pStyle w:val="PargrafodaLista"/>
        <w:suppressAutoHyphens/>
        <w:spacing w:after="0" w:line="240" w:lineRule="auto"/>
        <w:ind w:left="0"/>
        <w:jc w:val="both"/>
        <w:rPr>
          <w:rFonts w:ascii="Consolas" w:eastAsia="Arial" w:hAnsi="Consolas" w:cs="Arial"/>
          <w:sz w:val="28"/>
          <w:szCs w:val="28"/>
        </w:rPr>
      </w:pPr>
    </w:p>
    <w:p w14:paraId="5C65BB8D" w14:textId="721FA79D" w:rsidR="00D937A7" w:rsidRPr="0001690B"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01690B">
        <w:rPr>
          <w:rFonts w:ascii="Consolas" w:eastAsia="Arial" w:hAnsi="Consolas"/>
          <w:color w:val="auto"/>
          <w:sz w:val="28"/>
          <w:szCs w:val="28"/>
        </w:rPr>
        <w:t xml:space="preserve">11.3. </w:t>
      </w:r>
      <w:r w:rsidRPr="0001690B">
        <w:rPr>
          <w:rFonts w:ascii="Consolas" w:hAnsi="Consolas"/>
          <w:color w:val="auto"/>
          <w:sz w:val="28"/>
          <w:szCs w:val="28"/>
        </w:rPr>
        <w:t>A aplicação das sanções previstas neste Contrato não exclui, em hipótese alguma, a obrigação de reparação integral do dano causado ao Contratante (</w:t>
      </w:r>
      <w:hyperlink r:id="rId29" w:anchor="art156§9" w:history="1">
        <w:r w:rsidRPr="0001690B">
          <w:rPr>
            <w:rStyle w:val="Hyperlink"/>
            <w:rFonts w:ascii="Consolas" w:hAnsi="Consolas"/>
            <w:color w:val="auto"/>
            <w:sz w:val="28"/>
            <w:szCs w:val="28"/>
            <w:u w:val="none"/>
          </w:rPr>
          <w:t>art. 156, §9º, da Lei nº 14.133, de 2021</w:t>
        </w:r>
      </w:hyperlink>
      <w:r w:rsidRPr="0001690B">
        <w:rPr>
          <w:rFonts w:ascii="Consolas" w:hAnsi="Consolas"/>
          <w:color w:val="auto"/>
          <w:sz w:val="28"/>
          <w:szCs w:val="28"/>
        </w:rPr>
        <w:t>)</w:t>
      </w:r>
      <w:r w:rsidR="007534CA" w:rsidRPr="0001690B">
        <w:rPr>
          <w:rFonts w:ascii="Consolas" w:hAnsi="Consolas"/>
          <w:color w:val="auto"/>
          <w:sz w:val="28"/>
          <w:szCs w:val="28"/>
        </w:rPr>
        <w:t>.</w:t>
      </w:r>
    </w:p>
    <w:p w14:paraId="45D8F7B3"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p>
    <w:p w14:paraId="29F16B8A" w14:textId="2894A5E5" w:rsidR="00D937A7" w:rsidRPr="0001690B" w:rsidRDefault="00D937A7" w:rsidP="00D937A7">
      <w:pPr>
        <w:pStyle w:val="Nivel3"/>
        <w:numPr>
          <w:ilvl w:val="0"/>
          <w:numId w:val="0"/>
        </w:numPr>
        <w:spacing w:before="0" w:after="0" w:line="240" w:lineRule="auto"/>
        <w:rPr>
          <w:rFonts w:ascii="Consolas" w:hAnsi="Consolas"/>
          <w:color w:val="auto"/>
          <w:sz w:val="28"/>
          <w:szCs w:val="28"/>
        </w:rPr>
      </w:pPr>
      <w:r w:rsidRPr="0001690B">
        <w:rPr>
          <w:rFonts w:ascii="Consolas" w:hAnsi="Consolas"/>
          <w:color w:val="auto"/>
          <w:sz w:val="28"/>
          <w:szCs w:val="28"/>
        </w:rPr>
        <w:t>11.3.1. Todas as sanções previstas neste Contrato poderão ser aplicadas cumulativamente com a multa (</w:t>
      </w:r>
      <w:hyperlink r:id="rId30" w:anchor="art156§7" w:history="1">
        <w:r w:rsidRPr="0001690B">
          <w:rPr>
            <w:rStyle w:val="Hyperlink"/>
            <w:rFonts w:ascii="Consolas" w:hAnsi="Consolas"/>
            <w:color w:val="auto"/>
            <w:sz w:val="28"/>
            <w:szCs w:val="28"/>
            <w:u w:val="none"/>
          </w:rPr>
          <w:t>art. 156, §7º, da Lei nº 14.133, de 2021</w:t>
        </w:r>
      </w:hyperlink>
      <w:r w:rsidRPr="0001690B">
        <w:rPr>
          <w:rFonts w:ascii="Consolas" w:hAnsi="Consolas"/>
          <w:color w:val="auto"/>
          <w:sz w:val="28"/>
          <w:szCs w:val="28"/>
        </w:rPr>
        <w:t>).</w:t>
      </w:r>
    </w:p>
    <w:p w14:paraId="2DB752D1" w14:textId="436E1B62" w:rsidR="00D937A7" w:rsidRPr="0001690B" w:rsidRDefault="00D937A7" w:rsidP="00D937A7">
      <w:pPr>
        <w:pStyle w:val="Nivel3"/>
        <w:numPr>
          <w:ilvl w:val="0"/>
          <w:numId w:val="0"/>
        </w:numPr>
        <w:spacing w:before="0" w:after="0" w:line="240" w:lineRule="auto"/>
        <w:rPr>
          <w:rFonts w:ascii="Consolas" w:hAnsi="Consolas"/>
          <w:color w:val="auto"/>
          <w:sz w:val="28"/>
          <w:szCs w:val="28"/>
        </w:rPr>
      </w:pPr>
      <w:r w:rsidRPr="0001690B">
        <w:rPr>
          <w:rFonts w:ascii="Consolas" w:hAnsi="Consolas"/>
          <w:color w:val="auto"/>
          <w:sz w:val="28"/>
          <w:szCs w:val="28"/>
        </w:rPr>
        <w:lastRenderedPageBreak/>
        <w:t>11.3.2. Antes da aplicação da multa será facultada a defesa do interessado no prazo de 15 (quinze) dias úteis, contado da data de sua intimação (</w:t>
      </w:r>
      <w:hyperlink r:id="rId31" w:anchor="art157" w:history="1">
        <w:r w:rsidRPr="0001690B">
          <w:rPr>
            <w:rStyle w:val="Hyperlink"/>
            <w:rFonts w:ascii="Consolas" w:hAnsi="Consolas"/>
            <w:color w:val="auto"/>
            <w:sz w:val="28"/>
            <w:szCs w:val="28"/>
            <w:u w:val="none"/>
          </w:rPr>
          <w:t>art. 157, da Lei nº 14.133, de 2021</w:t>
        </w:r>
      </w:hyperlink>
      <w:r w:rsidRPr="0001690B">
        <w:rPr>
          <w:rFonts w:ascii="Consolas" w:hAnsi="Consolas"/>
          <w:color w:val="auto"/>
          <w:sz w:val="28"/>
          <w:szCs w:val="28"/>
        </w:rPr>
        <w:t>)</w:t>
      </w:r>
      <w:r w:rsidR="007534CA" w:rsidRPr="0001690B">
        <w:rPr>
          <w:rFonts w:ascii="Consolas" w:hAnsi="Consolas"/>
          <w:color w:val="auto"/>
          <w:sz w:val="28"/>
          <w:szCs w:val="28"/>
        </w:rPr>
        <w:t>.</w:t>
      </w:r>
    </w:p>
    <w:p w14:paraId="6CF0F2EA" w14:textId="77777777" w:rsidR="00D937A7" w:rsidRPr="0001690B" w:rsidRDefault="00D937A7" w:rsidP="00D937A7">
      <w:pPr>
        <w:pStyle w:val="Nivel3"/>
        <w:numPr>
          <w:ilvl w:val="0"/>
          <w:numId w:val="0"/>
        </w:numPr>
        <w:spacing w:before="0" w:after="0" w:line="240" w:lineRule="auto"/>
        <w:rPr>
          <w:rFonts w:ascii="Consolas" w:hAnsi="Consolas"/>
          <w:color w:val="auto"/>
          <w:sz w:val="28"/>
          <w:szCs w:val="28"/>
        </w:rPr>
      </w:pPr>
    </w:p>
    <w:p w14:paraId="72A3F6C9" w14:textId="77777777" w:rsidR="00D937A7" w:rsidRPr="0001690B" w:rsidRDefault="00D937A7" w:rsidP="00D937A7">
      <w:pPr>
        <w:pStyle w:val="Nivel3"/>
        <w:numPr>
          <w:ilvl w:val="0"/>
          <w:numId w:val="0"/>
        </w:numPr>
        <w:spacing w:before="0" w:after="0" w:line="240" w:lineRule="auto"/>
        <w:rPr>
          <w:rFonts w:ascii="Consolas" w:hAnsi="Consolas"/>
          <w:color w:val="auto"/>
          <w:sz w:val="28"/>
          <w:szCs w:val="28"/>
        </w:rPr>
      </w:pPr>
      <w:r w:rsidRPr="0001690B">
        <w:rPr>
          <w:rFonts w:ascii="Consolas" w:hAnsi="Consolas"/>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32" w:anchor="art156§8" w:history="1">
        <w:r w:rsidRPr="0001690B">
          <w:rPr>
            <w:rStyle w:val="Hyperlink"/>
            <w:rFonts w:ascii="Consolas" w:hAnsi="Consolas"/>
            <w:color w:val="auto"/>
            <w:sz w:val="28"/>
            <w:szCs w:val="28"/>
            <w:u w:val="none"/>
          </w:rPr>
          <w:t>art. 156, §8º, da Lei nº 14.133, de 2021</w:t>
        </w:r>
      </w:hyperlink>
      <w:r w:rsidRPr="0001690B">
        <w:rPr>
          <w:rFonts w:ascii="Consolas" w:hAnsi="Consolas"/>
          <w:color w:val="auto"/>
          <w:sz w:val="28"/>
          <w:szCs w:val="28"/>
        </w:rPr>
        <w:t>).</w:t>
      </w:r>
    </w:p>
    <w:p w14:paraId="173F7FEC" w14:textId="77777777" w:rsidR="00D937A7" w:rsidRPr="0001690B" w:rsidRDefault="00D937A7" w:rsidP="00D937A7">
      <w:pPr>
        <w:pStyle w:val="Nivel3"/>
        <w:numPr>
          <w:ilvl w:val="0"/>
          <w:numId w:val="0"/>
        </w:numPr>
        <w:spacing w:before="0" w:after="0" w:line="240" w:lineRule="auto"/>
        <w:rPr>
          <w:rFonts w:ascii="Consolas" w:hAnsi="Consolas"/>
          <w:color w:val="auto"/>
          <w:sz w:val="28"/>
          <w:szCs w:val="28"/>
        </w:rPr>
      </w:pPr>
    </w:p>
    <w:p w14:paraId="7AD69ED8" w14:textId="7B22EA3B" w:rsidR="0001690B" w:rsidRPr="0001690B" w:rsidRDefault="00D937A7" w:rsidP="00D937A7">
      <w:pPr>
        <w:pStyle w:val="Nivel3"/>
        <w:numPr>
          <w:ilvl w:val="0"/>
          <w:numId w:val="0"/>
        </w:numPr>
        <w:spacing w:before="0" w:after="0" w:line="240" w:lineRule="auto"/>
        <w:rPr>
          <w:rFonts w:ascii="Consolas" w:hAnsi="Consolas"/>
          <w:color w:val="auto"/>
          <w:sz w:val="28"/>
          <w:szCs w:val="28"/>
        </w:rPr>
      </w:pPr>
      <w:r w:rsidRPr="0001690B">
        <w:rPr>
          <w:rFonts w:ascii="Consolas" w:hAnsi="Consolas"/>
          <w:color w:val="auto"/>
          <w:sz w:val="28"/>
          <w:szCs w:val="28"/>
        </w:rPr>
        <w:t>11.3.4. Previamente ao encaminhamento à cobrança judicial, a multa poderá ser recolhida administrativamente no prazo máximo de 15 (quinze) dias, a contar da data do recebimento da comunicação enviada pela autoridade competente.</w:t>
      </w:r>
      <w:bookmarkStart w:id="1" w:name="_Hlk78351618"/>
      <w:bookmarkEnd w:id="1"/>
    </w:p>
    <w:p w14:paraId="3BB12DF5" w14:textId="77777777" w:rsidR="0001690B" w:rsidRPr="0001690B" w:rsidRDefault="0001690B" w:rsidP="00D937A7">
      <w:pPr>
        <w:pStyle w:val="Nivel3"/>
        <w:numPr>
          <w:ilvl w:val="0"/>
          <w:numId w:val="0"/>
        </w:numPr>
        <w:spacing w:before="0" w:after="0" w:line="240" w:lineRule="auto"/>
        <w:rPr>
          <w:rFonts w:ascii="Consolas" w:hAnsi="Consolas"/>
          <w:color w:val="auto"/>
          <w:sz w:val="28"/>
          <w:szCs w:val="28"/>
        </w:rPr>
      </w:pPr>
    </w:p>
    <w:p w14:paraId="2B3BE70E"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r w:rsidRPr="0001690B">
        <w:rPr>
          <w:rFonts w:ascii="Consolas" w:hAnsi="Consolas"/>
          <w:color w:val="auto"/>
          <w:sz w:val="28"/>
          <w:szCs w:val="28"/>
        </w:rPr>
        <w:t xml:space="preserve">11.4. A aplicação das sanções realizar-se-á em processo administrativo que assegure o contraditório e a ampla defesa ao Contratado, observando-se o procedimento previsto no </w:t>
      </w:r>
      <w:r w:rsidRPr="0001690B">
        <w:rPr>
          <w:rFonts w:ascii="Consolas" w:hAnsi="Consolas"/>
          <w:b/>
          <w:bCs/>
          <w:color w:val="auto"/>
          <w:sz w:val="28"/>
          <w:szCs w:val="28"/>
        </w:rPr>
        <w:t xml:space="preserve">caput </w:t>
      </w:r>
      <w:r w:rsidRPr="0001690B">
        <w:rPr>
          <w:rFonts w:ascii="Consolas" w:hAnsi="Consolas"/>
          <w:color w:val="auto"/>
          <w:sz w:val="28"/>
          <w:szCs w:val="28"/>
        </w:rPr>
        <w:t xml:space="preserve">e parágrafos do </w:t>
      </w:r>
      <w:hyperlink r:id="rId33" w:anchor="art158" w:history="1">
        <w:r w:rsidRPr="0001690B">
          <w:rPr>
            <w:rStyle w:val="Hyperlink"/>
            <w:rFonts w:ascii="Consolas" w:hAnsi="Consolas"/>
            <w:color w:val="auto"/>
            <w:sz w:val="28"/>
            <w:szCs w:val="28"/>
            <w:u w:val="none"/>
          </w:rPr>
          <w:t>art. 158 da Lei nº 14.133, de 2021</w:t>
        </w:r>
      </w:hyperlink>
      <w:r w:rsidRPr="0001690B">
        <w:rPr>
          <w:rFonts w:ascii="Consolas" w:hAnsi="Consolas"/>
          <w:color w:val="auto"/>
          <w:sz w:val="28"/>
          <w:szCs w:val="28"/>
        </w:rPr>
        <w:t>, para as penalidades de impedimento de licitar e contratar e de declaração de inidoneidade para licitar ou contratar.</w:t>
      </w:r>
    </w:p>
    <w:p w14:paraId="341BD277"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p>
    <w:p w14:paraId="2A65E990"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r w:rsidRPr="0001690B">
        <w:rPr>
          <w:rFonts w:ascii="Consolas" w:hAnsi="Consolas"/>
          <w:color w:val="auto"/>
          <w:sz w:val="28"/>
          <w:szCs w:val="28"/>
        </w:rPr>
        <w:t>11.5. Na aplicação das sanções serão considerados (</w:t>
      </w:r>
      <w:hyperlink r:id="rId34" w:anchor="art156§1" w:history="1">
        <w:r w:rsidRPr="0001690B">
          <w:rPr>
            <w:rStyle w:val="Hyperlink"/>
            <w:rFonts w:ascii="Consolas" w:hAnsi="Consolas"/>
            <w:color w:val="auto"/>
            <w:sz w:val="28"/>
            <w:szCs w:val="28"/>
            <w:u w:val="none"/>
          </w:rPr>
          <w:t>art. 156, §1º, da Lei nº 14.133, de 2021</w:t>
        </w:r>
      </w:hyperlink>
      <w:r w:rsidRPr="0001690B">
        <w:rPr>
          <w:rFonts w:ascii="Consolas" w:hAnsi="Consolas"/>
          <w:color w:val="auto"/>
          <w:sz w:val="28"/>
          <w:szCs w:val="28"/>
        </w:rPr>
        <w:t>):</w:t>
      </w:r>
    </w:p>
    <w:p w14:paraId="22BDF3FC"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p>
    <w:p w14:paraId="5B6582A6" w14:textId="741E043F" w:rsidR="00713529" w:rsidRPr="0001690B" w:rsidRDefault="00D937A7" w:rsidP="00713529">
      <w:pPr>
        <w:numPr>
          <w:ilvl w:val="0"/>
          <w:numId w:val="7"/>
        </w:numPr>
        <w:suppressAutoHyphens/>
        <w:ind w:left="0" w:firstLine="0"/>
        <w:contextualSpacing/>
        <w:jc w:val="both"/>
        <w:rPr>
          <w:rFonts w:ascii="Consolas" w:eastAsia="Arial" w:hAnsi="Consolas" w:cs="Arial"/>
          <w:sz w:val="28"/>
          <w:szCs w:val="28"/>
        </w:rPr>
      </w:pPr>
      <w:r w:rsidRPr="0001690B">
        <w:rPr>
          <w:rFonts w:ascii="Consolas" w:eastAsia="Arial" w:hAnsi="Consolas" w:cs="Arial"/>
          <w:sz w:val="28"/>
          <w:szCs w:val="28"/>
        </w:rPr>
        <w:t>a natureza e a gravidade da infração cometida;</w:t>
      </w:r>
    </w:p>
    <w:p w14:paraId="13580503" w14:textId="77777777" w:rsidR="00713529" w:rsidRPr="0001690B" w:rsidRDefault="00713529" w:rsidP="00713529">
      <w:pPr>
        <w:suppressAutoHyphens/>
        <w:contextualSpacing/>
        <w:jc w:val="both"/>
        <w:rPr>
          <w:rFonts w:ascii="Consolas" w:eastAsia="Arial" w:hAnsi="Consolas" w:cs="Arial"/>
          <w:sz w:val="28"/>
          <w:szCs w:val="28"/>
        </w:rPr>
      </w:pPr>
    </w:p>
    <w:p w14:paraId="4BE24EFB" w14:textId="77777777" w:rsidR="00D937A7" w:rsidRPr="0001690B" w:rsidRDefault="00D937A7" w:rsidP="00D937A7">
      <w:pPr>
        <w:numPr>
          <w:ilvl w:val="0"/>
          <w:numId w:val="7"/>
        </w:numPr>
        <w:suppressAutoHyphens/>
        <w:ind w:left="0" w:firstLine="0"/>
        <w:contextualSpacing/>
        <w:jc w:val="both"/>
        <w:rPr>
          <w:rFonts w:ascii="Consolas" w:eastAsia="Arial" w:hAnsi="Consolas" w:cs="Arial"/>
          <w:sz w:val="28"/>
          <w:szCs w:val="28"/>
        </w:rPr>
      </w:pPr>
      <w:r w:rsidRPr="0001690B">
        <w:rPr>
          <w:rFonts w:ascii="Consolas" w:eastAsia="Arial" w:hAnsi="Consolas" w:cs="Arial"/>
          <w:sz w:val="28"/>
          <w:szCs w:val="28"/>
        </w:rPr>
        <w:t>as peculiaridades do caso concreto;</w:t>
      </w:r>
    </w:p>
    <w:p w14:paraId="487171D3" w14:textId="77777777" w:rsidR="00713529" w:rsidRPr="0001690B" w:rsidRDefault="00713529" w:rsidP="00713529">
      <w:pPr>
        <w:suppressAutoHyphens/>
        <w:contextualSpacing/>
        <w:jc w:val="both"/>
        <w:rPr>
          <w:rFonts w:ascii="Consolas" w:eastAsia="Arial" w:hAnsi="Consolas" w:cs="Arial"/>
          <w:sz w:val="28"/>
          <w:szCs w:val="28"/>
        </w:rPr>
      </w:pPr>
    </w:p>
    <w:p w14:paraId="43FCBF16" w14:textId="77777777" w:rsidR="00D937A7" w:rsidRPr="0001690B" w:rsidRDefault="00D937A7" w:rsidP="00D937A7">
      <w:pPr>
        <w:numPr>
          <w:ilvl w:val="0"/>
          <w:numId w:val="7"/>
        </w:numPr>
        <w:suppressAutoHyphens/>
        <w:ind w:left="0" w:firstLine="0"/>
        <w:contextualSpacing/>
        <w:jc w:val="both"/>
        <w:rPr>
          <w:rFonts w:ascii="Consolas" w:eastAsia="Arial" w:hAnsi="Consolas" w:cs="Arial"/>
          <w:sz w:val="28"/>
          <w:szCs w:val="28"/>
        </w:rPr>
      </w:pPr>
      <w:r w:rsidRPr="0001690B">
        <w:rPr>
          <w:rFonts w:ascii="Consolas" w:eastAsia="Arial" w:hAnsi="Consolas" w:cs="Arial"/>
          <w:sz w:val="28"/>
          <w:szCs w:val="28"/>
        </w:rPr>
        <w:t>as circunstâncias agravantes ou atenuantes;</w:t>
      </w:r>
    </w:p>
    <w:p w14:paraId="0C799E31" w14:textId="77777777" w:rsidR="00713529" w:rsidRPr="0001690B" w:rsidRDefault="00713529" w:rsidP="00713529">
      <w:pPr>
        <w:suppressAutoHyphens/>
        <w:contextualSpacing/>
        <w:jc w:val="both"/>
        <w:rPr>
          <w:rFonts w:ascii="Consolas" w:eastAsia="Arial" w:hAnsi="Consolas" w:cs="Arial"/>
          <w:sz w:val="28"/>
          <w:szCs w:val="28"/>
        </w:rPr>
      </w:pPr>
    </w:p>
    <w:p w14:paraId="523B88E8" w14:textId="77777777" w:rsidR="00D937A7" w:rsidRPr="0001690B" w:rsidRDefault="00D937A7" w:rsidP="00D937A7">
      <w:pPr>
        <w:numPr>
          <w:ilvl w:val="0"/>
          <w:numId w:val="7"/>
        </w:numPr>
        <w:suppressAutoHyphens/>
        <w:ind w:left="0" w:firstLine="0"/>
        <w:contextualSpacing/>
        <w:jc w:val="both"/>
        <w:rPr>
          <w:rFonts w:ascii="Consolas" w:eastAsia="Arial" w:hAnsi="Consolas" w:cs="Arial"/>
          <w:sz w:val="28"/>
          <w:szCs w:val="28"/>
        </w:rPr>
      </w:pPr>
      <w:r w:rsidRPr="0001690B">
        <w:rPr>
          <w:rFonts w:ascii="Consolas" w:eastAsia="Arial" w:hAnsi="Consolas" w:cs="Arial"/>
          <w:sz w:val="28"/>
          <w:szCs w:val="28"/>
        </w:rPr>
        <w:t>os danos que dela provierem para o Contratante;</w:t>
      </w:r>
    </w:p>
    <w:p w14:paraId="117AA0DB" w14:textId="77777777" w:rsidR="00713529" w:rsidRPr="0001690B" w:rsidRDefault="00713529" w:rsidP="00713529">
      <w:pPr>
        <w:suppressAutoHyphens/>
        <w:contextualSpacing/>
        <w:jc w:val="both"/>
        <w:rPr>
          <w:rFonts w:ascii="Consolas" w:eastAsia="Arial" w:hAnsi="Consolas" w:cs="Arial"/>
          <w:sz w:val="28"/>
          <w:szCs w:val="28"/>
        </w:rPr>
      </w:pPr>
    </w:p>
    <w:p w14:paraId="510004EC" w14:textId="77777777" w:rsidR="00D937A7" w:rsidRPr="0001690B" w:rsidRDefault="00D937A7" w:rsidP="00D937A7">
      <w:pPr>
        <w:numPr>
          <w:ilvl w:val="0"/>
          <w:numId w:val="7"/>
        </w:numPr>
        <w:suppressAutoHyphens/>
        <w:ind w:left="0" w:firstLine="0"/>
        <w:contextualSpacing/>
        <w:jc w:val="both"/>
        <w:rPr>
          <w:rFonts w:ascii="Consolas" w:eastAsia="Arial" w:hAnsi="Consolas" w:cs="Arial"/>
          <w:sz w:val="28"/>
          <w:szCs w:val="28"/>
        </w:rPr>
      </w:pPr>
      <w:r w:rsidRPr="0001690B">
        <w:rPr>
          <w:rFonts w:ascii="Consolas" w:eastAsia="Arial" w:hAnsi="Consolas" w:cs="Arial"/>
          <w:sz w:val="28"/>
          <w:szCs w:val="28"/>
        </w:rPr>
        <w:t>a implantação ou o aperfeiçoamento de programa de integridade, conforme normas e orientações dos órgãos de controle.</w:t>
      </w:r>
    </w:p>
    <w:p w14:paraId="08C9A702" w14:textId="77777777" w:rsidR="00D937A7" w:rsidRPr="0001690B" w:rsidRDefault="00D937A7" w:rsidP="00D937A7">
      <w:pPr>
        <w:suppressAutoHyphens/>
        <w:jc w:val="both"/>
        <w:rPr>
          <w:rFonts w:ascii="Consolas" w:eastAsia="Arial" w:hAnsi="Consolas" w:cs="Arial"/>
          <w:sz w:val="28"/>
          <w:szCs w:val="28"/>
        </w:rPr>
      </w:pPr>
    </w:p>
    <w:p w14:paraId="3B189FF7" w14:textId="77777777" w:rsidR="00D937A7" w:rsidRPr="0001690B"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01690B">
        <w:rPr>
          <w:rFonts w:ascii="Consolas" w:eastAsia="Arial" w:hAnsi="Consolas"/>
          <w:color w:val="auto"/>
          <w:sz w:val="28"/>
          <w:szCs w:val="28"/>
        </w:rPr>
        <w:t xml:space="preserve">11.6. </w:t>
      </w:r>
      <w:r w:rsidRPr="0001690B">
        <w:rPr>
          <w:rFonts w:ascii="Consolas" w:hAnsi="Consolas"/>
          <w:color w:val="auto"/>
          <w:sz w:val="28"/>
          <w:szCs w:val="28"/>
        </w:rPr>
        <w:t xml:space="preserve">Os atos previstos como infrações administrativas na </w:t>
      </w:r>
      <w:hyperlink r:id="rId35" w:history="1">
        <w:r w:rsidRPr="0001690B">
          <w:rPr>
            <w:rStyle w:val="Hyperlink"/>
            <w:rFonts w:ascii="Consolas" w:hAnsi="Consolas"/>
            <w:color w:val="auto"/>
            <w:sz w:val="28"/>
            <w:szCs w:val="28"/>
            <w:u w:val="none"/>
          </w:rPr>
          <w:t>Lei nº 14.133, de 2021</w:t>
        </w:r>
      </w:hyperlink>
      <w:r w:rsidRPr="0001690B">
        <w:rPr>
          <w:rFonts w:ascii="Consolas" w:hAnsi="Consolas"/>
          <w:color w:val="auto"/>
          <w:sz w:val="28"/>
          <w:szCs w:val="28"/>
        </w:rPr>
        <w:t xml:space="preserve">, ou em outras leis de licitações e contratos </w:t>
      </w:r>
      <w:r w:rsidRPr="0001690B">
        <w:rPr>
          <w:rFonts w:ascii="Consolas" w:hAnsi="Consolas"/>
          <w:color w:val="auto"/>
          <w:sz w:val="28"/>
          <w:szCs w:val="28"/>
        </w:rPr>
        <w:lastRenderedPageBreak/>
        <w:t xml:space="preserve">da Administração Pública que também sejam tipificados como atos lesivos na </w:t>
      </w:r>
      <w:hyperlink r:id="rId36" w:history="1">
        <w:r w:rsidRPr="0001690B">
          <w:rPr>
            <w:rStyle w:val="Hyperlink"/>
            <w:rFonts w:ascii="Consolas" w:hAnsi="Consolas"/>
            <w:color w:val="auto"/>
            <w:sz w:val="28"/>
            <w:szCs w:val="28"/>
            <w:u w:val="none"/>
          </w:rPr>
          <w:t>Lei nº 12.846, de 2013</w:t>
        </w:r>
      </w:hyperlink>
      <w:r w:rsidRPr="0001690B">
        <w:rPr>
          <w:rFonts w:ascii="Consolas" w:hAnsi="Consolas"/>
          <w:color w:val="auto"/>
          <w:sz w:val="28"/>
          <w:szCs w:val="28"/>
        </w:rPr>
        <w:t>, serão apurados e julgados conjuntamente, nos mesmos autos, observados o rito procedimental e autoridade competente definidos na referida Lei (</w:t>
      </w:r>
      <w:hyperlink r:id="rId37" w:history="1">
        <w:r w:rsidRPr="0001690B">
          <w:rPr>
            <w:rStyle w:val="Hyperlink"/>
            <w:rFonts w:ascii="Consolas" w:hAnsi="Consolas"/>
            <w:color w:val="auto"/>
            <w:sz w:val="28"/>
            <w:szCs w:val="28"/>
            <w:u w:val="none"/>
          </w:rPr>
          <w:t>art. 159</w:t>
        </w:r>
      </w:hyperlink>
      <w:r w:rsidRPr="0001690B">
        <w:rPr>
          <w:rFonts w:ascii="Consolas" w:hAnsi="Consolas"/>
          <w:color w:val="auto"/>
          <w:sz w:val="28"/>
          <w:szCs w:val="28"/>
        </w:rPr>
        <w:t>).</w:t>
      </w:r>
    </w:p>
    <w:p w14:paraId="3ABD8EF6"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p>
    <w:p w14:paraId="1522511B"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r w:rsidRPr="0001690B">
        <w:rPr>
          <w:rFonts w:ascii="Consolas" w:hAnsi="Consolas"/>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8" w:anchor="art160" w:history="1">
        <w:r w:rsidRPr="0001690B">
          <w:rPr>
            <w:rStyle w:val="Hyperlink"/>
            <w:rFonts w:ascii="Consolas" w:hAnsi="Consolas"/>
            <w:color w:val="auto"/>
            <w:sz w:val="28"/>
            <w:szCs w:val="28"/>
            <w:u w:val="none"/>
          </w:rPr>
          <w:t>art. 160, da Lei nº 14.133, de 2021</w:t>
        </w:r>
      </w:hyperlink>
      <w:r w:rsidRPr="0001690B">
        <w:rPr>
          <w:rFonts w:ascii="Consolas" w:hAnsi="Consolas"/>
          <w:color w:val="auto"/>
          <w:sz w:val="28"/>
          <w:szCs w:val="28"/>
        </w:rPr>
        <w:t>).</w:t>
      </w:r>
    </w:p>
    <w:p w14:paraId="608E3533" w14:textId="77777777" w:rsidR="00D937A7" w:rsidRPr="0001690B" w:rsidRDefault="00D937A7" w:rsidP="00D937A7">
      <w:pPr>
        <w:pStyle w:val="Nivel2"/>
        <w:numPr>
          <w:ilvl w:val="0"/>
          <w:numId w:val="0"/>
        </w:numPr>
        <w:spacing w:before="0" w:after="0" w:line="240" w:lineRule="auto"/>
        <w:rPr>
          <w:rFonts w:ascii="Consolas" w:hAnsi="Consolas"/>
          <w:i/>
          <w:iCs/>
          <w:color w:val="auto"/>
          <w:sz w:val="28"/>
          <w:szCs w:val="28"/>
        </w:rPr>
      </w:pPr>
    </w:p>
    <w:p w14:paraId="4A9BCECD"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r w:rsidRPr="0001690B">
        <w:rPr>
          <w:rFonts w:ascii="Consolas" w:hAnsi="Consolas"/>
          <w:iCs/>
          <w:color w:val="auto"/>
          <w:sz w:val="28"/>
          <w:szCs w:val="28"/>
        </w:rPr>
        <w:t xml:space="preserve">11.8. </w:t>
      </w:r>
      <w:r w:rsidRPr="0001690B">
        <w:rPr>
          <w:rFonts w:ascii="Consolas" w:hAnsi="Consolas"/>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39" w:anchor="art161" w:history="1">
        <w:r w:rsidRPr="0001690B">
          <w:rPr>
            <w:rStyle w:val="Hyperlink"/>
            <w:rFonts w:ascii="Consolas" w:hAnsi="Consolas"/>
            <w:color w:val="auto"/>
            <w:sz w:val="28"/>
            <w:szCs w:val="28"/>
            <w:u w:val="none"/>
          </w:rPr>
          <w:t>Art. 161, da Lei nº 14.133, de 2021</w:t>
        </w:r>
      </w:hyperlink>
      <w:r w:rsidRPr="0001690B">
        <w:rPr>
          <w:rFonts w:ascii="Consolas" w:hAnsi="Consolas"/>
          <w:color w:val="auto"/>
          <w:sz w:val="28"/>
          <w:szCs w:val="28"/>
        </w:rPr>
        <w:t>).</w:t>
      </w:r>
    </w:p>
    <w:p w14:paraId="5659702E" w14:textId="77777777" w:rsidR="00D937A7" w:rsidRPr="0001690B" w:rsidRDefault="00D937A7" w:rsidP="00D937A7">
      <w:pPr>
        <w:pStyle w:val="Nivel2"/>
        <w:numPr>
          <w:ilvl w:val="0"/>
          <w:numId w:val="0"/>
        </w:numPr>
        <w:spacing w:before="0" w:after="0" w:line="240" w:lineRule="auto"/>
        <w:rPr>
          <w:rFonts w:ascii="Consolas" w:hAnsi="Consolas"/>
          <w:iCs/>
          <w:color w:val="auto"/>
          <w:sz w:val="28"/>
          <w:szCs w:val="28"/>
        </w:rPr>
      </w:pPr>
    </w:p>
    <w:p w14:paraId="40316928"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r w:rsidRPr="0001690B">
        <w:rPr>
          <w:rFonts w:ascii="Consolas" w:hAnsi="Consolas"/>
          <w:iCs/>
          <w:color w:val="auto"/>
          <w:sz w:val="28"/>
          <w:szCs w:val="28"/>
        </w:rPr>
        <w:t xml:space="preserve">11.9. </w:t>
      </w:r>
      <w:r w:rsidRPr="0001690B">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40" w:anchor="163" w:history="1">
        <w:r w:rsidRPr="0001690B">
          <w:rPr>
            <w:rStyle w:val="Hyperlink"/>
            <w:rFonts w:ascii="Consolas" w:hAnsi="Consolas"/>
            <w:color w:val="auto"/>
            <w:sz w:val="28"/>
            <w:szCs w:val="28"/>
            <w:u w:val="none"/>
          </w:rPr>
          <w:t>art. 163 da Lei nº 14.133/21</w:t>
        </w:r>
      </w:hyperlink>
      <w:r w:rsidRPr="0001690B">
        <w:rPr>
          <w:rFonts w:ascii="Consolas" w:hAnsi="Consolas"/>
          <w:color w:val="auto"/>
          <w:sz w:val="28"/>
          <w:szCs w:val="28"/>
        </w:rPr>
        <w:t>.</w:t>
      </w:r>
    </w:p>
    <w:p w14:paraId="429BF235" w14:textId="77777777" w:rsidR="00D937A7" w:rsidRPr="0001690B" w:rsidRDefault="00D937A7" w:rsidP="00D937A7">
      <w:pPr>
        <w:pStyle w:val="Nivel2"/>
        <w:numPr>
          <w:ilvl w:val="0"/>
          <w:numId w:val="0"/>
        </w:numPr>
        <w:spacing w:before="0" w:after="0" w:line="240" w:lineRule="auto"/>
        <w:rPr>
          <w:rFonts w:ascii="Consolas" w:hAnsi="Consolas"/>
          <w:i/>
          <w:iCs/>
          <w:color w:val="auto"/>
          <w:sz w:val="28"/>
          <w:szCs w:val="28"/>
        </w:rPr>
      </w:pPr>
    </w:p>
    <w:p w14:paraId="73A7AA73"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r w:rsidRPr="0001690B">
        <w:rPr>
          <w:rFonts w:ascii="Consolas" w:hAnsi="Consolas"/>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41" w:history="1">
        <w:r w:rsidRPr="0001690B">
          <w:rPr>
            <w:rStyle w:val="Hyperlink"/>
            <w:rFonts w:ascii="Consolas" w:hAnsi="Consolas"/>
            <w:color w:val="auto"/>
            <w:sz w:val="28"/>
            <w:szCs w:val="28"/>
            <w:u w:val="none"/>
          </w:rPr>
          <w:t>Normativa SEGES/ME nº 26, de 13 de abril de 2022</w:t>
        </w:r>
      </w:hyperlink>
      <w:r w:rsidRPr="0001690B">
        <w:rPr>
          <w:rFonts w:ascii="Consolas" w:hAnsi="Consolas"/>
          <w:color w:val="auto"/>
          <w:sz w:val="28"/>
          <w:szCs w:val="28"/>
        </w:rPr>
        <w:t xml:space="preserve">. </w:t>
      </w:r>
    </w:p>
    <w:p w14:paraId="6A32BE72" w14:textId="77777777" w:rsidR="00B17719" w:rsidRPr="0001690B" w:rsidRDefault="00B17719" w:rsidP="00D937A7">
      <w:pPr>
        <w:pStyle w:val="Nivel2"/>
        <w:numPr>
          <w:ilvl w:val="0"/>
          <w:numId w:val="0"/>
        </w:numPr>
        <w:spacing w:before="0" w:after="0" w:line="240" w:lineRule="auto"/>
        <w:rPr>
          <w:rFonts w:ascii="Consolas" w:hAnsi="Consolas"/>
          <w:color w:val="auto"/>
          <w:sz w:val="28"/>
          <w:szCs w:val="28"/>
        </w:rPr>
      </w:pPr>
    </w:p>
    <w:p w14:paraId="0242FDC2" w14:textId="77777777" w:rsidR="00D937A7" w:rsidRPr="0001690B" w:rsidRDefault="00D937A7" w:rsidP="00D937A7">
      <w:pPr>
        <w:pStyle w:val="Nivel01"/>
        <w:rPr>
          <w:rFonts w:ascii="Consolas" w:hAnsi="Consolas"/>
          <w:sz w:val="28"/>
          <w:szCs w:val="28"/>
        </w:rPr>
      </w:pPr>
      <w:r w:rsidRPr="0001690B">
        <w:rPr>
          <w:rFonts w:ascii="Consolas" w:hAnsi="Consolas"/>
          <w:sz w:val="28"/>
          <w:szCs w:val="28"/>
        </w:rPr>
        <w:lastRenderedPageBreak/>
        <w:t>12. CLÁUSULA DÉCIMA SEGUNDA– DA EXTINÇÃO CONTRATUAL (</w:t>
      </w:r>
      <w:hyperlink r:id="rId42" w:anchor="art92" w:history="1">
        <w:r w:rsidRPr="0001690B">
          <w:rPr>
            <w:rStyle w:val="Hyperlink"/>
            <w:rFonts w:ascii="Consolas" w:hAnsi="Consolas"/>
            <w:color w:val="auto"/>
            <w:sz w:val="28"/>
            <w:szCs w:val="28"/>
            <w:u w:val="none"/>
          </w:rPr>
          <w:t>art. 92, XIX</w:t>
        </w:r>
      </w:hyperlink>
      <w:r w:rsidRPr="0001690B">
        <w:rPr>
          <w:rFonts w:ascii="Consolas" w:hAnsi="Consolas"/>
          <w:sz w:val="28"/>
          <w:szCs w:val="28"/>
        </w:rPr>
        <w:t>):</w:t>
      </w:r>
    </w:p>
    <w:p w14:paraId="5F0DB83E" w14:textId="77777777" w:rsidR="00D937A7" w:rsidRPr="0001690B" w:rsidRDefault="00D937A7" w:rsidP="00D937A7">
      <w:pPr>
        <w:rPr>
          <w:rFonts w:ascii="Consolas" w:hAnsi="Consolas"/>
          <w:sz w:val="28"/>
          <w:szCs w:val="28"/>
        </w:rPr>
      </w:pPr>
    </w:p>
    <w:p w14:paraId="2C620848" w14:textId="77777777" w:rsidR="00D937A7" w:rsidRPr="0001690B"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01690B">
        <w:rPr>
          <w:rFonts w:ascii="Consolas" w:hAnsi="Consolas"/>
          <w:i w:val="0"/>
          <w:iCs w:val="0"/>
          <w:color w:val="auto"/>
          <w:sz w:val="28"/>
          <w:szCs w:val="28"/>
        </w:rPr>
        <w:t>12.1. O contrato será extinto quando cumpridas as obrigações de ambas as partes, ainda que isso ocorra antes do prazo estipulado para tanto.</w:t>
      </w:r>
    </w:p>
    <w:p w14:paraId="47E46FE6" w14:textId="77777777" w:rsidR="00D937A7" w:rsidRPr="0001690B"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21A597CF" w14:textId="77777777" w:rsidR="00D937A7" w:rsidRPr="0001690B"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01690B">
        <w:rPr>
          <w:rFonts w:ascii="Consolas" w:hAnsi="Consolas"/>
          <w:i w:val="0"/>
          <w:iCs w:val="0"/>
          <w:color w:val="auto"/>
          <w:sz w:val="28"/>
          <w:szCs w:val="28"/>
        </w:rPr>
        <w:t>12.2. Se as obrigações não forem cumpridas no prazo estipulado, a vigência ficará prorrogada até a conclusão do objeto, caso em que deverá a Administração providenciar a readequação do cronograma fixado para o contrato.</w:t>
      </w:r>
    </w:p>
    <w:p w14:paraId="68BD9E16" w14:textId="77777777" w:rsidR="00D937A7" w:rsidRPr="0001690B"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7802B781" w14:textId="2FA8AEFB" w:rsidR="00D937A7" w:rsidRPr="0001690B"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r w:rsidRPr="0001690B">
        <w:rPr>
          <w:rFonts w:ascii="Consolas" w:hAnsi="Consolas"/>
          <w:i w:val="0"/>
          <w:iCs w:val="0"/>
          <w:color w:val="auto"/>
          <w:sz w:val="28"/>
          <w:szCs w:val="28"/>
        </w:rPr>
        <w:t>12.2.1. Quando a não conclusão do contrato referida no item anterior decorrer de culpa do contratado:</w:t>
      </w:r>
    </w:p>
    <w:p w14:paraId="18A16119" w14:textId="77777777" w:rsidR="0001690B" w:rsidRPr="0001690B" w:rsidRDefault="0001690B" w:rsidP="00D937A7">
      <w:pPr>
        <w:pStyle w:val="Nvel3-R"/>
        <w:tabs>
          <w:tab w:val="clear" w:pos="360"/>
          <w:tab w:val="left" w:pos="708"/>
        </w:tabs>
        <w:spacing w:before="0" w:after="0" w:line="240" w:lineRule="auto"/>
        <w:ind w:left="0"/>
        <w:rPr>
          <w:rFonts w:ascii="Consolas" w:hAnsi="Consolas"/>
          <w:i w:val="0"/>
          <w:iCs w:val="0"/>
          <w:color w:val="auto"/>
          <w:sz w:val="28"/>
          <w:szCs w:val="28"/>
        </w:rPr>
      </w:pPr>
    </w:p>
    <w:p w14:paraId="4299838E" w14:textId="579E0F8E" w:rsidR="004606C3" w:rsidRPr="0001690B" w:rsidRDefault="00CB519A"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sidRPr="0001690B">
        <w:rPr>
          <w:rFonts w:ascii="Consolas" w:eastAsia="Arial" w:hAnsi="Consolas" w:cs="Arial"/>
          <w:sz w:val="28"/>
          <w:szCs w:val="28"/>
        </w:rPr>
        <w:t>F</w:t>
      </w:r>
      <w:r w:rsidR="00D937A7" w:rsidRPr="0001690B">
        <w:rPr>
          <w:rFonts w:ascii="Consolas" w:eastAsia="Arial" w:hAnsi="Consolas" w:cs="Arial"/>
          <w:sz w:val="28"/>
          <w:szCs w:val="28"/>
        </w:rPr>
        <w:t>icará ele constituído em mora, sendo-lhe aplicáveis as respectivas sanções administrativas; e</w:t>
      </w:r>
    </w:p>
    <w:p w14:paraId="1B46D22B" w14:textId="50D2D09A" w:rsidR="00D937A7" w:rsidRPr="0001690B" w:rsidRDefault="00D937A7" w:rsidP="004606C3">
      <w:pPr>
        <w:pStyle w:val="PargrafodaLista"/>
        <w:suppressAutoHyphens/>
        <w:spacing w:after="0" w:line="240" w:lineRule="auto"/>
        <w:ind w:left="0"/>
        <w:jc w:val="both"/>
        <w:rPr>
          <w:rFonts w:ascii="Consolas" w:eastAsia="Arial" w:hAnsi="Consolas" w:cs="Arial"/>
          <w:sz w:val="28"/>
          <w:szCs w:val="28"/>
        </w:rPr>
      </w:pPr>
      <w:r w:rsidRPr="0001690B">
        <w:rPr>
          <w:rFonts w:ascii="Consolas" w:eastAsia="Arial" w:hAnsi="Consolas" w:cs="Arial"/>
          <w:sz w:val="28"/>
          <w:szCs w:val="28"/>
        </w:rPr>
        <w:t xml:space="preserve">  </w:t>
      </w:r>
    </w:p>
    <w:p w14:paraId="06F96A4E" w14:textId="3675F5AC" w:rsidR="00D937A7" w:rsidRPr="0001690B" w:rsidRDefault="00CB519A"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sidRPr="0001690B">
        <w:rPr>
          <w:rFonts w:ascii="Consolas" w:eastAsia="Arial" w:hAnsi="Consolas" w:cs="Arial"/>
          <w:sz w:val="28"/>
          <w:szCs w:val="28"/>
        </w:rPr>
        <w:t>P</w:t>
      </w:r>
      <w:r w:rsidR="00D937A7" w:rsidRPr="0001690B">
        <w:rPr>
          <w:rFonts w:ascii="Consolas" w:eastAsia="Arial" w:hAnsi="Consolas" w:cs="Arial"/>
          <w:sz w:val="28"/>
          <w:szCs w:val="28"/>
        </w:rPr>
        <w:t>oderá a Administração optar pela extinção do contrato e, nesse caso, adotará as medidas admitidas em lei para a continuidade da execução contratual.</w:t>
      </w:r>
    </w:p>
    <w:p w14:paraId="296FEC08" w14:textId="77777777" w:rsidR="00D937A7" w:rsidRPr="0001690B" w:rsidRDefault="00D937A7" w:rsidP="00D937A7">
      <w:pPr>
        <w:pStyle w:val="PargrafodaLista"/>
        <w:suppressAutoHyphens/>
        <w:spacing w:after="0" w:line="240" w:lineRule="auto"/>
        <w:ind w:left="0"/>
        <w:jc w:val="both"/>
        <w:rPr>
          <w:rFonts w:ascii="Consolas" w:eastAsia="Arial" w:hAnsi="Consolas" w:cs="Arial"/>
          <w:sz w:val="28"/>
          <w:szCs w:val="28"/>
        </w:rPr>
      </w:pPr>
    </w:p>
    <w:p w14:paraId="45BEC380" w14:textId="77777777" w:rsidR="00D937A7" w:rsidRPr="0001690B"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01690B">
        <w:rPr>
          <w:rFonts w:ascii="Consolas" w:hAnsi="Consolas"/>
          <w:color w:val="auto"/>
          <w:sz w:val="28"/>
          <w:szCs w:val="28"/>
        </w:rPr>
        <w:t xml:space="preserve">12.3. O contrato poderá ser extinto antes de cumpridas as obrigações nele estipuladas, ou antes do prazo nele fixado, por algum dos motivos previstos no </w:t>
      </w:r>
      <w:hyperlink r:id="rId43" w:anchor="art137" w:history="1">
        <w:r w:rsidRPr="0001690B">
          <w:rPr>
            <w:rStyle w:val="Hyperlink"/>
            <w:rFonts w:ascii="Consolas" w:hAnsi="Consolas"/>
            <w:color w:val="auto"/>
            <w:sz w:val="28"/>
            <w:szCs w:val="28"/>
            <w:u w:val="none"/>
          </w:rPr>
          <w:t>artigo 137 da Lei nº 14.133/21</w:t>
        </w:r>
      </w:hyperlink>
      <w:r w:rsidRPr="0001690B">
        <w:rPr>
          <w:rFonts w:ascii="Consolas" w:hAnsi="Consolas"/>
          <w:color w:val="auto"/>
          <w:sz w:val="28"/>
          <w:szCs w:val="28"/>
        </w:rPr>
        <w:t>, bem como amigavelmente, assegurados o contraditório e a ampla defesa.</w:t>
      </w:r>
    </w:p>
    <w:p w14:paraId="425EE21D"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p>
    <w:p w14:paraId="4D15397E" w14:textId="77777777" w:rsidR="00D937A7" w:rsidRPr="0001690B" w:rsidRDefault="00D937A7" w:rsidP="00D937A7">
      <w:pPr>
        <w:pStyle w:val="Nivel3"/>
        <w:numPr>
          <w:ilvl w:val="0"/>
          <w:numId w:val="0"/>
        </w:numPr>
        <w:spacing w:before="0" w:after="0" w:line="240" w:lineRule="auto"/>
        <w:rPr>
          <w:rFonts w:ascii="Consolas" w:hAnsi="Consolas"/>
          <w:color w:val="auto"/>
          <w:sz w:val="28"/>
          <w:szCs w:val="28"/>
        </w:rPr>
      </w:pPr>
      <w:r w:rsidRPr="0001690B">
        <w:rPr>
          <w:rFonts w:ascii="Consolas" w:hAnsi="Consolas"/>
          <w:color w:val="auto"/>
          <w:sz w:val="28"/>
          <w:szCs w:val="28"/>
        </w:rPr>
        <w:t xml:space="preserve">12.3.1. Nesta hipótese, aplicam-se também os </w:t>
      </w:r>
      <w:hyperlink r:id="rId44" w:anchor="art138" w:history="1">
        <w:r w:rsidRPr="0001690B">
          <w:rPr>
            <w:rStyle w:val="Hyperlink"/>
            <w:rFonts w:ascii="Consolas" w:hAnsi="Consolas"/>
            <w:color w:val="auto"/>
            <w:sz w:val="28"/>
            <w:szCs w:val="28"/>
            <w:u w:val="none"/>
          </w:rPr>
          <w:t>artigos 138 e 139 da mesma Lei</w:t>
        </w:r>
      </w:hyperlink>
      <w:r w:rsidRPr="0001690B">
        <w:rPr>
          <w:rFonts w:ascii="Consolas" w:hAnsi="Consolas"/>
          <w:color w:val="auto"/>
          <w:sz w:val="28"/>
          <w:szCs w:val="28"/>
        </w:rPr>
        <w:t>.</w:t>
      </w:r>
    </w:p>
    <w:p w14:paraId="424B7123" w14:textId="77777777" w:rsidR="00D937A7" w:rsidRPr="0001690B" w:rsidRDefault="00D937A7" w:rsidP="00D937A7">
      <w:pPr>
        <w:pStyle w:val="Nivel3"/>
        <w:numPr>
          <w:ilvl w:val="0"/>
          <w:numId w:val="0"/>
        </w:numPr>
        <w:spacing w:before="0" w:after="0" w:line="240" w:lineRule="auto"/>
        <w:rPr>
          <w:rFonts w:ascii="Consolas" w:hAnsi="Consolas"/>
          <w:color w:val="auto"/>
          <w:sz w:val="28"/>
          <w:szCs w:val="28"/>
        </w:rPr>
      </w:pPr>
    </w:p>
    <w:p w14:paraId="634027CD" w14:textId="77777777" w:rsidR="00D937A7" w:rsidRPr="0001690B" w:rsidRDefault="00D937A7" w:rsidP="00D937A7">
      <w:pPr>
        <w:pStyle w:val="Nivel3"/>
        <w:numPr>
          <w:ilvl w:val="0"/>
          <w:numId w:val="0"/>
        </w:numPr>
        <w:spacing w:before="0" w:after="0" w:line="240" w:lineRule="auto"/>
        <w:rPr>
          <w:rFonts w:ascii="Consolas" w:hAnsi="Consolas"/>
          <w:color w:val="auto"/>
          <w:sz w:val="28"/>
          <w:szCs w:val="28"/>
        </w:rPr>
      </w:pPr>
      <w:r w:rsidRPr="0001690B">
        <w:rPr>
          <w:rFonts w:ascii="Consolas" w:hAnsi="Consolas"/>
          <w:color w:val="auto"/>
          <w:sz w:val="28"/>
          <w:szCs w:val="28"/>
        </w:rPr>
        <w:t>12.3.2. A alteração social ou a modificação da finalidade ou da estrutura da empresa não ensejará a extinção se não restringir sua capacidade de concluir o contrato.</w:t>
      </w:r>
    </w:p>
    <w:p w14:paraId="2F43C661" w14:textId="77777777" w:rsidR="00D937A7" w:rsidRPr="0001690B" w:rsidRDefault="00D937A7" w:rsidP="00D937A7">
      <w:pPr>
        <w:rPr>
          <w:rFonts w:ascii="Consolas" w:hAnsi="Consolas"/>
          <w:sz w:val="28"/>
          <w:szCs w:val="28"/>
        </w:rPr>
      </w:pPr>
    </w:p>
    <w:p w14:paraId="561E4816" w14:textId="77777777" w:rsidR="00D937A7" w:rsidRPr="0001690B" w:rsidRDefault="00D937A7" w:rsidP="00D937A7">
      <w:pPr>
        <w:jc w:val="both"/>
        <w:rPr>
          <w:rFonts w:ascii="Consolas" w:hAnsi="Consolas" w:cs="Arial"/>
          <w:sz w:val="28"/>
          <w:szCs w:val="28"/>
        </w:rPr>
      </w:pPr>
      <w:r w:rsidRPr="0001690B">
        <w:rPr>
          <w:rFonts w:ascii="Consolas" w:hAnsi="Consolas" w:cs="Arial"/>
          <w:sz w:val="28"/>
          <w:szCs w:val="28"/>
        </w:rPr>
        <w:t>12.3.2.1. Se a operação implicar mudança da pessoa jurídica contratada, deverá ser formalizado termo aditivo para alteração subjetiva.</w:t>
      </w:r>
    </w:p>
    <w:p w14:paraId="62C04D74" w14:textId="77777777" w:rsidR="00D937A7" w:rsidRPr="0001690B" w:rsidRDefault="00D937A7" w:rsidP="00D937A7">
      <w:pPr>
        <w:jc w:val="both"/>
        <w:rPr>
          <w:rFonts w:ascii="Consolas" w:hAnsi="Consolas" w:cs="Arial"/>
          <w:sz w:val="28"/>
          <w:szCs w:val="28"/>
        </w:rPr>
      </w:pPr>
    </w:p>
    <w:p w14:paraId="066856B4" w14:textId="7DDF3924" w:rsidR="00D937A7" w:rsidRPr="0001690B" w:rsidRDefault="00D937A7" w:rsidP="00D937A7">
      <w:pPr>
        <w:pStyle w:val="Nivel2"/>
        <w:numPr>
          <w:ilvl w:val="0"/>
          <w:numId w:val="0"/>
        </w:numPr>
        <w:spacing w:before="0" w:after="0" w:line="240" w:lineRule="auto"/>
        <w:rPr>
          <w:rFonts w:ascii="Consolas" w:hAnsi="Consolas"/>
          <w:color w:val="auto"/>
          <w:sz w:val="28"/>
          <w:szCs w:val="28"/>
        </w:rPr>
      </w:pPr>
      <w:r w:rsidRPr="0001690B">
        <w:rPr>
          <w:rFonts w:ascii="Consolas" w:hAnsi="Consolas"/>
          <w:color w:val="auto"/>
          <w:sz w:val="28"/>
          <w:szCs w:val="28"/>
        </w:rPr>
        <w:lastRenderedPageBreak/>
        <w:t>12.4.</w:t>
      </w:r>
      <w:r w:rsidR="00713529" w:rsidRPr="0001690B">
        <w:rPr>
          <w:rFonts w:ascii="Consolas" w:hAnsi="Consolas"/>
          <w:color w:val="auto"/>
          <w:sz w:val="28"/>
          <w:szCs w:val="28"/>
        </w:rPr>
        <w:t xml:space="preserve"> </w:t>
      </w:r>
      <w:r w:rsidRPr="0001690B">
        <w:rPr>
          <w:rFonts w:ascii="Consolas" w:hAnsi="Consolas"/>
          <w:color w:val="auto"/>
          <w:sz w:val="28"/>
          <w:szCs w:val="28"/>
        </w:rPr>
        <w:t>O termo de extinção, sempre que possível, será precedido:</w:t>
      </w:r>
    </w:p>
    <w:p w14:paraId="6BD2D8A8"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p>
    <w:p w14:paraId="12CE97C0" w14:textId="77777777" w:rsidR="00D937A7" w:rsidRPr="0001690B" w:rsidRDefault="00D937A7" w:rsidP="00D937A7">
      <w:pPr>
        <w:pStyle w:val="Nivel3"/>
        <w:numPr>
          <w:ilvl w:val="0"/>
          <w:numId w:val="0"/>
        </w:numPr>
        <w:spacing w:before="0" w:after="0" w:line="240" w:lineRule="auto"/>
        <w:rPr>
          <w:rFonts w:ascii="Consolas" w:hAnsi="Consolas"/>
          <w:color w:val="auto"/>
          <w:sz w:val="28"/>
          <w:szCs w:val="28"/>
        </w:rPr>
      </w:pPr>
      <w:r w:rsidRPr="0001690B">
        <w:rPr>
          <w:rFonts w:ascii="Consolas" w:hAnsi="Consolas"/>
          <w:color w:val="auto"/>
          <w:sz w:val="28"/>
          <w:szCs w:val="28"/>
        </w:rPr>
        <w:t>12.4.1. Balanço dos eventos contratuais já cumpridos ou parcialmente cumpridos;</w:t>
      </w:r>
    </w:p>
    <w:p w14:paraId="1AA057D3" w14:textId="77777777" w:rsidR="00D937A7" w:rsidRPr="0001690B" w:rsidRDefault="00D937A7" w:rsidP="00D937A7">
      <w:pPr>
        <w:pStyle w:val="Nivel3"/>
        <w:numPr>
          <w:ilvl w:val="0"/>
          <w:numId w:val="0"/>
        </w:numPr>
        <w:spacing w:before="0" w:after="0" w:line="240" w:lineRule="auto"/>
        <w:rPr>
          <w:rFonts w:ascii="Consolas" w:hAnsi="Consolas"/>
          <w:color w:val="auto"/>
          <w:sz w:val="28"/>
          <w:szCs w:val="28"/>
        </w:rPr>
      </w:pPr>
    </w:p>
    <w:p w14:paraId="1456008A" w14:textId="77777777" w:rsidR="00D937A7" w:rsidRPr="0001690B" w:rsidRDefault="00D937A7" w:rsidP="00D937A7">
      <w:pPr>
        <w:pStyle w:val="Nivel3"/>
        <w:numPr>
          <w:ilvl w:val="0"/>
          <w:numId w:val="0"/>
        </w:numPr>
        <w:spacing w:before="0" w:after="0" w:line="240" w:lineRule="auto"/>
        <w:rPr>
          <w:rFonts w:ascii="Consolas" w:hAnsi="Consolas"/>
          <w:color w:val="auto"/>
          <w:sz w:val="28"/>
          <w:szCs w:val="28"/>
        </w:rPr>
      </w:pPr>
      <w:r w:rsidRPr="0001690B">
        <w:rPr>
          <w:rFonts w:ascii="Consolas" w:hAnsi="Consolas"/>
          <w:color w:val="auto"/>
          <w:sz w:val="28"/>
          <w:szCs w:val="28"/>
        </w:rPr>
        <w:t>12.4.2. Relação dos pagamentos já efetuados e ainda devidos;</w:t>
      </w:r>
    </w:p>
    <w:p w14:paraId="425F5B2A" w14:textId="77777777" w:rsidR="00D937A7" w:rsidRPr="0001690B" w:rsidRDefault="00D937A7" w:rsidP="00D937A7">
      <w:pPr>
        <w:pStyle w:val="Nivel3"/>
        <w:numPr>
          <w:ilvl w:val="0"/>
          <w:numId w:val="0"/>
        </w:numPr>
        <w:spacing w:before="0" w:after="0" w:line="240" w:lineRule="auto"/>
        <w:rPr>
          <w:rFonts w:ascii="Consolas" w:hAnsi="Consolas"/>
          <w:color w:val="auto"/>
          <w:sz w:val="28"/>
          <w:szCs w:val="28"/>
        </w:rPr>
      </w:pPr>
    </w:p>
    <w:p w14:paraId="5F393A77" w14:textId="77777777" w:rsidR="00D937A7" w:rsidRPr="0001690B" w:rsidRDefault="00D937A7" w:rsidP="00D937A7">
      <w:pPr>
        <w:pStyle w:val="Nivel3"/>
        <w:numPr>
          <w:ilvl w:val="0"/>
          <w:numId w:val="0"/>
        </w:numPr>
        <w:spacing w:before="0" w:after="0" w:line="240" w:lineRule="auto"/>
        <w:rPr>
          <w:rFonts w:ascii="Consolas" w:hAnsi="Consolas"/>
          <w:color w:val="auto"/>
          <w:sz w:val="28"/>
          <w:szCs w:val="28"/>
        </w:rPr>
      </w:pPr>
      <w:r w:rsidRPr="0001690B">
        <w:rPr>
          <w:rFonts w:ascii="Consolas" w:hAnsi="Consolas"/>
          <w:color w:val="auto"/>
          <w:sz w:val="28"/>
          <w:szCs w:val="28"/>
        </w:rPr>
        <w:t>12.4.3. Indenizações e multas.</w:t>
      </w:r>
    </w:p>
    <w:p w14:paraId="3184C9C3" w14:textId="77777777" w:rsidR="00D937A7" w:rsidRPr="0001690B" w:rsidRDefault="00D937A7" w:rsidP="00D937A7">
      <w:pPr>
        <w:pStyle w:val="Nivel3"/>
        <w:numPr>
          <w:ilvl w:val="0"/>
          <w:numId w:val="0"/>
        </w:numPr>
        <w:spacing w:before="0" w:after="0" w:line="240" w:lineRule="auto"/>
        <w:rPr>
          <w:rFonts w:ascii="Consolas" w:hAnsi="Consolas"/>
          <w:color w:val="auto"/>
          <w:sz w:val="28"/>
          <w:szCs w:val="28"/>
        </w:rPr>
      </w:pPr>
    </w:p>
    <w:p w14:paraId="4E3D1235"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r w:rsidRPr="0001690B">
        <w:rPr>
          <w:rFonts w:ascii="Consolas" w:hAnsi="Consolas"/>
          <w:color w:val="auto"/>
          <w:sz w:val="28"/>
          <w:szCs w:val="28"/>
        </w:rPr>
        <w:t>12.5. A extinção do contrato não configura óbice para o reconhecimento do desequilíbrio econômico-financeiro, hipótese em que será concedida indenização por meio de termo indenizatório (</w:t>
      </w:r>
      <w:hyperlink r:id="rId45" w:anchor="art131" w:history="1">
        <w:r w:rsidRPr="0001690B">
          <w:rPr>
            <w:rStyle w:val="Hyperlink"/>
            <w:rFonts w:ascii="Consolas" w:hAnsi="Consolas"/>
            <w:color w:val="auto"/>
            <w:sz w:val="28"/>
            <w:szCs w:val="28"/>
            <w:u w:val="none"/>
          </w:rPr>
          <w:t xml:space="preserve">art. 131, </w:t>
        </w:r>
        <w:r w:rsidRPr="0001690B">
          <w:rPr>
            <w:rStyle w:val="Hyperlink"/>
            <w:rFonts w:ascii="Consolas" w:hAnsi="Consolas"/>
            <w:i/>
            <w:iCs/>
            <w:color w:val="auto"/>
            <w:sz w:val="28"/>
            <w:szCs w:val="28"/>
            <w:u w:val="none"/>
          </w:rPr>
          <w:t xml:space="preserve">caput, </w:t>
        </w:r>
        <w:r w:rsidRPr="0001690B">
          <w:rPr>
            <w:rStyle w:val="Hyperlink"/>
            <w:rFonts w:ascii="Consolas" w:hAnsi="Consolas"/>
            <w:color w:val="auto"/>
            <w:sz w:val="28"/>
            <w:szCs w:val="28"/>
            <w:u w:val="none"/>
          </w:rPr>
          <w:t>da Lei n.º 14.133, de 2021</w:t>
        </w:r>
      </w:hyperlink>
      <w:r w:rsidRPr="0001690B">
        <w:rPr>
          <w:rFonts w:ascii="Consolas" w:hAnsi="Consolas"/>
          <w:color w:val="auto"/>
          <w:sz w:val="28"/>
          <w:szCs w:val="28"/>
        </w:rPr>
        <w:t xml:space="preserve">). </w:t>
      </w:r>
    </w:p>
    <w:p w14:paraId="17F06954"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p>
    <w:p w14:paraId="7D056878"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r w:rsidRPr="0001690B">
        <w:rPr>
          <w:rFonts w:ascii="Consolas" w:hAnsi="Consolas"/>
          <w:color w:val="auto"/>
          <w:sz w:val="28"/>
          <w:szCs w:val="28"/>
        </w:rPr>
        <w:t>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1C16910" w14:textId="77777777" w:rsidR="00713529" w:rsidRPr="0001690B" w:rsidRDefault="00713529" w:rsidP="00D937A7">
      <w:pPr>
        <w:pStyle w:val="Nivel2"/>
        <w:numPr>
          <w:ilvl w:val="0"/>
          <w:numId w:val="0"/>
        </w:numPr>
        <w:spacing w:before="0" w:after="0" w:line="240" w:lineRule="auto"/>
        <w:rPr>
          <w:rFonts w:ascii="Consolas" w:hAnsi="Consolas"/>
          <w:color w:val="auto"/>
          <w:sz w:val="28"/>
          <w:szCs w:val="28"/>
        </w:rPr>
      </w:pPr>
    </w:p>
    <w:p w14:paraId="4D9E3BE4" w14:textId="77777777" w:rsidR="00D937A7" w:rsidRPr="0001690B" w:rsidRDefault="00D937A7" w:rsidP="00D937A7">
      <w:pPr>
        <w:pStyle w:val="Nivel01"/>
        <w:rPr>
          <w:rFonts w:ascii="Consolas" w:hAnsi="Consolas"/>
          <w:sz w:val="28"/>
          <w:szCs w:val="28"/>
        </w:rPr>
      </w:pPr>
      <w:r w:rsidRPr="0001690B">
        <w:rPr>
          <w:rFonts w:ascii="Consolas" w:hAnsi="Consolas"/>
          <w:sz w:val="28"/>
          <w:szCs w:val="28"/>
        </w:rPr>
        <w:t>13. CLÁUSULA DÉCIMA TERCEIRA – DOTAÇÃO ORÇAMENTÁRIA (</w:t>
      </w:r>
      <w:hyperlink r:id="rId46" w:anchor="art92" w:history="1">
        <w:r w:rsidRPr="0001690B">
          <w:rPr>
            <w:rStyle w:val="Hyperlink"/>
            <w:rFonts w:ascii="Consolas" w:hAnsi="Consolas"/>
            <w:color w:val="auto"/>
            <w:sz w:val="28"/>
            <w:szCs w:val="28"/>
            <w:u w:val="none"/>
          </w:rPr>
          <w:t>art. 92, VIII</w:t>
        </w:r>
      </w:hyperlink>
      <w:r w:rsidRPr="0001690B">
        <w:rPr>
          <w:rFonts w:ascii="Consolas" w:hAnsi="Consolas"/>
          <w:sz w:val="28"/>
          <w:szCs w:val="28"/>
        </w:rPr>
        <w:t>):</w:t>
      </w:r>
    </w:p>
    <w:p w14:paraId="4A6C74CA" w14:textId="77777777" w:rsidR="00D937A7" w:rsidRPr="0001690B" w:rsidRDefault="00D937A7" w:rsidP="00D937A7">
      <w:pPr>
        <w:rPr>
          <w:rFonts w:ascii="Consolas" w:hAnsi="Consolas"/>
          <w:sz w:val="28"/>
          <w:szCs w:val="28"/>
        </w:rPr>
      </w:pPr>
    </w:p>
    <w:p w14:paraId="3DC956DA" w14:textId="441ED45F" w:rsidR="00D937A7" w:rsidRPr="0001690B" w:rsidRDefault="00D937A7" w:rsidP="00D937A7">
      <w:pPr>
        <w:pStyle w:val="Nivel2"/>
        <w:numPr>
          <w:ilvl w:val="0"/>
          <w:numId w:val="0"/>
        </w:numPr>
        <w:spacing w:before="0" w:after="0" w:line="240" w:lineRule="auto"/>
        <w:rPr>
          <w:rFonts w:ascii="Consolas" w:hAnsi="Consolas"/>
          <w:color w:val="auto"/>
          <w:sz w:val="28"/>
          <w:szCs w:val="28"/>
        </w:rPr>
      </w:pPr>
      <w:r w:rsidRPr="0001690B">
        <w:rPr>
          <w:rFonts w:ascii="Consolas" w:hAnsi="Consolas"/>
          <w:color w:val="auto"/>
          <w:sz w:val="28"/>
          <w:szCs w:val="28"/>
        </w:rPr>
        <w:t>13.1. As despesas decorrentes da presente contratação correrão à conta de recursos específicos consignados no Orçamento deste exercício, na</w:t>
      </w:r>
      <w:r w:rsidR="00D147E9" w:rsidRPr="0001690B">
        <w:rPr>
          <w:rFonts w:ascii="Consolas" w:hAnsi="Consolas"/>
          <w:color w:val="auto"/>
          <w:sz w:val="28"/>
          <w:szCs w:val="28"/>
        </w:rPr>
        <w:t>s</w:t>
      </w:r>
      <w:r w:rsidRPr="0001690B">
        <w:rPr>
          <w:rFonts w:ascii="Consolas" w:hAnsi="Consolas"/>
          <w:color w:val="auto"/>
          <w:sz w:val="28"/>
          <w:szCs w:val="28"/>
        </w:rPr>
        <w:t xml:space="preserve"> dotaç</w:t>
      </w:r>
      <w:r w:rsidR="00D147E9" w:rsidRPr="0001690B">
        <w:rPr>
          <w:rFonts w:ascii="Consolas" w:hAnsi="Consolas"/>
          <w:color w:val="auto"/>
          <w:sz w:val="28"/>
          <w:szCs w:val="28"/>
        </w:rPr>
        <w:t>ões</w:t>
      </w:r>
      <w:r w:rsidRPr="0001690B">
        <w:rPr>
          <w:rFonts w:ascii="Consolas" w:hAnsi="Consolas"/>
          <w:color w:val="auto"/>
          <w:sz w:val="28"/>
          <w:szCs w:val="28"/>
        </w:rPr>
        <w:t xml:space="preserve"> abaixo discriminada</w:t>
      </w:r>
      <w:r w:rsidR="00D147E9" w:rsidRPr="0001690B">
        <w:rPr>
          <w:rFonts w:ascii="Consolas" w:hAnsi="Consolas"/>
          <w:color w:val="auto"/>
          <w:sz w:val="28"/>
          <w:szCs w:val="28"/>
        </w:rPr>
        <w:t>s</w:t>
      </w:r>
      <w:r w:rsidRPr="0001690B">
        <w:rPr>
          <w:rFonts w:ascii="Consolas" w:hAnsi="Consolas"/>
          <w:color w:val="auto"/>
          <w:sz w:val="28"/>
          <w:szCs w:val="28"/>
        </w:rPr>
        <w:t>:</w:t>
      </w:r>
    </w:p>
    <w:p w14:paraId="143B394A" w14:textId="77777777" w:rsidR="00D147E9" w:rsidRPr="0001690B" w:rsidRDefault="00D147E9" w:rsidP="00D147E9">
      <w:pPr>
        <w:pStyle w:val="PargrafodaLista"/>
        <w:spacing w:after="0" w:line="240" w:lineRule="auto"/>
        <w:ind w:left="0"/>
        <w:jc w:val="both"/>
        <w:rPr>
          <w:rFonts w:ascii="Consolas" w:eastAsia="MS Mincho" w:hAnsi="Consolas" w:cs="Arial"/>
          <w:b/>
          <w:bCs/>
          <w:sz w:val="28"/>
          <w:szCs w:val="28"/>
        </w:rPr>
      </w:pPr>
      <w:r w:rsidRPr="0001690B">
        <w:rPr>
          <w:rFonts w:ascii="Consolas" w:eastAsia="MS Mincho" w:hAnsi="Consolas" w:cs="Arial"/>
          <w:b/>
          <w:bCs/>
          <w:sz w:val="28"/>
          <w:szCs w:val="28"/>
        </w:rPr>
        <w:t>FICHA 171;</w:t>
      </w:r>
    </w:p>
    <w:p w14:paraId="3F11843B" w14:textId="77777777" w:rsidR="00D147E9" w:rsidRPr="0001690B" w:rsidRDefault="00D147E9" w:rsidP="00D147E9">
      <w:pPr>
        <w:pStyle w:val="PargrafodaLista"/>
        <w:spacing w:after="0" w:line="240" w:lineRule="auto"/>
        <w:ind w:left="0"/>
        <w:jc w:val="both"/>
        <w:rPr>
          <w:rFonts w:ascii="Consolas" w:eastAsia="MS Mincho" w:hAnsi="Consolas" w:cs="Arial"/>
          <w:b/>
          <w:bCs/>
          <w:sz w:val="28"/>
          <w:szCs w:val="28"/>
        </w:rPr>
      </w:pPr>
      <w:r w:rsidRPr="0001690B">
        <w:rPr>
          <w:rFonts w:ascii="Consolas" w:eastAsia="MS Mincho" w:hAnsi="Consolas" w:cs="Arial"/>
          <w:b/>
          <w:bCs/>
          <w:sz w:val="28"/>
          <w:szCs w:val="28"/>
        </w:rPr>
        <w:t>FICHA 179;</w:t>
      </w:r>
    </w:p>
    <w:p w14:paraId="1E0A95B1" w14:textId="77777777" w:rsidR="00D147E9" w:rsidRPr="0001690B" w:rsidRDefault="00D147E9" w:rsidP="00D147E9">
      <w:pPr>
        <w:pStyle w:val="PargrafodaLista"/>
        <w:spacing w:after="0" w:line="240" w:lineRule="auto"/>
        <w:ind w:left="0"/>
        <w:jc w:val="both"/>
        <w:rPr>
          <w:rFonts w:ascii="Consolas" w:eastAsia="MS Mincho" w:hAnsi="Consolas" w:cs="Arial"/>
          <w:b/>
          <w:bCs/>
          <w:sz w:val="28"/>
          <w:szCs w:val="28"/>
        </w:rPr>
      </w:pPr>
      <w:r w:rsidRPr="0001690B">
        <w:rPr>
          <w:rFonts w:ascii="Consolas" w:eastAsia="MS Mincho" w:hAnsi="Consolas" w:cs="Arial"/>
          <w:b/>
          <w:bCs/>
          <w:sz w:val="28"/>
          <w:szCs w:val="28"/>
        </w:rPr>
        <w:t>FICHA 184;</w:t>
      </w:r>
    </w:p>
    <w:p w14:paraId="171D5B01" w14:textId="77777777" w:rsidR="00D147E9" w:rsidRPr="0001690B" w:rsidRDefault="00D147E9" w:rsidP="00D147E9">
      <w:pPr>
        <w:pStyle w:val="PargrafodaLista"/>
        <w:spacing w:after="0" w:line="240" w:lineRule="auto"/>
        <w:ind w:left="0"/>
        <w:jc w:val="both"/>
        <w:rPr>
          <w:rFonts w:ascii="Consolas" w:eastAsia="MS Mincho" w:hAnsi="Consolas" w:cs="Arial"/>
          <w:b/>
          <w:bCs/>
          <w:sz w:val="28"/>
          <w:szCs w:val="28"/>
        </w:rPr>
      </w:pPr>
      <w:r w:rsidRPr="0001690B">
        <w:rPr>
          <w:rFonts w:ascii="Consolas" w:eastAsia="MS Mincho" w:hAnsi="Consolas" w:cs="Arial"/>
          <w:b/>
          <w:bCs/>
          <w:sz w:val="28"/>
          <w:szCs w:val="28"/>
        </w:rPr>
        <w:t>FICHA 190;</w:t>
      </w:r>
    </w:p>
    <w:p w14:paraId="5C38F593" w14:textId="77777777" w:rsidR="00D147E9" w:rsidRPr="0001690B" w:rsidRDefault="00D147E9" w:rsidP="00D147E9">
      <w:pPr>
        <w:pStyle w:val="PargrafodaLista"/>
        <w:spacing w:after="0" w:line="240" w:lineRule="auto"/>
        <w:ind w:left="0"/>
        <w:jc w:val="both"/>
        <w:rPr>
          <w:rFonts w:ascii="Consolas" w:eastAsia="MS Mincho" w:hAnsi="Consolas" w:cs="Arial"/>
          <w:b/>
          <w:bCs/>
          <w:sz w:val="28"/>
          <w:szCs w:val="28"/>
        </w:rPr>
      </w:pPr>
      <w:r w:rsidRPr="0001690B">
        <w:rPr>
          <w:rFonts w:ascii="Consolas" w:eastAsia="MS Mincho" w:hAnsi="Consolas" w:cs="Arial"/>
          <w:b/>
          <w:bCs/>
          <w:sz w:val="28"/>
          <w:szCs w:val="28"/>
        </w:rPr>
        <w:t>FICHA 194;</w:t>
      </w:r>
    </w:p>
    <w:p w14:paraId="1031FBCC" w14:textId="77777777" w:rsidR="00D147E9" w:rsidRPr="0001690B" w:rsidRDefault="00D147E9" w:rsidP="00D147E9">
      <w:pPr>
        <w:pStyle w:val="PargrafodaLista"/>
        <w:spacing w:after="0" w:line="240" w:lineRule="auto"/>
        <w:ind w:left="0"/>
        <w:jc w:val="both"/>
        <w:rPr>
          <w:rFonts w:ascii="Consolas" w:eastAsia="MS Mincho" w:hAnsi="Consolas" w:cs="Arial"/>
          <w:b/>
          <w:bCs/>
          <w:sz w:val="28"/>
          <w:szCs w:val="28"/>
        </w:rPr>
      </w:pPr>
      <w:r w:rsidRPr="0001690B">
        <w:rPr>
          <w:rFonts w:ascii="Consolas" w:eastAsia="MS Mincho" w:hAnsi="Consolas" w:cs="Arial"/>
          <w:b/>
          <w:bCs/>
          <w:sz w:val="28"/>
          <w:szCs w:val="28"/>
        </w:rPr>
        <w:t>FICHA 198;</w:t>
      </w:r>
    </w:p>
    <w:p w14:paraId="68956A18" w14:textId="77777777" w:rsidR="00D147E9" w:rsidRPr="0001690B" w:rsidRDefault="00D147E9" w:rsidP="00D147E9">
      <w:pPr>
        <w:pStyle w:val="PargrafodaLista"/>
        <w:spacing w:after="0" w:line="240" w:lineRule="auto"/>
        <w:ind w:left="0"/>
        <w:jc w:val="both"/>
        <w:rPr>
          <w:rFonts w:ascii="Consolas" w:eastAsia="MS Mincho" w:hAnsi="Consolas" w:cs="Arial"/>
          <w:b/>
          <w:bCs/>
          <w:sz w:val="28"/>
          <w:szCs w:val="28"/>
        </w:rPr>
      </w:pPr>
      <w:r w:rsidRPr="0001690B">
        <w:rPr>
          <w:rFonts w:ascii="Consolas" w:eastAsia="MS Mincho" w:hAnsi="Consolas" w:cs="Arial"/>
          <w:b/>
          <w:bCs/>
          <w:sz w:val="28"/>
          <w:szCs w:val="28"/>
        </w:rPr>
        <w:t>FICHA 620;</w:t>
      </w:r>
    </w:p>
    <w:p w14:paraId="47140245" w14:textId="77777777" w:rsidR="00D147E9" w:rsidRPr="0001690B" w:rsidRDefault="00D147E9" w:rsidP="00D147E9">
      <w:pPr>
        <w:pStyle w:val="PargrafodaLista"/>
        <w:spacing w:after="0" w:line="240" w:lineRule="auto"/>
        <w:ind w:left="0"/>
        <w:jc w:val="both"/>
        <w:rPr>
          <w:rFonts w:ascii="Consolas" w:eastAsia="MS Mincho" w:hAnsi="Consolas" w:cs="Arial"/>
          <w:b/>
          <w:bCs/>
          <w:sz w:val="28"/>
          <w:szCs w:val="28"/>
        </w:rPr>
      </w:pPr>
      <w:r w:rsidRPr="0001690B">
        <w:rPr>
          <w:rFonts w:ascii="Consolas" w:eastAsia="MS Mincho" w:hAnsi="Consolas" w:cs="Arial"/>
          <w:b/>
          <w:bCs/>
          <w:sz w:val="28"/>
          <w:szCs w:val="28"/>
        </w:rPr>
        <w:t>FICHA 621.</w:t>
      </w:r>
    </w:p>
    <w:p w14:paraId="13FD1BB5" w14:textId="77777777" w:rsidR="00AC4579" w:rsidRPr="0001690B" w:rsidRDefault="00AC4579" w:rsidP="007534CA">
      <w:pPr>
        <w:rPr>
          <w:rFonts w:ascii="Consolas" w:hAnsi="Consolas" w:cs="Arial"/>
          <w:b/>
          <w:bCs/>
          <w:sz w:val="28"/>
          <w:szCs w:val="28"/>
        </w:rPr>
      </w:pPr>
    </w:p>
    <w:p w14:paraId="61F0CF2B" w14:textId="77777777" w:rsidR="00D937A7" w:rsidRPr="0001690B" w:rsidRDefault="00D937A7" w:rsidP="00D937A7">
      <w:pPr>
        <w:pStyle w:val="Nivel01"/>
        <w:rPr>
          <w:rFonts w:ascii="Consolas" w:hAnsi="Consolas"/>
          <w:sz w:val="28"/>
          <w:szCs w:val="28"/>
        </w:rPr>
      </w:pPr>
      <w:r w:rsidRPr="0001690B">
        <w:rPr>
          <w:rFonts w:ascii="Consolas" w:hAnsi="Consolas"/>
          <w:sz w:val="28"/>
          <w:szCs w:val="28"/>
        </w:rPr>
        <w:lastRenderedPageBreak/>
        <w:t>14. CLÁUSULA DÉCIMA QUARTA – DOS CASOS OMISSOS (</w:t>
      </w:r>
      <w:hyperlink r:id="rId47" w:anchor="art92" w:history="1">
        <w:r w:rsidRPr="0001690B">
          <w:rPr>
            <w:rStyle w:val="Hyperlink"/>
            <w:rFonts w:ascii="Consolas" w:hAnsi="Consolas"/>
            <w:color w:val="auto"/>
            <w:sz w:val="28"/>
            <w:szCs w:val="28"/>
            <w:u w:val="none"/>
          </w:rPr>
          <w:t>art. 92, III</w:t>
        </w:r>
      </w:hyperlink>
      <w:r w:rsidRPr="0001690B">
        <w:rPr>
          <w:rFonts w:ascii="Consolas" w:hAnsi="Consolas"/>
          <w:sz w:val="28"/>
          <w:szCs w:val="28"/>
        </w:rPr>
        <w:t>):</w:t>
      </w:r>
    </w:p>
    <w:p w14:paraId="6E488820" w14:textId="77777777" w:rsidR="00D937A7" w:rsidRPr="0001690B" w:rsidRDefault="00D937A7" w:rsidP="00D937A7">
      <w:pPr>
        <w:rPr>
          <w:rFonts w:ascii="Consolas" w:hAnsi="Consolas"/>
          <w:sz w:val="28"/>
          <w:szCs w:val="28"/>
        </w:rPr>
      </w:pPr>
    </w:p>
    <w:p w14:paraId="2BA2517F" w14:textId="701CACCB" w:rsidR="00D937A7" w:rsidRPr="0001690B" w:rsidRDefault="00D937A7" w:rsidP="00D937A7">
      <w:pPr>
        <w:pStyle w:val="Nivel2"/>
        <w:numPr>
          <w:ilvl w:val="0"/>
          <w:numId w:val="0"/>
        </w:numPr>
        <w:spacing w:before="0" w:after="0" w:line="240" w:lineRule="auto"/>
        <w:rPr>
          <w:rFonts w:ascii="Consolas" w:hAnsi="Consolas"/>
          <w:color w:val="auto"/>
          <w:sz w:val="28"/>
          <w:szCs w:val="28"/>
        </w:rPr>
      </w:pPr>
      <w:r w:rsidRPr="0001690B">
        <w:rPr>
          <w:rFonts w:ascii="Consolas" w:hAnsi="Consolas"/>
          <w:color w:val="auto"/>
          <w:sz w:val="28"/>
          <w:szCs w:val="28"/>
        </w:rPr>
        <w:t xml:space="preserve">14.1. Os casos omissos serão decididos pelo contratante, segundo as disposições contidas na Lei </w:t>
      </w:r>
      <w:hyperlink r:id="rId48" w:history="1">
        <w:r w:rsidRPr="0001690B">
          <w:rPr>
            <w:rStyle w:val="Hyperlink"/>
            <w:rFonts w:ascii="Consolas" w:hAnsi="Consolas"/>
            <w:color w:val="auto"/>
            <w:sz w:val="28"/>
            <w:szCs w:val="28"/>
            <w:u w:val="none"/>
          </w:rPr>
          <w:t>nº 14.133, de 2021</w:t>
        </w:r>
      </w:hyperlink>
      <w:r w:rsidRPr="0001690B">
        <w:rPr>
          <w:rFonts w:ascii="Consolas" w:hAnsi="Consolas"/>
          <w:color w:val="auto"/>
          <w:sz w:val="28"/>
          <w:szCs w:val="28"/>
        </w:rPr>
        <w:t xml:space="preserve">, e demais normas federais aplicáveis e, subsidiariamente, segundo as disposições contidas na </w:t>
      </w:r>
      <w:hyperlink r:id="rId49" w:history="1">
        <w:r w:rsidRPr="0001690B">
          <w:rPr>
            <w:rStyle w:val="Hyperlink"/>
            <w:rFonts w:ascii="Consolas" w:hAnsi="Consolas"/>
            <w:color w:val="auto"/>
            <w:sz w:val="28"/>
            <w:szCs w:val="28"/>
            <w:u w:val="none"/>
          </w:rPr>
          <w:t>Lei nº 8.078, de 1990 – Código de Defesa do Consumidor</w:t>
        </w:r>
      </w:hyperlink>
      <w:r w:rsidRPr="0001690B">
        <w:rPr>
          <w:rFonts w:ascii="Consolas" w:hAnsi="Consolas"/>
          <w:color w:val="auto"/>
          <w:sz w:val="28"/>
          <w:szCs w:val="28"/>
        </w:rPr>
        <w:t xml:space="preserve"> – e normas e princípios gerais dos contratos.</w:t>
      </w:r>
    </w:p>
    <w:p w14:paraId="7613D624" w14:textId="77777777" w:rsidR="00D147E9" w:rsidRPr="0001690B" w:rsidRDefault="00D147E9" w:rsidP="00D937A7">
      <w:pPr>
        <w:pStyle w:val="Nivel2"/>
        <w:numPr>
          <w:ilvl w:val="0"/>
          <w:numId w:val="0"/>
        </w:numPr>
        <w:spacing w:before="0" w:after="0" w:line="240" w:lineRule="auto"/>
        <w:rPr>
          <w:rFonts w:ascii="Consolas" w:hAnsi="Consolas"/>
          <w:color w:val="auto"/>
          <w:sz w:val="28"/>
          <w:szCs w:val="28"/>
        </w:rPr>
      </w:pPr>
    </w:p>
    <w:p w14:paraId="0D1D2E03" w14:textId="77777777" w:rsidR="00D937A7" w:rsidRPr="0001690B" w:rsidRDefault="00D937A7" w:rsidP="00D937A7">
      <w:pPr>
        <w:pStyle w:val="Nivel01"/>
        <w:rPr>
          <w:rFonts w:ascii="Consolas" w:hAnsi="Consolas"/>
          <w:sz w:val="28"/>
          <w:szCs w:val="28"/>
        </w:rPr>
      </w:pPr>
      <w:r w:rsidRPr="0001690B">
        <w:rPr>
          <w:rFonts w:ascii="Consolas" w:hAnsi="Consolas"/>
          <w:sz w:val="28"/>
          <w:szCs w:val="28"/>
        </w:rPr>
        <w:t>15. CLÁUSULA DÉCIMA QUINTA – ALTERAÇÕES:</w:t>
      </w:r>
    </w:p>
    <w:p w14:paraId="337AD766" w14:textId="77777777" w:rsidR="00D937A7" w:rsidRPr="0001690B" w:rsidRDefault="00D937A7" w:rsidP="00D937A7">
      <w:pPr>
        <w:rPr>
          <w:rFonts w:ascii="Consolas" w:hAnsi="Consolas"/>
          <w:sz w:val="28"/>
          <w:szCs w:val="28"/>
        </w:rPr>
      </w:pPr>
    </w:p>
    <w:p w14:paraId="0AA62146"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r w:rsidRPr="0001690B">
        <w:rPr>
          <w:rFonts w:ascii="Consolas" w:hAnsi="Consolas"/>
          <w:color w:val="auto"/>
          <w:sz w:val="28"/>
          <w:szCs w:val="28"/>
        </w:rPr>
        <w:t xml:space="preserve">15.1. Eventuais alterações contratuais reger-se-ão pela disciplina dos </w:t>
      </w:r>
      <w:hyperlink r:id="rId50" w:anchor="art124" w:history="1">
        <w:r w:rsidRPr="0001690B">
          <w:rPr>
            <w:rStyle w:val="Hyperlink"/>
            <w:rFonts w:ascii="Consolas" w:hAnsi="Consolas"/>
            <w:color w:val="auto"/>
            <w:sz w:val="28"/>
            <w:szCs w:val="28"/>
            <w:u w:val="none"/>
          </w:rPr>
          <w:t>arts. 124 e seguintes da Lei nº 14.133, de 2021</w:t>
        </w:r>
      </w:hyperlink>
      <w:r w:rsidRPr="0001690B">
        <w:rPr>
          <w:rFonts w:ascii="Consolas" w:hAnsi="Consolas"/>
          <w:color w:val="auto"/>
          <w:sz w:val="28"/>
          <w:szCs w:val="28"/>
        </w:rPr>
        <w:t>.</w:t>
      </w:r>
    </w:p>
    <w:p w14:paraId="1966FBB1" w14:textId="77777777" w:rsidR="00763BDD" w:rsidRPr="0001690B" w:rsidRDefault="00763BDD" w:rsidP="00D937A7">
      <w:pPr>
        <w:pStyle w:val="Nivel2"/>
        <w:numPr>
          <w:ilvl w:val="0"/>
          <w:numId w:val="0"/>
        </w:numPr>
        <w:spacing w:before="0" w:after="0" w:line="240" w:lineRule="auto"/>
        <w:rPr>
          <w:rFonts w:ascii="Consolas" w:hAnsi="Consolas"/>
          <w:color w:val="auto"/>
          <w:sz w:val="28"/>
          <w:szCs w:val="28"/>
        </w:rPr>
      </w:pPr>
    </w:p>
    <w:p w14:paraId="22573D45" w14:textId="58BB02CB" w:rsidR="00D937A7" w:rsidRPr="0001690B" w:rsidRDefault="00D937A7" w:rsidP="00D937A7">
      <w:pPr>
        <w:pStyle w:val="Nivel2"/>
        <w:numPr>
          <w:ilvl w:val="0"/>
          <w:numId w:val="0"/>
        </w:numPr>
        <w:spacing w:before="0" w:after="0" w:line="240" w:lineRule="auto"/>
        <w:rPr>
          <w:rFonts w:ascii="Consolas" w:hAnsi="Consolas"/>
          <w:color w:val="auto"/>
          <w:sz w:val="28"/>
          <w:szCs w:val="28"/>
        </w:rPr>
      </w:pPr>
      <w:r w:rsidRPr="0001690B">
        <w:rPr>
          <w:rFonts w:ascii="Consolas" w:hAnsi="Consolas"/>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07D63472"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p>
    <w:p w14:paraId="3FA6AB9E"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r w:rsidRPr="0001690B">
        <w:rPr>
          <w:rFonts w:ascii="Consolas" w:hAnsi="Consolas"/>
          <w:color w:val="auto"/>
          <w:sz w:val="28"/>
          <w:szCs w:val="28"/>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8129AB2"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p>
    <w:p w14:paraId="7CC597BF"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r w:rsidRPr="0001690B">
        <w:rPr>
          <w:rFonts w:ascii="Consolas" w:hAnsi="Consolas"/>
          <w:color w:val="auto"/>
          <w:sz w:val="28"/>
          <w:szCs w:val="28"/>
        </w:rPr>
        <w:t xml:space="preserve">15.4. Registros que não caracterizam alteração do contrato podem ser realizados por simples apostila, dispensada a celebração de termo aditivo, na forma do </w:t>
      </w:r>
      <w:hyperlink r:id="rId51" w:anchor="art136" w:history="1">
        <w:r w:rsidRPr="0001690B">
          <w:rPr>
            <w:rStyle w:val="Hyperlink"/>
            <w:rFonts w:ascii="Consolas" w:hAnsi="Consolas"/>
            <w:color w:val="auto"/>
            <w:sz w:val="28"/>
            <w:szCs w:val="28"/>
            <w:u w:val="none"/>
          </w:rPr>
          <w:t>art. 136 da Lei nº 14.133, de 2021</w:t>
        </w:r>
      </w:hyperlink>
      <w:r w:rsidRPr="0001690B">
        <w:rPr>
          <w:rFonts w:ascii="Consolas" w:hAnsi="Consolas"/>
          <w:color w:val="auto"/>
          <w:sz w:val="28"/>
          <w:szCs w:val="28"/>
        </w:rPr>
        <w:t>.</w:t>
      </w:r>
    </w:p>
    <w:p w14:paraId="435B689B"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p>
    <w:p w14:paraId="24C8E3A4" w14:textId="77777777" w:rsidR="00D937A7" w:rsidRPr="0001690B" w:rsidRDefault="00D937A7" w:rsidP="00D937A7">
      <w:pPr>
        <w:pStyle w:val="Nivel01"/>
        <w:rPr>
          <w:rFonts w:ascii="Consolas" w:hAnsi="Consolas"/>
          <w:sz w:val="28"/>
          <w:szCs w:val="28"/>
        </w:rPr>
      </w:pPr>
      <w:r w:rsidRPr="0001690B">
        <w:rPr>
          <w:rFonts w:ascii="Consolas" w:hAnsi="Consolas"/>
          <w:sz w:val="28"/>
          <w:szCs w:val="28"/>
        </w:rPr>
        <w:t>16. CLÁUSULA DÉCIMA SEXTA – PUBLICAÇÃO:</w:t>
      </w:r>
    </w:p>
    <w:p w14:paraId="49D1E28B" w14:textId="77777777" w:rsidR="00D937A7" w:rsidRPr="0001690B" w:rsidRDefault="00D937A7" w:rsidP="00D937A7">
      <w:pPr>
        <w:rPr>
          <w:rFonts w:ascii="Consolas" w:hAnsi="Consolas"/>
          <w:sz w:val="28"/>
          <w:szCs w:val="28"/>
        </w:rPr>
      </w:pPr>
    </w:p>
    <w:p w14:paraId="13ECD1C7"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r w:rsidRPr="0001690B">
        <w:rPr>
          <w:rFonts w:ascii="Consolas" w:hAnsi="Consolas"/>
          <w:color w:val="auto"/>
          <w:sz w:val="28"/>
          <w:szCs w:val="28"/>
        </w:rPr>
        <w:t xml:space="preserve">16.1. Incumbirá ao contratante divulgar o presente instrumento no Portal Nacional de Contratações Públicas (PNCP), na forma prevista no </w:t>
      </w:r>
      <w:hyperlink r:id="rId52" w:anchor="art94" w:history="1">
        <w:r w:rsidRPr="0001690B">
          <w:rPr>
            <w:rStyle w:val="Hyperlink"/>
            <w:rFonts w:ascii="Consolas" w:hAnsi="Consolas"/>
            <w:color w:val="auto"/>
            <w:sz w:val="28"/>
            <w:szCs w:val="28"/>
            <w:u w:val="none"/>
          </w:rPr>
          <w:t>art. 94 da Lei 14.133, de 2021</w:t>
        </w:r>
      </w:hyperlink>
      <w:r w:rsidRPr="0001690B">
        <w:rPr>
          <w:rFonts w:ascii="Consolas" w:hAnsi="Consolas"/>
          <w:color w:val="auto"/>
          <w:sz w:val="28"/>
          <w:szCs w:val="28"/>
        </w:rPr>
        <w:t xml:space="preserve">, bem como no respectivo sítio oficial na Internet, em atenção ao art. 91, </w:t>
      </w:r>
      <w:r w:rsidRPr="0001690B">
        <w:rPr>
          <w:rFonts w:ascii="Consolas" w:hAnsi="Consolas"/>
          <w:i/>
          <w:color w:val="auto"/>
          <w:sz w:val="28"/>
          <w:szCs w:val="28"/>
        </w:rPr>
        <w:t>caput,</w:t>
      </w:r>
      <w:r w:rsidRPr="0001690B">
        <w:rPr>
          <w:rFonts w:ascii="Consolas" w:hAnsi="Consolas"/>
          <w:color w:val="auto"/>
          <w:sz w:val="28"/>
          <w:szCs w:val="28"/>
        </w:rPr>
        <w:t xml:space="preserve"> da Lei n.º 14.133, de 2021, e ao </w:t>
      </w:r>
      <w:hyperlink r:id="rId53" w:anchor="art8§2" w:history="1">
        <w:r w:rsidRPr="0001690B">
          <w:rPr>
            <w:rStyle w:val="Hyperlink"/>
            <w:rFonts w:ascii="Consolas" w:hAnsi="Consolas"/>
            <w:color w:val="auto"/>
            <w:sz w:val="28"/>
            <w:szCs w:val="28"/>
            <w:u w:val="none"/>
          </w:rPr>
          <w:t>art. 8º, §2º, da Lei n. 12.527, de 2011</w:t>
        </w:r>
      </w:hyperlink>
      <w:r w:rsidRPr="0001690B">
        <w:rPr>
          <w:rFonts w:ascii="Consolas" w:hAnsi="Consolas"/>
          <w:color w:val="auto"/>
          <w:sz w:val="28"/>
          <w:szCs w:val="28"/>
        </w:rPr>
        <w:t>.</w:t>
      </w:r>
    </w:p>
    <w:p w14:paraId="7F388C9E" w14:textId="77777777" w:rsidR="00D937A7" w:rsidRPr="0001690B" w:rsidRDefault="00D937A7" w:rsidP="00D937A7">
      <w:pPr>
        <w:pStyle w:val="Nivel2"/>
        <w:numPr>
          <w:ilvl w:val="0"/>
          <w:numId w:val="0"/>
        </w:numPr>
        <w:spacing w:before="0" w:after="0" w:line="240" w:lineRule="auto"/>
        <w:rPr>
          <w:rFonts w:ascii="Consolas" w:hAnsi="Consolas"/>
          <w:color w:val="auto"/>
          <w:sz w:val="28"/>
          <w:szCs w:val="28"/>
        </w:rPr>
      </w:pPr>
    </w:p>
    <w:p w14:paraId="3777749F" w14:textId="77777777" w:rsidR="00D937A7" w:rsidRPr="0001690B" w:rsidRDefault="00D937A7" w:rsidP="00D937A7">
      <w:pPr>
        <w:pStyle w:val="Nivel01"/>
        <w:rPr>
          <w:rFonts w:ascii="Consolas" w:hAnsi="Consolas"/>
          <w:sz w:val="28"/>
          <w:szCs w:val="28"/>
        </w:rPr>
      </w:pPr>
      <w:r w:rsidRPr="0001690B">
        <w:rPr>
          <w:rFonts w:ascii="Consolas" w:hAnsi="Consolas"/>
          <w:sz w:val="28"/>
          <w:szCs w:val="28"/>
        </w:rPr>
        <w:lastRenderedPageBreak/>
        <w:t>17. CLÁUSULA DÉCIMA SÉTIMA– FORO (</w:t>
      </w:r>
      <w:hyperlink r:id="rId54" w:anchor="art92§1" w:history="1">
        <w:r w:rsidRPr="0001690B">
          <w:rPr>
            <w:rStyle w:val="Hyperlink"/>
            <w:rFonts w:ascii="Consolas" w:hAnsi="Consolas"/>
            <w:color w:val="auto"/>
            <w:sz w:val="28"/>
            <w:szCs w:val="28"/>
            <w:u w:val="none"/>
          </w:rPr>
          <w:t>art. 92, §1º</w:t>
        </w:r>
      </w:hyperlink>
      <w:r w:rsidRPr="0001690B">
        <w:rPr>
          <w:rFonts w:ascii="Consolas" w:hAnsi="Consolas"/>
          <w:sz w:val="28"/>
          <w:szCs w:val="28"/>
        </w:rPr>
        <w:t>):</w:t>
      </w:r>
    </w:p>
    <w:p w14:paraId="7CC1CEE6" w14:textId="77777777" w:rsidR="00D937A7" w:rsidRPr="0001690B" w:rsidRDefault="00D937A7" w:rsidP="00D937A7">
      <w:pPr>
        <w:rPr>
          <w:rFonts w:ascii="Consolas" w:hAnsi="Consolas"/>
          <w:sz w:val="28"/>
          <w:szCs w:val="28"/>
        </w:rPr>
      </w:pPr>
    </w:p>
    <w:p w14:paraId="322B5746" w14:textId="6352BBA1" w:rsidR="00D937A7" w:rsidRPr="0001690B" w:rsidRDefault="00D937A7" w:rsidP="00D937A7">
      <w:pPr>
        <w:jc w:val="both"/>
        <w:rPr>
          <w:rFonts w:ascii="Consolas" w:hAnsi="Consolas" w:cs="Arial"/>
          <w:sz w:val="28"/>
          <w:szCs w:val="28"/>
        </w:rPr>
      </w:pPr>
      <w:r w:rsidRPr="0001690B">
        <w:rPr>
          <w:rFonts w:ascii="Consolas" w:hAnsi="Consolas" w:cs="Arial"/>
          <w:sz w:val="28"/>
          <w:szCs w:val="28"/>
          <w:lang w:eastAsia="en-US"/>
        </w:rPr>
        <w:t xml:space="preserve">Fica eleito o </w:t>
      </w:r>
      <w:r w:rsidRPr="0001690B">
        <w:rPr>
          <w:rFonts w:ascii="Consolas" w:hAnsi="Consolas" w:cs="Arial"/>
          <w:sz w:val="28"/>
          <w:szCs w:val="28"/>
        </w:rPr>
        <w:t xml:space="preserve">Foro da Comarca de </w:t>
      </w:r>
      <w:r w:rsidR="00763BDD" w:rsidRPr="0001690B">
        <w:rPr>
          <w:rFonts w:ascii="Consolas" w:hAnsi="Consolas" w:cs="Arial"/>
          <w:sz w:val="28"/>
          <w:szCs w:val="28"/>
        </w:rPr>
        <w:t>Cerqueira César</w:t>
      </w:r>
      <w:r w:rsidRPr="0001690B">
        <w:rPr>
          <w:rFonts w:ascii="Consolas" w:hAnsi="Consolas" w:cs="Arial"/>
          <w:sz w:val="28"/>
          <w:szCs w:val="28"/>
        </w:rPr>
        <w:t xml:space="preserve">, Estado de São Paulo, para dirimir os litígios que decorrerem da execução deste Termo de Contrato que não puderem ser compostos pela conciliação, conforme </w:t>
      </w:r>
      <w:hyperlink r:id="rId55" w:anchor="art92§1" w:history="1">
        <w:r w:rsidRPr="0001690B">
          <w:rPr>
            <w:rStyle w:val="Hyperlink"/>
            <w:rFonts w:ascii="Consolas" w:hAnsi="Consolas" w:cs="Arial"/>
            <w:color w:val="auto"/>
            <w:sz w:val="28"/>
            <w:szCs w:val="28"/>
            <w:u w:val="none"/>
          </w:rPr>
          <w:t>art. 92, §1º, da Lei nº 14.133/21</w:t>
        </w:r>
      </w:hyperlink>
      <w:r w:rsidRPr="0001690B">
        <w:rPr>
          <w:rFonts w:ascii="Consolas" w:hAnsi="Consolas" w:cs="Arial"/>
          <w:sz w:val="28"/>
          <w:szCs w:val="28"/>
        </w:rPr>
        <w:t>.</w:t>
      </w:r>
    </w:p>
    <w:p w14:paraId="63912F55" w14:textId="77777777" w:rsidR="00275ADD" w:rsidRPr="0001690B" w:rsidRDefault="00275ADD" w:rsidP="00275ADD">
      <w:pPr>
        <w:widowControl w:val="0"/>
        <w:autoSpaceDE w:val="0"/>
        <w:autoSpaceDN w:val="0"/>
        <w:adjustRightInd w:val="0"/>
        <w:jc w:val="center"/>
        <w:rPr>
          <w:rFonts w:ascii="Consolas" w:hAnsi="Consolas" w:cs="Arial"/>
          <w:b/>
          <w:bCs/>
          <w:sz w:val="28"/>
          <w:szCs w:val="28"/>
        </w:rPr>
      </w:pPr>
    </w:p>
    <w:p w14:paraId="53D1C24B" w14:textId="27854EAB" w:rsidR="00275ADD" w:rsidRPr="0001690B" w:rsidRDefault="00275ADD" w:rsidP="00275ADD">
      <w:pPr>
        <w:widowControl w:val="0"/>
        <w:autoSpaceDE w:val="0"/>
        <w:autoSpaceDN w:val="0"/>
        <w:adjustRightInd w:val="0"/>
        <w:jc w:val="center"/>
        <w:rPr>
          <w:rFonts w:ascii="Consolas" w:hAnsi="Consolas" w:cs="Arial"/>
          <w:b/>
          <w:bCs/>
          <w:sz w:val="28"/>
          <w:szCs w:val="28"/>
        </w:rPr>
      </w:pPr>
      <w:r w:rsidRPr="0001690B">
        <w:rPr>
          <w:rFonts w:ascii="Consolas" w:hAnsi="Consolas" w:cs="Arial"/>
          <w:b/>
          <w:bCs/>
          <w:sz w:val="28"/>
          <w:szCs w:val="28"/>
        </w:rPr>
        <w:t>IARAS, 29 DE NOVEMBRO DE 2024.</w:t>
      </w:r>
    </w:p>
    <w:p w14:paraId="31179F19" w14:textId="77777777" w:rsidR="00275ADD" w:rsidRPr="0001690B" w:rsidRDefault="00275ADD" w:rsidP="00275ADD">
      <w:pPr>
        <w:widowControl w:val="0"/>
        <w:autoSpaceDE w:val="0"/>
        <w:autoSpaceDN w:val="0"/>
        <w:adjustRightInd w:val="0"/>
        <w:jc w:val="center"/>
        <w:rPr>
          <w:rFonts w:ascii="Consolas" w:hAnsi="Consolas" w:cs="Arial"/>
          <w:b/>
          <w:bCs/>
          <w:sz w:val="28"/>
          <w:szCs w:val="28"/>
        </w:rPr>
      </w:pPr>
    </w:p>
    <w:p w14:paraId="723F527A" w14:textId="77777777" w:rsidR="00275ADD" w:rsidRPr="0001690B" w:rsidRDefault="00275ADD" w:rsidP="00275ADD">
      <w:pPr>
        <w:widowControl w:val="0"/>
        <w:autoSpaceDE w:val="0"/>
        <w:autoSpaceDN w:val="0"/>
        <w:adjustRightInd w:val="0"/>
        <w:jc w:val="center"/>
        <w:rPr>
          <w:rFonts w:ascii="Consolas" w:hAnsi="Consolas" w:cs="Arial"/>
          <w:b/>
          <w:bCs/>
          <w:sz w:val="28"/>
          <w:szCs w:val="28"/>
        </w:rPr>
      </w:pPr>
    </w:p>
    <w:p w14:paraId="024C0EB5" w14:textId="77777777" w:rsidR="00275ADD" w:rsidRPr="0001690B" w:rsidRDefault="00275ADD" w:rsidP="00275ADD">
      <w:pPr>
        <w:widowControl w:val="0"/>
        <w:autoSpaceDE w:val="0"/>
        <w:autoSpaceDN w:val="0"/>
        <w:adjustRightInd w:val="0"/>
        <w:jc w:val="center"/>
        <w:rPr>
          <w:rFonts w:ascii="Consolas" w:hAnsi="Consolas" w:cs="Arial"/>
          <w:b/>
          <w:bCs/>
          <w:sz w:val="28"/>
          <w:szCs w:val="28"/>
        </w:rPr>
      </w:pPr>
    </w:p>
    <w:p w14:paraId="3ADCD6F3" w14:textId="77777777" w:rsidR="00275ADD" w:rsidRPr="0001690B" w:rsidRDefault="00275ADD" w:rsidP="00275ADD">
      <w:pPr>
        <w:widowControl w:val="0"/>
        <w:autoSpaceDE w:val="0"/>
        <w:autoSpaceDN w:val="0"/>
        <w:adjustRightInd w:val="0"/>
        <w:jc w:val="center"/>
        <w:rPr>
          <w:rFonts w:ascii="Consolas" w:hAnsi="Consolas" w:cs="Arial"/>
          <w:sz w:val="28"/>
          <w:szCs w:val="28"/>
        </w:rPr>
      </w:pPr>
      <w:r w:rsidRPr="0001690B">
        <w:rPr>
          <w:rFonts w:ascii="Consolas" w:hAnsi="Consolas" w:cs="Arial"/>
          <w:b/>
          <w:bCs/>
          <w:sz w:val="28"/>
          <w:szCs w:val="28"/>
        </w:rPr>
        <w:t xml:space="preserve">MUNICÍPIO DE IARAS </w:t>
      </w:r>
    </w:p>
    <w:p w14:paraId="452EEDAA" w14:textId="77777777" w:rsidR="00275ADD" w:rsidRPr="0001690B" w:rsidRDefault="00275ADD" w:rsidP="00275ADD">
      <w:pPr>
        <w:widowControl w:val="0"/>
        <w:autoSpaceDE w:val="0"/>
        <w:autoSpaceDN w:val="0"/>
        <w:adjustRightInd w:val="0"/>
        <w:jc w:val="center"/>
        <w:rPr>
          <w:rFonts w:ascii="Consolas" w:hAnsi="Consolas" w:cs="Arial"/>
          <w:sz w:val="28"/>
          <w:szCs w:val="28"/>
        </w:rPr>
      </w:pPr>
      <w:r w:rsidRPr="0001690B">
        <w:rPr>
          <w:rFonts w:ascii="Consolas" w:hAnsi="Consolas" w:cs="Arial"/>
          <w:b/>
          <w:bCs/>
          <w:sz w:val="28"/>
          <w:szCs w:val="28"/>
        </w:rPr>
        <w:t xml:space="preserve">MARCOS JOSÉ ROSA </w:t>
      </w:r>
    </w:p>
    <w:p w14:paraId="346064E1" w14:textId="623CEA16" w:rsidR="00275ADD" w:rsidRPr="0001690B" w:rsidRDefault="00275ADD" w:rsidP="00275ADD">
      <w:pPr>
        <w:widowControl w:val="0"/>
        <w:autoSpaceDE w:val="0"/>
        <w:autoSpaceDN w:val="0"/>
        <w:adjustRightInd w:val="0"/>
        <w:rPr>
          <w:rFonts w:ascii="Consolas" w:hAnsi="Consolas" w:cs="Arial"/>
          <w:b/>
          <w:bCs/>
          <w:sz w:val="28"/>
          <w:szCs w:val="28"/>
        </w:rPr>
      </w:pPr>
      <w:r w:rsidRPr="0001690B">
        <w:rPr>
          <w:rFonts w:ascii="Consolas" w:hAnsi="Consolas" w:cs="Arial"/>
          <w:sz w:val="28"/>
          <w:szCs w:val="28"/>
        </w:rPr>
        <w:t xml:space="preserve">                         </w:t>
      </w:r>
      <w:r w:rsidRPr="0001690B">
        <w:rPr>
          <w:rFonts w:ascii="Consolas" w:hAnsi="Consolas" w:cs="Arial"/>
          <w:b/>
          <w:bCs/>
          <w:sz w:val="28"/>
          <w:szCs w:val="28"/>
        </w:rPr>
        <w:t xml:space="preserve"> CONTRATANTE</w:t>
      </w:r>
    </w:p>
    <w:p w14:paraId="710AE892" w14:textId="77777777" w:rsidR="00275ADD" w:rsidRPr="0001690B" w:rsidRDefault="00275ADD" w:rsidP="00275ADD">
      <w:pPr>
        <w:widowControl w:val="0"/>
        <w:autoSpaceDE w:val="0"/>
        <w:autoSpaceDN w:val="0"/>
        <w:adjustRightInd w:val="0"/>
        <w:jc w:val="center"/>
        <w:rPr>
          <w:rFonts w:ascii="Consolas" w:hAnsi="Consolas" w:cs="Arial"/>
          <w:b/>
          <w:bCs/>
          <w:sz w:val="28"/>
          <w:szCs w:val="28"/>
        </w:rPr>
      </w:pPr>
    </w:p>
    <w:p w14:paraId="4A892B44" w14:textId="77777777" w:rsidR="00275ADD" w:rsidRPr="0001690B" w:rsidRDefault="00275ADD" w:rsidP="00275ADD">
      <w:pPr>
        <w:widowControl w:val="0"/>
        <w:autoSpaceDE w:val="0"/>
        <w:autoSpaceDN w:val="0"/>
        <w:adjustRightInd w:val="0"/>
        <w:jc w:val="center"/>
        <w:rPr>
          <w:rFonts w:ascii="Consolas" w:hAnsi="Consolas" w:cs="Arial"/>
          <w:b/>
          <w:bCs/>
          <w:sz w:val="28"/>
          <w:szCs w:val="28"/>
        </w:rPr>
      </w:pPr>
    </w:p>
    <w:p w14:paraId="0B4D9DDB" w14:textId="77777777" w:rsidR="00275ADD" w:rsidRPr="0001690B" w:rsidRDefault="00275ADD" w:rsidP="00275ADD">
      <w:pPr>
        <w:widowControl w:val="0"/>
        <w:autoSpaceDE w:val="0"/>
        <w:autoSpaceDN w:val="0"/>
        <w:adjustRightInd w:val="0"/>
        <w:jc w:val="center"/>
        <w:rPr>
          <w:rFonts w:ascii="Consolas" w:hAnsi="Consolas" w:cs="Arial"/>
          <w:sz w:val="28"/>
          <w:szCs w:val="28"/>
        </w:rPr>
      </w:pPr>
    </w:p>
    <w:p w14:paraId="3BAD9F58" w14:textId="3B53ED8E" w:rsidR="00275ADD" w:rsidRPr="0001690B" w:rsidRDefault="00463E22" w:rsidP="00275ADD">
      <w:pPr>
        <w:widowControl w:val="0"/>
        <w:autoSpaceDE w:val="0"/>
        <w:autoSpaceDN w:val="0"/>
        <w:adjustRightInd w:val="0"/>
        <w:jc w:val="center"/>
        <w:rPr>
          <w:rFonts w:ascii="Consolas" w:hAnsi="Consolas" w:cs="Arial"/>
          <w:sz w:val="28"/>
          <w:szCs w:val="28"/>
        </w:rPr>
      </w:pPr>
      <w:r w:rsidRPr="0001690B">
        <w:rPr>
          <w:rFonts w:ascii="Consolas" w:eastAsia="Arial" w:hAnsi="Consolas" w:cs="Arial"/>
          <w:b/>
          <w:bCs/>
          <w:sz w:val="28"/>
          <w:szCs w:val="28"/>
        </w:rPr>
        <w:t xml:space="preserve">EMPRESA </w:t>
      </w:r>
      <w:r w:rsidR="00122F54" w:rsidRPr="0001690B">
        <w:rPr>
          <w:rFonts w:ascii="Consolas" w:hAnsi="Consolas"/>
          <w:b/>
          <w:sz w:val="28"/>
          <w:szCs w:val="28"/>
        </w:rPr>
        <w:t>KLM</w:t>
      </w:r>
      <w:r w:rsidR="00CF6FE3" w:rsidRPr="0001690B">
        <w:rPr>
          <w:rFonts w:ascii="Consolas" w:hAnsi="Consolas"/>
          <w:b/>
          <w:sz w:val="28"/>
          <w:szCs w:val="28"/>
        </w:rPr>
        <w:t xml:space="preserve"> </w:t>
      </w:r>
      <w:r w:rsidR="007E745B" w:rsidRPr="0001690B">
        <w:rPr>
          <w:rFonts w:ascii="Consolas" w:hAnsi="Consolas"/>
          <w:b/>
          <w:sz w:val="28"/>
          <w:szCs w:val="28"/>
        </w:rPr>
        <w:t>LTDA</w:t>
      </w:r>
      <w:r w:rsidR="00275ADD" w:rsidRPr="0001690B">
        <w:rPr>
          <w:rFonts w:ascii="Consolas" w:hAnsi="Consolas" w:cs="Arial"/>
          <w:b/>
          <w:bCs/>
          <w:sz w:val="28"/>
          <w:szCs w:val="28"/>
        </w:rPr>
        <w:t xml:space="preserve">. </w:t>
      </w:r>
    </w:p>
    <w:p w14:paraId="5D19B1AE" w14:textId="77777777" w:rsidR="00122F54" w:rsidRPr="0001690B" w:rsidRDefault="00122F54" w:rsidP="00275ADD">
      <w:pPr>
        <w:widowControl w:val="0"/>
        <w:autoSpaceDE w:val="0"/>
        <w:autoSpaceDN w:val="0"/>
        <w:adjustRightInd w:val="0"/>
        <w:jc w:val="center"/>
        <w:rPr>
          <w:rFonts w:ascii="Consolas" w:eastAsia="Arial" w:hAnsi="Consolas" w:cs="Arial"/>
          <w:b/>
          <w:bCs/>
          <w:sz w:val="28"/>
          <w:szCs w:val="28"/>
        </w:rPr>
      </w:pPr>
      <w:r w:rsidRPr="0001690B">
        <w:rPr>
          <w:rFonts w:ascii="Consolas" w:eastAsia="Arial" w:hAnsi="Consolas" w:cs="Arial"/>
          <w:b/>
          <w:bCs/>
          <w:sz w:val="28"/>
          <w:szCs w:val="28"/>
        </w:rPr>
        <w:t>LUZIA MARA CAVALHEIRO MORAES</w:t>
      </w:r>
    </w:p>
    <w:p w14:paraId="7A3643AE" w14:textId="0F41745C" w:rsidR="00275ADD" w:rsidRPr="0001690B" w:rsidRDefault="00275ADD" w:rsidP="00275ADD">
      <w:pPr>
        <w:widowControl w:val="0"/>
        <w:autoSpaceDE w:val="0"/>
        <w:autoSpaceDN w:val="0"/>
        <w:adjustRightInd w:val="0"/>
        <w:jc w:val="center"/>
        <w:rPr>
          <w:rFonts w:ascii="Consolas" w:hAnsi="Consolas" w:cs="Arial"/>
          <w:b/>
          <w:bCs/>
          <w:sz w:val="28"/>
          <w:szCs w:val="28"/>
        </w:rPr>
      </w:pPr>
      <w:r w:rsidRPr="0001690B">
        <w:rPr>
          <w:rFonts w:ascii="Consolas" w:hAnsi="Consolas" w:cs="Arial"/>
          <w:sz w:val="28"/>
          <w:szCs w:val="28"/>
        </w:rPr>
        <w:t>Representante legal da</w:t>
      </w:r>
      <w:r w:rsidRPr="0001690B">
        <w:rPr>
          <w:rFonts w:ascii="Consolas" w:hAnsi="Consolas" w:cs="Arial"/>
          <w:b/>
          <w:bCs/>
          <w:sz w:val="28"/>
          <w:szCs w:val="28"/>
        </w:rPr>
        <w:t xml:space="preserve"> CONTRATADA</w:t>
      </w:r>
    </w:p>
    <w:p w14:paraId="38BE4E99" w14:textId="77777777" w:rsidR="00275ADD" w:rsidRPr="0001690B" w:rsidRDefault="00275ADD" w:rsidP="00275ADD">
      <w:pPr>
        <w:widowControl w:val="0"/>
        <w:autoSpaceDE w:val="0"/>
        <w:autoSpaceDN w:val="0"/>
        <w:adjustRightInd w:val="0"/>
        <w:jc w:val="center"/>
        <w:rPr>
          <w:rFonts w:ascii="Consolas" w:hAnsi="Consolas" w:cs="Arial"/>
          <w:sz w:val="28"/>
          <w:szCs w:val="28"/>
        </w:rPr>
      </w:pPr>
    </w:p>
    <w:p w14:paraId="347B7F53" w14:textId="77777777" w:rsidR="00D64C0B" w:rsidRDefault="00D64C0B" w:rsidP="00D64C0B">
      <w:pPr>
        <w:autoSpaceDE w:val="0"/>
        <w:autoSpaceDN w:val="0"/>
        <w:adjustRightInd w:val="0"/>
        <w:jc w:val="both"/>
        <w:rPr>
          <w:rFonts w:ascii="Consolas" w:hAnsi="Consolas"/>
          <w:sz w:val="28"/>
          <w:szCs w:val="28"/>
        </w:rPr>
      </w:pPr>
      <w:r>
        <w:rPr>
          <w:rFonts w:ascii="Consolas" w:hAnsi="Consolas"/>
          <w:b/>
          <w:bCs/>
          <w:sz w:val="28"/>
          <w:szCs w:val="28"/>
        </w:rPr>
        <w:t>TESTEMUNHAS</w:t>
      </w:r>
      <w:r>
        <w:rPr>
          <w:rFonts w:ascii="Consolas" w:hAnsi="Consolas"/>
          <w:sz w:val="28"/>
          <w:szCs w:val="28"/>
        </w:rPr>
        <w:t>:</w:t>
      </w:r>
    </w:p>
    <w:p w14:paraId="00D0631B" w14:textId="77777777" w:rsidR="00D64C0B" w:rsidRDefault="00D64C0B" w:rsidP="00D64C0B">
      <w:pPr>
        <w:rPr>
          <w:b/>
          <w:bCs/>
          <w:sz w:val="28"/>
          <w:szCs w:val="28"/>
        </w:rPr>
      </w:pPr>
      <w:r>
        <w:rPr>
          <w:b/>
          <w:bCs/>
          <w:sz w:val="28"/>
          <w:szCs w:val="28"/>
        </w:rPr>
        <w:t xml:space="preserve">  </w:t>
      </w:r>
    </w:p>
    <w:p w14:paraId="5576AF04" w14:textId="77777777" w:rsidR="00D64C0B" w:rsidRDefault="00D64C0B" w:rsidP="00D64C0B">
      <w:pPr>
        <w:rPr>
          <w:b/>
          <w:bCs/>
          <w:sz w:val="28"/>
          <w:szCs w:val="28"/>
        </w:rPr>
      </w:pPr>
    </w:p>
    <w:p w14:paraId="45250CBD" w14:textId="77777777" w:rsidR="00D64C0B" w:rsidRDefault="00D64C0B" w:rsidP="00D64C0B">
      <w:pPr>
        <w:rPr>
          <w:b/>
          <w:bCs/>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D64C0B" w14:paraId="50F12BF0" w14:textId="77777777" w:rsidTr="00D64C0B">
        <w:trPr>
          <w:jc w:val="center"/>
        </w:trPr>
        <w:tc>
          <w:tcPr>
            <w:tcW w:w="4768" w:type="dxa"/>
          </w:tcPr>
          <w:p w14:paraId="39667D43" w14:textId="77777777" w:rsidR="00D64C0B" w:rsidRDefault="00D64C0B">
            <w:pPr>
              <w:jc w:val="center"/>
              <w:rPr>
                <w:rFonts w:ascii="Consolas" w:hAnsi="Consolas" w:cs="Tahoma"/>
                <w:b/>
                <w:bCs/>
                <w:sz w:val="28"/>
                <w:szCs w:val="28"/>
              </w:rPr>
            </w:pPr>
            <w:r>
              <w:rPr>
                <w:rFonts w:ascii="Consolas" w:hAnsi="Consolas" w:cs="Tahoma"/>
                <w:b/>
                <w:bCs/>
                <w:sz w:val="28"/>
                <w:szCs w:val="28"/>
              </w:rPr>
              <w:t>PÂMELA TAMIRES DE ANDRADE</w:t>
            </w:r>
          </w:p>
          <w:p w14:paraId="2BE03B93" w14:textId="77777777" w:rsidR="00D64C0B" w:rsidRDefault="00D64C0B">
            <w:pPr>
              <w:jc w:val="center"/>
              <w:rPr>
                <w:rFonts w:ascii="Consolas" w:hAnsi="Consolas" w:cs="Consolas"/>
                <w:b/>
                <w:sz w:val="28"/>
                <w:szCs w:val="28"/>
              </w:rPr>
            </w:pPr>
            <w:r>
              <w:rPr>
                <w:rFonts w:ascii="Consolas" w:eastAsia="MS Mincho" w:hAnsi="Consolas" w:cs="Tahoma"/>
                <w:b/>
                <w:bCs/>
                <w:sz w:val="28"/>
                <w:szCs w:val="28"/>
              </w:rPr>
              <w:t>ASSESSORA DE SECRETÁRIA</w:t>
            </w:r>
          </w:p>
          <w:p w14:paraId="545A2DC6" w14:textId="77777777" w:rsidR="00D64C0B" w:rsidRDefault="00D64C0B">
            <w:pPr>
              <w:jc w:val="center"/>
              <w:rPr>
                <w:rFonts w:ascii="Consolas" w:hAnsi="Consolas" w:cs="Consolas"/>
                <w:b/>
                <w:sz w:val="28"/>
                <w:szCs w:val="28"/>
              </w:rPr>
            </w:pPr>
            <w:r>
              <w:rPr>
                <w:rFonts w:ascii="Consolas" w:hAnsi="Consolas" w:cs="Consolas"/>
                <w:b/>
                <w:sz w:val="28"/>
                <w:szCs w:val="28"/>
              </w:rPr>
              <w:t>RG Nº 50.407.404-0 SSP/SP</w:t>
            </w:r>
          </w:p>
          <w:p w14:paraId="229AE7B0" w14:textId="77777777" w:rsidR="00D64C0B" w:rsidRDefault="00D64C0B">
            <w:pPr>
              <w:jc w:val="center"/>
            </w:pPr>
            <w:r>
              <w:rPr>
                <w:rFonts w:ascii="Consolas" w:hAnsi="Consolas" w:cs="Consolas"/>
                <w:b/>
                <w:sz w:val="28"/>
                <w:szCs w:val="28"/>
              </w:rPr>
              <w:t>CPF Nº 418.838.318-65</w:t>
            </w:r>
          </w:p>
          <w:p w14:paraId="2BB70DDA" w14:textId="77777777" w:rsidR="00D64C0B" w:rsidRDefault="00D64C0B">
            <w:pPr>
              <w:jc w:val="center"/>
              <w:rPr>
                <w:rFonts w:ascii="Consolas" w:hAnsi="Consolas" w:cs="Consolas"/>
                <w:b/>
                <w:sz w:val="28"/>
                <w:szCs w:val="28"/>
              </w:rPr>
            </w:pPr>
          </w:p>
        </w:tc>
        <w:tc>
          <w:tcPr>
            <w:tcW w:w="4765" w:type="dxa"/>
            <w:hideMark/>
          </w:tcPr>
          <w:p w14:paraId="289B1F8A" w14:textId="77777777" w:rsidR="00D64C0B" w:rsidRDefault="00D64C0B">
            <w:pPr>
              <w:jc w:val="center"/>
              <w:rPr>
                <w:rFonts w:ascii="Consolas" w:hAnsi="Consolas" w:cs="Consolas"/>
                <w:b/>
                <w:sz w:val="28"/>
                <w:szCs w:val="28"/>
              </w:rPr>
            </w:pPr>
            <w:r>
              <w:rPr>
                <w:rFonts w:ascii="Consolas" w:hAnsi="Consolas" w:cs="Tahoma"/>
                <w:b/>
                <w:sz w:val="28"/>
                <w:szCs w:val="28"/>
              </w:rPr>
              <w:t>DANIELE CAMARGO ALVES</w:t>
            </w:r>
          </w:p>
          <w:p w14:paraId="6215C593" w14:textId="77777777" w:rsidR="00D64C0B" w:rsidRDefault="00D64C0B">
            <w:pPr>
              <w:jc w:val="center"/>
              <w:rPr>
                <w:rFonts w:ascii="Consolas" w:hAnsi="Consolas" w:cs="Consolas"/>
                <w:b/>
                <w:sz w:val="28"/>
                <w:szCs w:val="28"/>
              </w:rPr>
            </w:pPr>
            <w:r>
              <w:rPr>
                <w:rFonts w:ascii="Consolas" w:eastAsia="MS Mincho" w:hAnsi="Consolas" w:cs="Tahoma"/>
                <w:b/>
                <w:bCs/>
                <w:sz w:val="28"/>
                <w:szCs w:val="28"/>
              </w:rPr>
              <w:t>ASSESSORA ESPECIAL DE POLÍTICAS PÚBLICAS</w:t>
            </w:r>
          </w:p>
          <w:p w14:paraId="78498D70" w14:textId="77777777" w:rsidR="00D64C0B" w:rsidRDefault="00D64C0B">
            <w:pPr>
              <w:jc w:val="center"/>
              <w:rPr>
                <w:rFonts w:ascii="Consolas" w:hAnsi="Consolas" w:cs="Consolas"/>
                <w:b/>
                <w:sz w:val="28"/>
                <w:szCs w:val="28"/>
              </w:rPr>
            </w:pPr>
            <w:r>
              <w:rPr>
                <w:rFonts w:ascii="Consolas" w:hAnsi="Consolas" w:cs="Consolas"/>
                <w:b/>
                <w:sz w:val="28"/>
                <w:szCs w:val="28"/>
              </w:rPr>
              <w:t>RG Nº 43.010.450-9 SSP/SP</w:t>
            </w:r>
          </w:p>
          <w:p w14:paraId="38C3F740" w14:textId="77777777" w:rsidR="00D64C0B" w:rsidRDefault="00D64C0B">
            <w:pPr>
              <w:jc w:val="center"/>
              <w:rPr>
                <w:rFonts w:ascii="Consolas" w:hAnsi="Consolas" w:cs="Consolas"/>
                <w:b/>
                <w:sz w:val="28"/>
                <w:szCs w:val="28"/>
              </w:rPr>
            </w:pPr>
            <w:r>
              <w:rPr>
                <w:rFonts w:ascii="Consolas" w:hAnsi="Consolas" w:cs="Consolas"/>
                <w:b/>
                <w:sz w:val="28"/>
                <w:szCs w:val="28"/>
              </w:rPr>
              <w:t>CPF Nº 350.026.418-22</w:t>
            </w:r>
          </w:p>
        </w:tc>
      </w:tr>
    </w:tbl>
    <w:p w14:paraId="2BA064A8" w14:textId="77777777" w:rsidR="00275ADD" w:rsidRPr="0001690B" w:rsidRDefault="00275ADD" w:rsidP="00275ADD">
      <w:pPr>
        <w:widowControl w:val="0"/>
        <w:autoSpaceDE w:val="0"/>
        <w:autoSpaceDN w:val="0"/>
        <w:adjustRightInd w:val="0"/>
        <w:rPr>
          <w:rFonts w:ascii="Consolas" w:hAnsi="Consolas" w:cs="Arial"/>
          <w:b/>
          <w:bCs/>
          <w:sz w:val="28"/>
          <w:szCs w:val="28"/>
        </w:rPr>
      </w:pPr>
    </w:p>
    <w:p w14:paraId="434246DD" w14:textId="77777777" w:rsidR="00275ADD" w:rsidRPr="0001690B" w:rsidRDefault="00275ADD" w:rsidP="00275ADD">
      <w:pPr>
        <w:widowControl w:val="0"/>
        <w:autoSpaceDE w:val="0"/>
        <w:autoSpaceDN w:val="0"/>
        <w:adjustRightInd w:val="0"/>
        <w:rPr>
          <w:rFonts w:ascii="Consolas" w:hAnsi="Consolas" w:cs="Arial"/>
          <w:i/>
          <w:iCs/>
          <w:sz w:val="28"/>
          <w:szCs w:val="28"/>
        </w:rPr>
      </w:pPr>
      <w:r w:rsidRPr="0001690B">
        <w:rPr>
          <w:rFonts w:ascii="Consolas" w:hAnsi="Consolas" w:cs="Arial"/>
          <w:b/>
          <w:bCs/>
          <w:sz w:val="28"/>
          <w:szCs w:val="28"/>
        </w:rPr>
        <w:t xml:space="preserve">                                                                  </w:t>
      </w:r>
    </w:p>
    <w:p w14:paraId="60A57136" w14:textId="77777777" w:rsidR="00275ADD" w:rsidRPr="0001690B" w:rsidRDefault="00275ADD" w:rsidP="00275ADD">
      <w:pPr>
        <w:widowControl w:val="0"/>
        <w:autoSpaceDE w:val="0"/>
        <w:autoSpaceDN w:val="0"/>
        <w:adjustRightInd w:val="0"/>
        <w:rPr>
          <w:rFonts w:ascii="Consolas" w:hAnsi="Consolas" w:cs="Arial"/>
          <w:b/>
          <w:bCs/>
          <w:sz w:val="28"/>
          <w:szCs w:val="28"/>
        </w:rPr>
      </w:pPr>
    </w:p>
    <w:p w14:paraId="619DE0E0" w14:textId="6DE02AAB" w:rsidR="00161898" w:rsidRDefault="00161898" w:rsidP="00275ADD">
      <w:pPr>
        <w:widowControl w:val="0"/>
        <w:autoSpaceDE w:val="0"/>
        <w:autoSpaceDN w:val="0"/>
        <w:adjustRightInd w:val="0"/>
        <w:rPr>
          <w:rFonts w:ascii="Consolas" w:hAnsi="Consolas" w:cs="Arial"/>
          <w:b/>
          <w:bCs/>
          <w:sz w:val="28"/>
          <w:szCs w:val="28"/>
        </w:rPr>
      </w:pPr>
    </w:p>
    <w:p w14:paraId="4BD1E71E" w14:textId="4E9C539F" w:rsidR="00D64C0B" w:rsidRDefault="00D64C0B" w:rsidP="00275ADD">
      <w:pPr>
        <w:widowControl w:val="0"/>
        <w:autoSpaceDE w:val="0"/>
        <w:autoSpaceDN w:val="0"/>
        <w:adjustRightInd w:val="0"/>
        <w:rPr>
          <w:rFonts w:ascii="Consolas" w:hAnsi="Consolas" w:cs="Arial"/>
          <w:b/>
          <w:bCs/>
          <w:sz w:val="28"/>
          <w:szCs w:val="28"/>
        </w:rPr>
      </w:pPr>
    </w:p>
    <w:p w14:paraId="5E40DFEA" w14:textId="77777777" w:rsidR="00D64C0B" w:rsidRPr="0001690B" w:rsidRDefault="00D64C0B" w:rsidP="00275ADD">
      <w:pPr>
        <w:widowControl w:val="0"/>
        <w:autoSpaceDE w:val="0"/>
        <w:autoSpaceDN w:val="0"/>
        <w:adjustRightInd w:val="0"/>
        <w:rPr>
          <w:rFonts w:ascii="Consolas" w:hAnsi="Consolas" w:cs="Arial"/>
          <w:b/>
          <w:bCs/>
          <w:sz w:val="28"/>
          <w:szCs w:val="28"/>
        </w:rPr>
      </w:pPr>
    </w:p>
    <w:p w14:paraId="3B0FD8A1" w14:textId="77777777" w:rsidR="00275ADD" w:rsidRPr="0001690B" w:rsidRDefault="00275ADD" w:rsidP="00275ADD">
      <w:pPr>
        <w:rPr>
          <w:rFonts w:ascii="Consolas" w:hAnsi="Consolas" w:cs="Arial"/>
          <w:bCs/>
          <w:sz w:val="28"/>
          <w:szCs w:val="28"/>
        </w:rPr>
      </w:pPr>
    </w:p>
    <w:p w14:paraId="6551BEC3" w14:textId="77777777" w:rsidR="00CF6FE3" w:rsidRPr="0001690B" w:rsidRDefault="00CF6FE3" w:rsidP="00275ADD">
      <w:pPr>
        <w:rPr>
          <w:rFonts w:ascii="Consolas" w:hAnsi="Consolas" w:cs="Arial"/>
          <w:bCs/>
          <w:sz w:val="28"/>
          <w:szCs w:val="28"/>
        </w:rPr>
      </w:pPr>
    </w:p>
    <w:p w14:paraId="627B26C4" w14:textId="77777777" w:rsidR="00CF6FE3" w:rsidRPr="0001690B" w:rsidRDefault="00CF6FE3" w:rsidP="00275ADD">
      <w:pPr>
        <w:rPr>
          <w:rFonts w:ascii="Consolas" w:hAnsi="Consolas" w:cs="Arial"/>
          <w:bCs/>
          <w:sz w:val="28"/>
          <w:szCs w:val="28"/>
        </w:rPr>
      </w:pPr>
    </w:p>
    <w:p w14:paraId="69F668A9" w14:textId="77777777" w:rsidR="00275ADD" w:rsidRPr="0001690B" w:rsidRDefault="00275ADD" w:rsidP="00275ADD">
      <w:pPr>
        <w:autoSpaceDE w:val="0"/>
        <w:autoSpaceDN w:val="0"/>
        <w:adjustRightInd w:val="0"/>
        <w:jc w:val="center"/>
        <w:rPr>
          <w:rFonts w:ascii="Consolas" w:hAnsi="Consolas" w:cstheme="minorHAnsi"/>
          <w:b/>
          <w:bCs/>
          <w:sz w:val="28"/>
          <w:szCs w:val="28"/>
        </w:rPr>
      </w:pPr>
      <w:r w:rsidRPr="0001690B">
        <w:rPr>
          <w:rFonts w:ascii="Consolas" w:hAnsi="Consolas" w:cs="Consolas"/>
          <w:b/>
          <w:bCs/>
          <w:sz w:val="28"/>
          <w:szCs w:val="28"/>
        </w:rPr>
        <w:lastRenderedPageBreak/>
        <w:t>TERMO DE CIÊNCIA E DE NOTIFICAÇÃO</w:t>
      </w:r>
    </w:p>
    <w:p w14:paraId="2D1A02DF" w14:textId="77777777" w:rsidR="00275ADD" w:rsidRPr="0001690B" w:rsidRDefault="00275ADD" w:rsidP="00275ADD">
      <w:pPr>
        <w:ind w:right="-1"/>
        <w:jc w:val="both"/>
        <w:rPr>
          <w:rFonts w:ascii="Consolas" w:hAnsi="Consolas" w:cs="Consolas"/>
          <w:b/>
          <w:sz w:val="28"/>
          <w:szCs w:val="28"/>
        </w:rPr>
      </w:pPr>
    </w:p>
    <w:p w14:paraId="59ECF8EE" w14:textId="77777777" w:rsidR="00275ADD" w:rsidRPr="0001690B" w:rsidRDefault="00275ADD" w:rsidP="00275ADD">
      <w:pPr>
        <w:ind w:right="-1"/>
        <w:jc w:val="both"/>
        <w:rPr>
          <w:rFonts w:ascii="Consolas" w:hAnsi="Consolas" w:cs="Consolas"/>
          <w:b/>
          <w:sz w:val="28"/>
          <w:szCs w:val="28"/>
        </w:rPr>
      </w:pPr>
      <w:r w:rsidRPr="0001690B">
        <w:rPr>
          <w:rFonts w:ascii="Consolas" w:hAnsi="Consolas" w:cs="Consolas"/>
          <w:b/>
          <w:sz w:val="28"/>
          <w:szCs w:val="28"/>
        </w:rPr>
        <w:t xml:space="preserve">CONTRATANTE: </w:t>
      </w:r>
      <w:r w:rsidRPr="0001690B">
        <w:rPr>
          <w:rFonts w:ascii="Consolas" w:hAnsi="Consolas" w:cs="Consolas"/>
          <w:b/>
          <w:bCs/>
          <w:sz w:val="28"/>
          <w:szCs w:val="28"/>
        </w:rPr>
        <w:t>MUNICÍPIO DE IARAS</w:t>
      </w:r>
    </w:p>
    <w:p w14:paraId="7316AD15" w14:textId="2E87ADDC" w:rsidR="00275ADD" w:rsidRPr="0001690B" w:rsidRDefault="00275ADD" w:rsidP="00275ADD">
      <w:pPr>
        <w:widowControl w:val="0"/>
        <w:autoSpaceDE w:val="0"/>
        <w:autoSpaceDN w:val="0"/>
        <w:adjustRightInd w:val="0"/>
        <w:rPr>
          <w:rFonts w:ascii="Consolas" w:hAnsi="Consolas" w:cs="Arial"/>
          <w:sz w:val="28"/>
          <w:szCs w:val="28"/>
        </w:rPr>
      </w:pPr>
      <w:r w:rsidRPr="0001690B">
        <w:rPr>
          <w:rFonts w:ascii="Consolas" w:hAnsi="Consolas" w:cs="Consolas"/>
          <w:b/>
          <w:sz w:val="28"/>
          <w:szCs w:val="28"/>
        </w:rPr>
        <w:t xml:space="preserve">CONTRATADA: </w:t>
      </w:r>
      <w:r w:rsidR="00463E22" w:rsidRPr="0001690B">
        <w:rPr>
          <w:rFonts w:ascii="Consolas" w:eastAsia="Arial" w:hAnsi="Consolas" w:cs="Arial"/>
          <w:b/>
          <w:bCs/>
          <w:sz w:val="28"/>
          <w:szCs w:val="28"/>
        </w:rPr>
        <w:t>EMPRESA</w:t>
      </w:r>
      <w:r w:rsidR="00D042D6" w:rsidRPr="0001690B">
        <w:rPr>
          <w:rFonts w:ascii="Consolas" w:eastAsia="Arial" w:hAnsi="Consolas" w:cs="Arial"/>
          <w:b/>
          <w:bCs/>
          <w:sz w:val="28"/>
          <w:szCs w:val="28"/>
        </w:rPr>
        <w:t xml:space="preserve"> </w:t>
      </w:r>
      <w:r w:rsidR="00122F54" w:rsidRPr="0001690B">
        <w:rPr>
          <w:rFonts w:ascii="Consolas" w:eastAsia="Arial" w:hAnsi="Consolas" w:cs="Arial"/>
          <w:b/>
          <w:bCs/>
          <w:sz w:val="28"/>
          <w:szCs w:val="28"/>
        </w:rPr>
        <w:t xml:space="preserve">KLM </w:t>
      </w:r>
      <w:r w:rsidR="00463E22" w:rsidRPr="0001690B">
        <w:rPr>
          <w:rFonts w:ascii="Consolas" w:eastAsia="Arial" w:hAnsi="Consolas" w:cs="Arial"/>
          <w:b/>
          <w:bCs/>
          <w:sz w:val="28"/>
          <w:szCs w:val="28"/>
        </w:rPr>
        <w:t>LTDA</w:t>
      </w:r>
      <w:r w:rsidRPr="0001690B">
        <w:rPr>
          <w:rFonts w:ascii="Consolas" w:hAnsi="Consolas" w:cs="Arial"/>
          <w:b/>
          <w:bCs/>
          <w:sz w:val="28"/>
          <w:szCs w:val="28"/>
        </w:rPr>
        <w:t xml:space="preserve">. </w:t>
      </w:r>
    </w:p>
    <w:p w14:paraId="47FAEAAD" w14:textId="09B3C6DC" w:rsidR="00275ADD" w:rsidRPr="0001690B" w:rsidRDefault="00275ADD" w:rsidP="00275ADD">
      <w:pPr>
        <w:ind w:right="-1"/>
        <w:jc w:val="both"/>
        <w:rPr>
          <w:rFonts w:ascii="Consolas" w:hAnsi="Consolas" w:cs="Consolas"/>
          <w:sz w:val="28"/>
          <w:szCs w:val="28"/>
        </w:rPr>
      </w:pPr>
      <w:r w:rsidRPr="0001690B">
        <w:rPr>
          <w:rFonts w:ascii="Consolas" w:hAnsi="Consolas" w:cs="Consolas"/>
          <w:b/>
          <w:sz w:val="28"/>
          <w:szCs w:val="28"/>
        </w:rPr>
        <w:t>CONTRATO Nº (DE ORIGEM):</w:t>
      </w:r>
      <w:r w:rsidRPr="0001690B">
        <w:rPr>
          <w:rFonts w:ascii="Consolas" w:hAnsi="Consolas" w:cs="Consolas"/>
          <w:sz w:val="28"/>
          <w:szCs w:val="28"/>
        </w:rPr>
        <w:t xml:space="preserve"> 05</w:t>
      </w:r>
      <w:r w:rsidR="00122F54" w:rsidRPr="0001690B">
        <w:rPr>
          <w:rFonts w:ascii="Consolas" w:hAnsi="Consolas" w:cs="Consolas"/>
          <w:sz w:val="28"/>
          <w:szCs w:val="28"/>
        </w:rPr>
        <w:t>9</w:t>
      </w:r>
      <w:r w:rsidRPr="0001690B">
        <w:rPr>
          <w:rFonts w:ascii="Consolas" w:hAnsi="Consolas" w:cs="Consolas"/>
          <w:sz w:val="28"/>
          <w:szCs w:val="28"/>
        </w:rPr>
        <w:t>/2024</w:t>
      </w:r>
    </w:p>
    <w:p w14:paraId="0009C5FE" w14:textId="01D84188" w:rsidR="00275ADD" w:rsidRPr="0001690B" w:rsidRDefault="00275ADD" w:rsidP="0001690B">
      <w:pPr>
        <w:pStyle w:val="Default"/>
        <w:ind w:firstLine="0"/>
        <w:jc w:val="both"/>
        <w:rPr>
          <w:rFonts w:ascii="Consolas" w:hAnsi="Consolas"/>
          <w:color w:val="auto"/>
          <w:sz w:val="28"/>
          <w:szCs w:val="28"/>
        </w:rPr>
      </w:pPr>
      <w:r w:rsidRPr="0001690B">
        <w:rPr>
          <w:rFonts w:ascii="Consolas" w:hAnsi="Consolas" w:cs="Consolas"/>
          <w:b/>
          <w:color w:val="auto"/>
          <w:sz w:val="28"/>
          <w:szCs w:val="28"/>
        </w:rPr>
        <w:t>OBJETO:</w:t>
      </w:r>
      <w:r w:rsidRPr="0001690B">
        <w:rPr>
          <w:rFonts w:ascii="Consolas" w:hAnsi="Consolas" w:cs="Consolas"/>
          <w:color w:val="auto"/>
          <w:sz w:val="28"/>
          <w:szCs w:val="28"/>
        </w:rPr>
        <w:t xml:space="preserve"> </w:t>
      </w:r>
      <w:r w:rsidRPr="0001690B">
        <w:rPr>
          <w:rFonts w:ascii="Consolas" w:hAnsi="Consolas"/>
          <w:color w:val="auto"/>
          <w:sz w:val="28"/>
          <w:szCs w:val="28"/>
        </w:rPr>
        <w:t xml:space="preserve">O objeto do presente instrumento é a </w:t>
      </w:r>
      <w:r w:rsidRPr="0001690B">
        <w:rPr>
          <w:rFonts w:ascii="Consolas" w:eastAsia="MS Mincho" w:hAnsi="Consolas" w:cs="Consolas"/>
          <w:iCs/>
          <w:color w:val="auto"/>
          <w:sz w:val="28"/>
          <w:szCs w:val="28"/>
        </w:rPr>
        <w:t xml:space="preserve">Aquisição de </w:t>
      </w:r>
      <w:r w:rsidRPr="0001690B">
        <w:rPr>
          <w:rFonts w:ascii="Consolas" w:eastAsia="MS Mincho" w:hAnsi="Consolas"/>
          <w:bCs/>
          <w:color w:val="auto"/>
          <w:sz w:val="28"/>
          <w:szCs w:val="28"/>
        </w:rPr>
        <w:t>Equipamentos e Materiais Permanentes</w:t>
      </w:r>
      <w:r w:rsidRPr="0001690B">
        <w:rPr>
          <w:rFonts w:ascii="Consolas" w:hAnsi="Consolas" w:cs="Consolas"/>
          <w:bCs/>
          <w:iCs/>
          <w:color w:val="auto"/>
          <w:sz w:val="28"/>
          <w:szCs w:val="28"/>
        </w:rPr>
        <w:t>, para a Secretaria Municipal de Saúde</w:t>
      </w:r>
      <w:r w:rsidRPr="0001690B">
        <w:rPr>
          <w:rFonts w:ascii="Consolas" w:hAnsi="Consolas"/>
          <w:color w:val="auto"/>
          <w:sz w:val="28"/>
          <w:szCs w:val="28"/>
        </w:rPr>
        <w:t xml:space="preserve">, </w:t>
      </w:r>
      <w:r w:rsidRPr="0001690B">
        <w:rPr>
          <w:rFonts w:ascii="Consolas" w:hAnsi="Consolas" w:cstheme="minorHAnsi"/>
          <w:bCs/>
          <w:color w:val="auto"/>
          <w:sz w:val="28"/>
          <w:szCs w:val="28"/>
        </w:rPr>
        <w:t>conforme especificações técnicas e nas condições estabelecidas no Termo de Referência</w:t>
      </w:r>
      <w:r w:rsidRPr="0001690B">
        <w:rPr>
          <w:rFonts w:ascii="Consolas" w:hAnsi="Consolas"/>
          <w:color w:val="auto"/>
          <w:sz w:val="28"/>
          <w:szCs w:val="28"/>
        </w:rPr>
        <w:t>.</w:t>
      </w:r>
    </w:p>
    <w:p w14:paraId="11FD5E45" w14:textId="77777777" w:rsidR="00275ADD" w:rsidRPr="0001690B" w:rsidRDefault="00275ADD" w:rsidP="00275ADD">
      <w:pPr>
        <w:pStyle w:val="Default"/>
        <w:jc w:val="both"/>
        <w:rPr>
          <w:rFonts w:ascii="Consolas" w:eastAsia="MS Mincho" w:hAnsi="Consolas" w:cs="Consolas"/>
          <w:bCs/>
          <w:iCs/>
          <w:color w:val="auto"/>
          <w:sz w:val="28"/>
          <w:szCs w:val="28"/>
        </w:rPr>
      </w:pPr>
    </w:p>
    <w:p w14:paraId="40162B00" w14:textId="77777777" w:rsidR="00275ADD" w:rsidRPr="0001690B" w:rsidRDefault="00275ADD" w:rsidP="00275ADD">
      <w:pPr>
        <w:pStyle w:val="TextosemFormatao"/>
        <w:ind w:right="-1"/>
        <w:jc w:val="both"/>
        <w:rPr>
          <w:rFonts w:ascii="Consolas" w:eastAsia="Calibri" w:hAnsi="Consolas" w:cs="Arial"/>
          <w:sz w:val="28"/>
          <w:szCs w:val="28"/>
        </w:rPr>
      </w:pPr>
      <w:r w:rsidRPr="0001690B">
        <w:rPr>
          <w:rFonts w:ascii="Consolas" w:eastAsia="Calibri" w:hAnsi="Consolas" w:cs="Arial"/>
          <w:sz w:val="28"/>
          <w:szCs w:val="28"/>
        </w:rPr>
        <w:t>Pelo presente TERMO, nós, abaixo identificados:</w:t>
      </w:r>
    </w:p>
    <w:p w14:paraId="2D7C6D65" w14:textId="77777777" w:rsidR="00275ADD" w:rsidRPr="0001690B" w:rsidRDefault="00275ADD" w:rsidP="00275ADD">
      <w:pPr>
        <w:widowControl w:val="0"/>
        <w:numPr>
          <w:ilvl w:val="0"/>
          <w:numId w:val="14"/>
        </w:numPr>
        <w:tabs>
          <w:tab w:val="left" w:pos="810"/>
        </w:tabs>
        <w:autoSpaceDE w:val="0"/>
        <w:autoSpaceDN w:val="0"/>
        <w:ind w:left="0" w:right="-1" w:firstLine="0"/>
        <w:jc w:val="both"/>
        <w:outlineLvl w:val="0"/>
        <w:rPr>
          <w:rFonts w:ascii="Consolas" w:eastAsia="Arial" w:hAnsi="Consolas" w:cs="Arial"/>
          <w:b/>
          <w:bCs/>
          <w:sz w:val="28"/>
          <w:szCs w:val="28"/>
          <w:lang w:val="en-US"/>
        </w:rPr>
      </w:pPr>
      <w:r w:rsidRPr="0001690B">
        <w:rPr>
          <w:rFonts w:ascii="Consolas" w:eastAsia="Arial" w:hAnsi="Consolas" w:cs="Arial"/>
          <w:b/>
          <w:bCs/>
          <w:sz w:val="28"/>
          <w:szCs w:val="28"/>
          <w:lang w:val="en-US"/>
        </w:rPr>
        <w:t>Estamos CIENTES de</w:t>
      </w:r>
      <w:r w:rsidRPr="0001690B">
        <w:rPr>
          <w:rFonts w:ascii="Consolas" w:eastAsia="Arial" w:hAnsi="Consolas" w:cs="Arial"/>
          <w:b/>
          <w:bCs/>
          <w:spacing w:val="-5"/>
          <w:sz w:val="28"/>
          <w:szCs w:val="28"/>
          <w:lang w:val="en-US"/>
        </w:rPr>
        <w:t xml:space="preserve"> </w:t>
      </w:r>
      <w:r w:rsidRPr="0001690B">
        <w:rPr>
          <w:rFonts w:ascii="Consolas" w:eastAsia="Arial" w:hAnsi="Consolas" w:cs="Arial"/>
          <w:b/>
          <w:bCs/>
          <w:sz w:val="28"/>
          <w:szCs w:val="28"/>
          <w:lang w:val="en-US"/>
        </w:rPr>
        <w:t>que:</w:t>
      </w:r>
    </w:p>
    <w:p w14:paraId="197D8D84" w14:textId="77777777" w:rsidR="00275ADD" w:rsidRPr="0001690B" w:rsidRDefault="00275ADD" w:rsidP="00275ADD">
      <w:pPr>
        <w:widowControl w:val="0"/>
        <w:numPr>
          <w:ilvl w:val="0"/>
          <w:numId w:val="13"/>
        </w:numPr>
        <w:tabs>
          <w:tab w:val="left" w:pos="810"/>
        </w:tabs>
        <w:autoSpaceDE w:val="0"/>
        <w:autoSpaceDN w:val="0"/>
        <w:ind w:left="0" w:right="-1" w:firstLine="0"/>
        <w:jc w:val="both"/>
        <w:rPr>
          <w:rFonts w:ascii="Consolas" w:eastAsia="Arial" w:hAnsi="Consolas" w:cs="Arial"/>
          <w:sz w:val="28"/>
          <w:szCs w:val="28"/>
        </w:rPr>
      </w:pPr>
      <w:r w:rsidRPr="0001690B">
        <w:rPr>
          <w:rFonts w:ascii="Consolas" w:eastAsia="Arial" w:hAnsi="Consolas" w:cs="Arial"/>
          <w:sz w:val="28"/>
          <w:szCs w:val="28"/>
        </w:rPr>
        <w:t>o ajuste acima referido, seus aditamentos, bem como o acompanhamento de sua execução contratual, estarão sujeitos a análise e julgamento pelo Tribunal de Contas do Estado de São Paulo, cujo trâmite processual ocorrerá pelo sistema</w:t>
      </w:r>
      <w:r w:rsidRPr="0001690B">
        <w:rPr>
          <w:rFonts w:ascii="Consolas" w:eastAsia="Arial" w:hAnsi="Consolas" w:cs="Arial"/>
          <w:spacing w:val="-14"/>
          <w:sz w:val="28"/>
          <w:szCs w:val="28"/>
        </w:rPr>
        <w:t xml:space="preserve"> </w:t>
      </w:r>
      <w:r w:rsidRPr="0001690B">
        <w:rPr>
          <w:rFonts w:ascii="Consolas" w:eastAsia="Arial" w:hAnsi="Consolas" w:cs="Arial"/>
          <w:sz w:val="28"/>
          <w:szCs w:val="28"/>
        </w:rPr>
        <w:t>eletrônico;</w:t>
      </w:r>
    </w:p>
    <w:p w14:paraId="00AAC1EC" w14:textId="77777777" w:rsidR="00275ADD" w:rsidRPr="0001690B" w:rsidRDefault="00275ADD" w:rsidP="00275ADD">
      <w:pPr>
        <w:widowControl w:val="0"/>
        <w:numPr>
          <w:ilvl w:val="0"/>
          <w:numId w:val="13"/>
        </w:numPr>
        <w:tabs>
          <w:tab w:val="left" w:pos="810"/>
        </w:tabs>
        <w:autoSpaceDE w:val="0"/>
        <w:autoSpaceDN w:val="0"/>
        <w:ind w:left="0" w:right="-1" w:firstLine="0"/>
        <w:jc w:val="both"/>
        <w:rPr>
          <w:rFonts w:ascii="Consolas" w:eastAsia="Arial" w:hAnsi="Consolas" w:cs="Arial"/>
          <w:sz w:val="28"/>
          <w:szCs w:val="28"/>
        </w:rPr>
      </w:pPr>
      <w:r w:rsidRPr="0001690B">
        <w:rPr>
          <w:rFonts w:ascii="Consolas" w:eastAsia="Arial" w:hAnsi="Consolas" w:cs="Arial"/>
          <w:sz w:val="28"/>
          <w:szCs w:val="28"/>
        </w:rPr>
        <w:t>poderemos ter acesso ao processo, tendo vista e extraindo cópias das manifestações de interesse, Despachos e Decisões, mediante regular cadastramento no Sistema de Processo Eletrônico, em consonância com o estabelecido na Resolução nº 01/2011 do</w:t>
      </w:r>
      <w:r w:rsidRPr="0001690B">
        <w:rPr>
          <w:rFonts w:ascii="Consolas" w:eastAsia="Arial" w:hAnsi="Consolas" w:cs="Arial"/>
          <w:spacing w:val="-17"/>
          <w:sz w:val="28"/>
          <w:szCs w:val="28"/>
        </w:rPr>
        <w:t xml:space="preserve"> </w:t>
      </w:r>
      <w:r w:rsidRPr="0001690B">
        <w:rPr>
          <w:rFonts w:ascii="Consolas" w:eastAsia="Arial" w:hAnsi="Consolas" w:cs="Arial"/>
          <w:sz w:val="28"/>
          <w:szCs w:val="28"/>
        </w:rPr>
        <w:t>TCESP;</w:t>
      </w:r>
    </w:p>
    <w:p w14:paraId="31DE1A5B" w14:textId="77777777" w:rsidR="00275ADD" w:rsidRPr="0001690B" w:rsidRDefault="00275ADD" w:rsidP="00275ADD">
      <w:pPr>
        <w:widowControl w:val="0"/>
        <w:numPr>
          <w:ilvl w:val="0"/>
          <w:numId w:val="13"/>
        </w:numPr>
        <w:tabs>
          <w:tab w:val="left" w:pos="810"/>
        </w:tabs>
        <w:autoSpaceDE w:val="0"/>
        <w:autoSpaceDN w:val="0"/>
        <w:ind w:left="0" w:right="-1" w:firstLine="0"/>
        <w:jc w:val="both"/>
        <w:rPr>
          <w:rFonts w:ascii="Consolas" w:eastAsia="Arial" w:hAnsi="Consolas" w:cs="Arial"/>
          <w:sz w:val="28"/>
          <w:szCs w:val="28"/>
        </w:rPr>
      </w:pPr>
      <w:r w:rsidRPr="0001690B">
        <w:rPr>
          <w:rFonts w:ascii="Consolas" w:eastAsia="Arial" w:hAnsi="Consolas" w:cs="Arial"/>
          <w:sz w:val="28"/>
          <w:szCs w:val="28"/>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01690B">
        <w:rPr>
          <w:rFonts w:ascii="Consolas" w:eastAsia="Arial" w:hAnsi="Consolas" w:cs="Arial"/>
          <w:spacing w:val="-2"/>
          <w:sz w:val="28"/>
          <w:szCs w:val="28"/>
        </w:rPr>
        <w:t xml:space="preserve"> </w:t>
      </w:r>
      <w:r w:rsidRPr="0001690B">
        <w:rPr>
          <w:rFonts w:ascii="Consolas" w:eastAsia="Arial" w:hAnsi="Consolas" w:cs="Arial"/>
          <w:sz w:val="28"/>
          <w:szCs w:val="28"/>
        </w:rPr>
        <w:t>Civil;</w:t>
      </w:r>
    </w:p>
    <w:p w14:paraId="30A5E190" w14:textId="77777777" w:rsidR="00275ADD" w:rsidRPr="0001690B" w:rsidRDefault="00275ADD" w:rsidP="00275ADD">
      <w:pPr>
        <w:widowControl w:val="0"/>
        <w:numPr>
          <w:ilvl w:val="0"/>
          <w:numId w:val="13"/>
        </w:numPr>
        <w:tabs>
          <w:tab w:val="left" w:pos="385"/>
        </w:tabs>
        <w:autoSpaceDE w:val="0"/>
        <w:autoSpaceDN w:val="0"/>
        <w:ind w:left="0" w:right="-1" w:firstLine="0"/>
        <w:jc w:val="both"/>
        <w:rPr>
          <w:rFonts w:ascii="Consolas" w:eastAsia="Arial" w:hAnsi="Consolas" w:cs="Arial"/>
          <w:sz w:val="28"/>
          <w:szCs w:val="28"/>
        </w:rPr>
      </w:pPr>
      <w:r w:rsidRPr="0001690B">
        <w:rPr>
          <w:rFonts w:ascii="Consolas" w:eastAsia="Arial" w:hAnsi="Consolas" w:cs="Arial"/>
          <w:sz w:val="28"/>
          <w:szCs w:val="28"/>
        </w:rPr>
        <w:t>as informações pessoais dos responsáveis pela contratante e e interessados estão cadastradas no módulo eletrônico do “Cadastro Corporativo TCESP – CadTCESP”, nos termos previstos no Artigo 2º das Instruções nº01/2020, conforme “Declaração(ões) de Atualização Cadastral” anexa</w:t>
      </w:r>
      <w:r w:rsidRPr="0001690B">
        <w:rPr>
          <w:rFonts w:ascii="Consolas" w:eastAsia="Arial" w:hAnsi="Consolas" w:cs="Arial"/>
          <w:spacing w:val="-23"/>
          <w:sz w:val="28"/>
          <w:szCs w:val="28"/>
        </w:rPr>
        <w:t xml:space="preserve"> </w:t>
      </w:r>
      <w:r w:rsidRPr="0001690B">
        <w:rPr>
          <w:rFonts w:ascii="Consolas" w:eastAsia="Arial" w:hAnsi="Consolas" w:cs="Arial"/>
          <w:sz w:val="28"/>
          <w:szCs w:val="28"/>
        </w:rPr>
        <w:t>(s);</w:t>
      </w:r>
    </w:p>
    <w:p w14:paraId="66CB21BF" w14:textId="77777777" w:rsidR="00275ADD" w:rsidRPr="0001690B" w:rsidRDefault="00275ADD" w:rsidP="00275ADD">
      <w:pPr>
        <w:widowControl w:val="0"/>
        <w:numPr>
          <w:ilvl w:val="0"/>
          <w:numId w:val="13"/>
        </w:numPr>
        <w:tabs>
          <w:tab w:val="left" w:pos="414"/>
        </w:tabs>
        <w:autoSpaceDE w:val="0"/>
        <w:autoSpaceDN w:val="0"/>
        <w:ind w:left="0" w:right="-1" w:firstLine="0"/>
        <w:jc w:val="both"/>
        <w:rPr>
          <w:rFonts w:ascii="Consolas" w:eastAsia="Arial" w:hAnsi="Consolas" w:cs="Arial"/>
          <w:sz w:val="28"/>
          <w:szCs w:val="28"/>
        </w:rPr>
      </w:pPr>
      <w:r w:rsidRPr="0001690B">
        <w:rPr>
          <w:rFonts w:ascii="Consolas" w:eastAsia="Arial" w:hAnsi="Consolas" w:cs="Arial"/>
          <w:sz w:val="28"/>
          <w:szCs w:val="28"/>
        </w:rPr>
        <w:t>é de exclusiva responsabilidade do contratado manter seus dados sempre atualizados.</w:t>
      </w:r>
    </w:p>
    <w:p w14:paraId="19DA8913" w14:textId="79DAF616" w:rsidR="00275ADD" w:rsidRDefault="00275ADD" w:rsidP="00275ADD">
      <w:pPr>
        <w:widowControl w:val="0"/>
        <w:tabs>
          <w:tab w:val="left" w:pos="414"/>
        </w:tabs>
        <w:autoSpaceDE w:val="0"/>
        <w:autoSpaceDN w:val="0"/>
        <w:ind w:right="-1"/>
        <w:jc w:val="both"/>
        <w:rPr>
          <w:rFonts w:ascii="Consolas" w:eastAsia="Arial" w:hAnsi="Consolas" w:cs="Arial"/>
          <w:sz w:val="28"/>
          <w:szCs w:val="28"/>
        </w:rPr>
      </w:pPr>
    </w:p>
    <w:p w14:paraId="601FA147" w14:textId="387B013A" w:rsidR="00D64C0B" w:rsidRDefault="00D64C0B" w:rsidP="00275ADD">
      <w:pPr>
        <w:widowControl w:val="0"/>
        <w:tabs>
          <w:tab w:val="left" w:pos="414"/>
        </w:tabs>
        <w:autoSpaceDE w:val="0"/>
        <w:autoSpaceDN w:val="0"/>
        <w:ind w:right="-1"/>
        <w:jc w:val="both"/>
        <w:rPr>
          <w:rFonts w:ascii="Consolas" w:eastAsia="Arial" w:hAnsi="Consolas" w:cs="Arial"/>
          <w:sz w:val="28"/>
          <w:szCs w:val="28"/>
        </w:rPr>
      </w:pPr>
    </w:p>
    <w:p w14:paraId="61EADF24" w14:textId="77777777" w:rsidR="00D64C0B" w:rsidRPr="0001690B" w:rsidRDefault="00D64C0B" w:rsidP="00275ADD">
      <w:pPr>
        <w:widowControl w:val="0"/>
        <w:tabs>
          <w:tab w:val="left" w:pos="414"/>
        </w:tabs>
        <w:autoSpaceDE w:val="0"/>
        <w:autoSpaceDN w:val="0"/>
        <w:ind w:right="-1"/>
        <w:jc w:val="both"/>
        <w:rPr>
          <w:rFonts w:ascii="Consolas" w:eastAsia="Arial" w:hAnsi="Consolas" w:cs="Arial"/>
          <w:sz w:val="28"/>
          <w:szCs w:val="28"/>
        </w:rPr>
      </w:pPr>
    </w:p>
    <w:p w14:paraId="6FC95040" w14:textId="77777777" w:rsidR="00275ADD" w:rsidRPr="0001690B" w:rsidRDefault="00275ADD" w:rsidP="00275ADD">
      <w:pPr>
        <w:widowControl w:val="0"/>
        <w:numPr>
          <w:ilvl w:val="0"/>
          <w:numId w:val="14"/>
        </w:numPr>
        <w:tabs>
          <w:tab w:val="left" w:pos="810"/>
        </w:tabs>
        <w:autoSpaceDE w:val="0"/>
        <w:autoSpaceDN w:val="0"/>
        <w:ind w:left="0" w:right="-1" w:firstLine="0"/>
        <w:jc w:val="both"/>
        <w:outlineLvl w:val="0"/>
        <w:rPr>
          <w:rFonts w:ascii="Consolas" w:eastAsia="Arial" w:hAnsi="Consolas" w:cs="Arial"/>
          <w:b/>
          <w:bCs/>
          <w:sz w:val="28"/>
          <w:szCs w:val="28"/>
        </w:rPr>
      </w:pPr>
      <w:r w:rsidRPr="0001690B">
        <w:rPr>
          <w:rFonts w:ascii="Consolas" w:eastAsia="Arial" w:hAnsi="Consolas" w:cs="Arial"/>
          <w:b/>
          <w:bCs/>
          <w:sz w:val="28"/>
          <w:szCs w:val="28"/>
        </w:rPr>
        <w:lastRenderedPageBreak/>
        <w:t>Damo-nos por NOTIFICADOS</w:t>
      </w:r>
      <w:r w:rsidRPr="0001690B">
        <w:rPr>
          <w:rFonts w:ascii="Consolas" w:eastAsia="Arial" w:hAnsi="Consolas" w:cs="Arial"/>
          <w:b/>
          <w:bCs/>
          <w:spacing w:val="-2"/>
          <w:sz w:val="28"/>
          <w:szCs w:val="28"/>
        </w:rPr>
        <w:t xml:space="preserve"> </w:t>
      </w:r>
      <w:r w:rsidRPr="0001690B">
        <w:rPr>
          <w:rFonts w:ascii="Consolas" w:eastAsia="Arial" w:hAnsi="Consolas" w:cs="Arial"/>
          <w:b/>
          <w:bCs/>
          <w:sz w:val="28"/>
          <w:szCs w:val="28"/>
        </w:rPr>
        <w:t>para:</w:t>
      </w:r>
    </w:p>
    <w:p w14:paraId="1918A9DA" w14:textId="77777777" w:rsidR="00275ADD" w:rsidRPr="0001690B" w:rsidRDefault="00275ADD" w:rsidP="00275ADD">
      <w:pPr>
        <w:widowControl w:val="0"/>
        <w:numPr>
          <w:ilvl w:val="0"/>
          <w:numId w:val="12"/>
        </w:numPr>
        <w:tabs>
          <w:tab w:val="left" w:pos="810"/>
        </w:tabs>
        <w:autoSpaceDE w:val="0"/>
        <w:autoSpaceDN w:val="0"/>
        <w:ind w:left="0" w:right="-1" w:firstLine="0"/>
        <w:jc w:val="both"/>
        <w:rPr>
          <w:rFonts w:ascii="Consolas" w:eastAsia="Arial" w:hAnsi="Consolas" w:cs="Arial"/>
          <w:sz w:val="28"/>
          <w:szCs w:val="28"/>
        </w:rPr>
      </w:pPr>
      <w:r w:rsidRPr="0001690B">
        <w:rPr>
          <w:rFonts w:ascii="Consolas" w:eastAsia="Arial" w:hAnsi="Consolas" w:cs="Arial"/>
          <w:sz w:val="28"/>
          <w:szCs w:val="28"/>
        </w:rPr>
        <w:t>O acompanhamento dos atos do processo até seu julgamento final e consequente</w:t>
      </w:r>
      <w:r w:rsidRPr="0001690B">
        <w:rPr>
          <w:rFonts w:ascii="Consolas" w:eastAsia="Arial" w:hAnsi="Consolas" w:cs="Arial"/>
          <w:spacing w:val="-11"/>
          <w:sz w:val="28"/>
          <w:szCs w:val="28"/>
        </w:rPr>
        <w:t xml:space="preserve"> </w:t>
      </w:r>
      <w:r w:rsidRPr="0001690B">
        <w:rPr>
          <w:rFonts w:ascii="Consolas" w:eastAsia="Arial" w:hAnsi="Consolas" w:cs="Arial"/>
          <w:sz w:val="28"/>
          <w:szCs w:val="28"/>
        </w:rPr>
        <w:t>publicação;</w:t>
      </w:r>
    </w:p>
    <w:p w14:paraId="6238DABF" w14:textId="77777777" w:rsidR="00275ADD" w:rsidRPr="0001690B" w:rsidRDefault="00275ADD" w:rsidP="00275ADD">
      <w:pPr>
        <w:ind w:right="-1"/>
        <w:jc w:val="both"/>
        <w:rPr>
          <w:rFonts w:ascii="Consolas" w:hAnsi="Consolas" w:cs="Arial"/>
          <w:sz w:val="28"/>
          <w:szCs w:val="28"/>
        </w:rPr>
      </w:pPr>
      <w:r w:rsidRPr="0001690B">
        <w:rPr>
          <w:rFonts w:ascii="Consolas" w:eastAsia="Arial" w:hAnsi="Consolas" w:cs="Arial"/>
          <w:sz w:val="28"/>
          <w:szCs w:val="28"/>
        </w:rPr>
        <w:t>Se for o caso e de nosso interesse, nos prazos e nas formas legais e regimentais, exercer o direito de defesa, interpor recursos e o que mais</w:t>
      </w:r>
      <w:r w:rsidRPr="0001690B">
        <w:rPr>
          <w:rFonts w:ascii="Consolas" w:eastAsia="Arial" w:hAnsi="Consolas" w:cs="Arial"/>
          <w:spacing w:val="-27"/>
          <w:sz w:val="28"/>
          <w:szCs w:val="28"/>
        </w:rPr>
        <w:t xml:space="preserve"> </w:t>
      </w:r>
      <w:r w:rsidRPr="0001690B">
        <w:rPr>
          <w:rFonts w:ascii="Consolas" w:eastAsia="Arial" w:hAnsi="Consolas" w:cs="Arial"/>
          <w:sz w:val="28"/>
          <w:szCs w:val="28"/>
        </w:rPr>
        <w:t>couber.</w:t>
      </w:r>
    </w:p>
    <w:p w14:paraId="3A2CC753" w14:textId="77777777" w:rsidR="00275ADD" w:rsidRPr="0001690B" w:rsidRDefault="00275ADD" w:rsidP="00275ADD">
      <w:pPr>
        <w:ind w:right="-1"/>
        <w:jc w:val="both"/>
        <w:rPr>
          <w:rFonts w:ascii="Consolas" w:hAnsi="Consolas" w:cs="Arial"/>
          <w:sz w:val="28"/>
          <w:szCs w:val="28"/>
        </w:rPr>
      </w:pPr>
    </w:p>
    <w:p w14:paraId="62E7913E" w14:textId="78D35E32" w:rsidR="00275ADD" w:rsidRPr="0001690B" w:rsidRDefault="00275ADD" w:rsidP="00275ADD">
      <w:pPr>
        <w:ind w:right="-1"/>
        <w:jc w:val="center"/>
        <w:rPr>
          <w:rFonts w:ascii="Consolas" w:hAnsi="Consolas"/>
          <w:sz w:val="28"/>
          <w:szCs w:val="28"/>
        </w:rPr>
      </w:pPr>
      <w:r w:rsidRPr="0001690B">
        <w:rPr>
          <w:rFonts w:ascii="Consolas" w:hAnsi="Consolas" w:cs="Consolas"/>
          <w:b/>
          <w:bCs/>
          <w:sz w:val="28"/>
          <w:szCs w:val="28"/>
        </w:rPr>
        <w:t>IARAS, 29 DE NOVEMBRO DE 2024</w:t>
      </w:r>
      <w:r w:rsidRPr="0001690B">
        <w:rPr>
          <w:rFonts w:ascii="Consolas" w:hAnsi="Consolas" w:cs="Arial"/>
          <w:b/>
          <w:bCs/>
          <w:sz w:val="28"/>
          <w:szCs w:val="28"/>
        </w:rPr>
        <w:t>.</w:t>
      </w:r>
    </w:p>
    <w:p w14:paraId="68BBEC69" w14:textId="77777777" w:rsidR="00275ADD" w:rsidRPr="0001690B" w:rsidRDefault="00275ADD" w:rsidP="00275ADD">
      <w:pPr>
        <w:ind w:right="-1"/>
        <w:jc w:val="both"/>
        <w:rPr>
          <w:rFonts w:ascii="Consolas" w:hAnsi="Consolas"/>
          <w:sz w:val="28"/>
          <w:szCs w:val="28"/>
        </w:rPr>
      </w:pPr>
    </w:p>
    <w:p w14:paraId="0C695FC6" w14:textId="77777777" w:rsidR="00275ADD" w:rsidRPr="0001690B" w:rsidRDefault="00275ADD" w:rsidP="00275ADD">
      <w:pPr>
        <w:ind w:right="-1"/>
        <w:jc w:val="both"/>
        <w:rPr>
          <w:rFonts w:ascii="Consolas" w:hAnsi="Consolas"/>
          <w:sz w:val="28"/>
          <w:szCs w:val="28"/>
        </w:rPr>
      </w:pPr>
      <w:r w:rsidRPr="0001690B">
        <w:rPr>
          <w:rFonts w:ascii="Consolas" w:hAnsi="Consolas" w:cs="Arial"/>
          <w:b/>
          <w:sz w:val="28"/>
          <w:szCs w:val="28"/>
        </w:rPr>
        <w:t>AUTORIDADE MÁXIMA DO ÓRGÃO/ENTIDADE</w:t>
      </w:r>
    </w:p>
    <w:p w14:paraId="418BEA6C" w14:textId="77777777" w:rsidR="00275ADD" w:rsidRPr="0001690B" w:rsidRDefault="00275ADD" w:rsidP="00275ADD">
      <w:pPr>
        <w:ind w:right="-1"/>
        <w:jc w:val="both"/>
        <w:rPr>
          <w:rFonts w:ascii="Consolas" w:hAnsi="Consolas" w:cs="Arial"/>
          <w:sz w:val="28"/>
          <w:szCs w:val="28"/>
        </w:rPr>
      </w:pPr>
      <w:r w:rsidRPr="0001690B">
        <w:rPr>
          <w:rFonts w:ascii="Consolas" w:hAnsi="Consolas" w:cs="Arial"/>
          <w:sz w:val="28"/>
          <w:szCs w:val="28"/>
        </w:rPr>
        <w:t xml:space="preserve">Nome: </w:t>
      </w:r>
      <w:r w:rsidRPr="0001690B">
        <w:rPr>
          <w:rFonts w:ascii="Consolas" w:hAnsi="Consolas" w:cs="Arial"/>
          <w:b/>
          <w:bCs/>
          <w:sz w:val="28"/>
          <w:szCs w:val="28"/>
        </w:rPr>
        <w:t>MARCOS JOSÉ ROSA</w:t>
      </w:r>
    </w:p>
    <w:p w14:paraId="2FAD139E" w14:textId="77777777" w:rsidR="00275ADD" w:rsidRPr="0001690B" w:rsidRDefault="00275ADD" w:rsidP="00275ADD">
      <w:pPr>
        <w:ind w:right="-1"/>
        <w:jc w:val="both"/>
        <w:rPr>
          <w:rFonts w:ascii="Consolas" w:hAnsi="Consolas" w:cs="Arial"/>
          <w:sz w:val="28"/>
          <w:szCs w:val="28"/>
        </w:rPr>
      </w:pPr>
      <w:r w:rsidRPr="0001690B">
        <w:rPr>
          <w:rFonts w:ascii="Consolas" w:hAnsi="Consolas" w:cs="Arial"/>
          <w:sz w:val="28"/>
          <w:szCs w:val="28"/>
        </w:rPr>
        <w:t>Cargo: Prefeito Municipal</w:t>
      </w:r>
    </w:p>
    <w:p w14:paraId="1DD65AD5" w14:textId="77777777" w:rsidR="00275ADD" w:rsidRPr="0001690B" w:rsidRDefault="00275ADD" w:rsidP="00275ADD">
      <w:pPr>
        <w:ind w:right="-1"/>
        <w:jc w:val="both"/>
        <w:rPr>
          <w:rFonts w:ascii="Consolas" w:hAnsi="Consolas"/>
          <w:sz w:val="28"/>
          <w:szCs w:val="28"/>
        </w:rPr>
      </w:pPr>
      <w:r w:rsidRPr="0001690B">
        <w:rPr>
          <w:rFonts w:ascii="Consolas" w:hAnsi="Consolas" w:cs="Arial"/>
          <w:sz w:val="28"/>
          <w:szCs w:val="28"/>
        </w:rPr>
        <w:t xml:space="preserve">CPF: </w:t>
      </w:r>
      <w:r w:rsidRPr="0001690B">
        <w:rPr>
          <w:rFonts w:ascii="Consolas" w:hAnsi="Consolas"/>
          <w:sz w:val="28"/>
          <w:szCs w:val="28"/>
        </w:rPr>
        <w:t>190.948.948-40</w:t>
      </w:r>
    </w:p>
    <w:p w14:paraId="43676D54" w14:textId="77777777" w:rsidR="00275ADD" w:rsidRPr="0001690B" w:rsidRDefault="00275ADD" w:rsidP="00275ADD">
      <w:pPr>
        <w:ind w:right="-1"/>
        <w:jc w:val="both"/>
        <w:rPr>
          <w:rFonts w:ascii="Consolas" w:hAnsi="Consolas" w:cs="Arial"/>
          <w:sz w:val="28"/>
          <w:szCs w:val="28"/>
        </w:rPr>
      </w:pPr>
    </w:p>
    <w:p w14:paraId="71DA0215" w14:textId="77777777" w:rsidR="00275ADD" w:rsidRPr="0001690B" w:rsidRDefault="00275ADD" w:rsidP="00275ADD">
      <w:pPr>
        <w:ind w:right="-1"/>
        <w:jc w:val="both"/>
        <w:rPr>
          <w:rFonts w:ascii="Consolas" w:hAnsi="Consolas"/>
          <w:sz w:val="28"/>
          <w:szCs w:val="28"/>
        </w:rPr>
      </w:pPr>
      <w:r w:rsidRPr="0001690B">
        <w:rPr>
          <w:rFonts w:ascii="Consolas" w:hAnsi="Consolas" w:cs="Arial"/>
          <w:b/>
          <w:sz w:val="28"/>
          <w:szCs w:val="28"/>
        </w:rPr>
        <w:t>RESPONSÁVEIS PELA HOMOLOGAÇÃO DO CERTAME OU RATIFICAÇÃO DA DISPENSA/INEXIGIBILIDADE DE LICITAÇÃO:</w:t>
      </w:r>
    </w:p>
    <w:p w14:paraId="538EE646" w14:textId="77777777" w:rsidR="00275ADD" w:rsidRPr="0001690B" w:rsidRDefault="00275ADD" w:rsidP="00275ADD">
      <w:pPr>
        <w:ind w:right="-1"/>
        <w:jc w:val="both"/>
        <w:rPr>
          <w:rFonts w:ascii="Consolas" w:hAnsi="Consolas" w:cs="Arial"/>
          <w:sz w:val="28"/>
          <w:szCs w:val="28"/>
        </w:rPr>
      </w:pPr>
      <w:r w:rsidRPr="0001690B">
        <w:rPr>
          <w:rFonts w:ascii="Consolas" w:hAnsi="Consolas" w:cs="Arial"/>
          <w:sz w:val="28"/>
          <w:szCs w:val="28"/>
        </w:rPr>
        <w:t xml:space="preserve">Nome: </w:t>
      </w:r>
      <w:r w:rsidRPr="0001690B">
        <w:rPr>
          <w:rFonts w:ascii="Consolas" w:hAnsi="Consolas" w:cs="Arial"/>
          <w:b/>
          <w:bCs/>
          <w:sz w:val="28"/>
          <w:szCs w:val="28"/>
        </w:rPr>
        <w:t>MARCOS JOSÉ ROSA</w:t>
      </w:r>
    </w:p>
    <w:p w14:paraId="2C24F501" w14:textId="77777777" w:rsidR="00275ADD" w:rsidRPr="0001690B" w:rsidRDefault="00275ADD" w:rsidP="00275ADD">
      <w:pPr>
        <w:ind w:right="-1"/>
        <w:jc w:val="both"/>
        <w:rPr>
          <w:rFonts w:ascii="Consolas" w:hAnsi="Consolas" w:cs="Arial"/>
          <w:sz w:val="28"/>
          <w:szCs w:val="28"/>
        </w:rPr>
      </w:pPr>
      <w:r w:rsidRPr="0001690B">
        <w:rPr>
          <w:rFonts w:ascii="Consolas" w:hAnsi="Consolas" w:cs="Arial"/>
          <w:sz w:val="28"/>
          <w:szCs w:val="28"/>
        </w:rPr>
        <w:t>Cargo: Prefeito Municipal</w:t>
      </w:r>
    </w:p>
    <w:p w14:paraId="20D7FE95" w14:textId="77777777" w:rsidR="00275ADD" w:rsidRPr="0001690B" w:rsidRDefault="00275ADD" w:rsidP="00275ADD">
      <w:pPr>
        <w:ind w:right="-1"/>
        <w:jc w:val="both"/>
        <w:rPr>
          <w:rFonts w:ascii="Consolas" w:hAnsi="Consolas"/>
          <w:sz w:val="28"/>
          <w:szCs w:val="28"/>
        </w:rPr>
      </w:pPr>
      <w:r w:rsidRPr="0001690B">
        <w:rPr>
          <w:rFonts w:ascii="Consolas" w:hAnsi="Consolas" w:cs="Arial"/>
          <w:sz w:val="28"/>
          <w:szCs w:val="28"/>
        </w:rPr>
        <w:t xml:space="preserve">CPF: </w:t>
      </w:r>
      <w:r w:rsidRPr="0001690B">
        <w:rPr>
          <w:rFonts w:ascii="Consolas" w:hAnsi="Consolas"/>
          <w:sz w:val="28"/>
          <w:szCs w:val="28"/>
        </w:rPr>
        <w:t>190.948.948-40</w:t>
      </w:r>
    </w:p>
    <w:p w14:paraId="194E5E17" w14:textId="77777777" w:rsidR="00275ADD" w:rsidRPr="0001690B" w:rsidRDefault="00275ADD" w:rsidP="00275ADD">
      <w:pPr>
        <w:ind w:right="-1"/>
        <w:jc w:val="both"/>
        <w:rPr>
          <w:rFonts w:ascii="Consolas" w:hAnsi="Consolas" w:cs="Arial"/>
          <w:sz w:val="28"/>
          <w:szCs w:val="28"/>
        </w:rPr>
      </w:pPr>
    </w:p>
    <w:p w14:paraId="6E7C6887" w14:textId="77777777" w:rsidR="00275ADD" w:rsidRPr="0001690B" w:rsidRDefault="00275ADD" w:rsidP="00275ADD">
      <w:pPr>
        <w:ind w:right="-1"/>
        <w:jc w:val="both"/>
        <w:rPr>
          <w:rFonts w:ascii="Consolas" w:hAnsi="Consolas"/>
          <w:sz w:val="28"/>
          <w:szCs w:val="28"/>
        </w:rPr>
      </w:pPr>
      <w:r w:rsidRPr="0001690B">
        <w:rPr>
          <w:rFonts w:ascii="Consolas" w:hAnsi="Consolas" w:cs="Arial"/>
          <w:sz w:val="28"/>
          <w:szCs w:val="28"/>
        </w:rPr>
        <w:t>Assinatura: __________________________________________________</w:t>
      </w:r>
    </w:p>
    <w:p w14:paraId="35C2EA85" w14:textId="77777777" w:rsidR="00275ADD" w:rsidRPr="0001690B" w:rsidRDefault="00275ADD" w:rsidP="00275ADD">
      <w:pPr>
        <w:ind w:right="-1"/>
        <w:jc w:val="both"/>
        <w:rPr>
          <w:rFonts w:ascii="Consolas" w:hAnsi="Consolas" w:cs="Arial"/>
          <w:b/>
          <w:sz w:val="28"/>
          <w:szCs w:val="28"/>
        </w:rPr>
      </w:pPr>
    </w:p>
    <w:p w14:paraId="11ABC450" w14:textId="77777777" w:rsidR="00275ADD" w:rsidRPr="0001690B" w:rsidRDefault="00275ADD" w:rsidP="00275ADD">
      <w:pPr>
        <w:ind w:right="-1"/>
        <w:jc w:val="both"/>
        <w:rPr>
          <w:rFonts w:ascii="Consolas" w:hAnsi="Consolas"/>
          <w:sz w:val="28"/>
          <w:szCs w:val="28"/>
        </w:rPr>
      </w:pPr>
      <w:r w:rsidRPr="0001690B">
        <w:rPr>
          <w:rFonts w:ascii="Consolas" w:hAnsi="Consolas" w:cs="Arial"/>
          <w:b/>
          <w:sz w:val="28"/>
          <w:szCs w:val="28"/>
        </w:rPr>
        <w:t>RESPONSÁVEIS QUE ASSINARAM O AJUSTE:</w:t>
      </w:r>
    </w:p>
    <w:p w14:paraId="0596FC4B" w14:textId="77777777" w:rsidR="00275ADD" w:rsidRPr="0001690B" w:rsidRDefault="00275ADD" w:rsidP="00275ADD">
      <w:pPr>
        <w:ind w:right="-1"/>
        <w:jc w:val="both"/>
        <w:rPr>
          <w:rFonts w:ascii="Consolas" w:hAnsi="Consolas"/>
          <w:sz w:val="28"/>
          <w:szCs w:val="28"/>
        </w:rPr>
      </w:pPr>
      <w:r w:rsidRPr="0001690B">
        <w:rPr>
          <w:rFonts w:ascii="Consolas" w:hAnsi="Consolas" w:cs="Arial"/>
          <w:b/>
          <w:sz w:val="28"/>
          <w:szCs w:val="28"/>
        </w:rPr>
        <w:t>Pelo contratante:</w:t>
      </w:r>
    </w:p>
    <w:p w14:paraId="0C598AD0" w14:textId="77777777" w:rsidR="00275ADD" w:rsidRPr="0001690B" w:rsidRDefault="00275ADD" w:rsidP="00275ADD">
      <w:pPr>
        <w:ind w:right="-1"/>
        <w:jc w:val="both"/>
        <w:rPr>
          <w:rFonts w:ascii="Consolas" w:hAnsi="Consolas" w:cs="Arial"/>
          <w:sz w:val="28"/>
          <w:szCs w:val="28"/>
        </w:rPr>
      </w:pPr>
      <w:r w:rsidRPr="0001690B">
        <w:rPr>
          <w:rFonts w:ascii="Consolas" w:hAnsi="Consolas" w:cs="Arial"/>
          <w:sz w:val="28"/>
          <w:szCs w:val="28"/>
        </w:rPr>
        <w:t xml:space="preserve">Nome: </w:t>
      </w:r>
      <w:r w:rsidRPr="0001690B">
        <w:rPr>
          <w:rFonts w:ascii="Consolas" w:hAnsi="Consolas" w:cs="Arial"/>
          <w:b/>
          <w:bCs/>
          <w:sz w:val="28"/>
          <w:szCs w:val="28"/>
        </w:rPr>
        <w:t>MARCOS JOSÉ ROSA</w:t>
      </w:r>
    </w:p>
    <w:p w14:paraId="622EFE90" w14:textId="77777777" w:rsidR="00275ADD" w:rsidRPr="0001690B" w:rsidRDefault="00275ADD" w:rsidP="00275ADD">
      <w:pPr>
        <w:ind w:right="-1"/>
        <w:jc w:val="both"/>
        <w:rPr>
          <w:rFonts w:ascii="Consolas" w:hAnsi="Consolas" w:cs="Arial"/>
          <w:sz w:val="28"/>
          <w:szCs w:val="28"/>
        </w:rPr>
      </w:pPr>
      <w:r w:rsidRPr="0001690B">
        <w:rPr>
          <w:rFonts w:ascii="Consolas" w:hAnsi="Consolas" w:cs="Arial"/>
          <w:sz w:val="28"/>
          <w:szCs w:val="28"/>
        </w:rPr>
        <w:t>Cargo: Prefeito Municipal</w:t>
      </w:r>
    </w:p>
    <w:p w14:paraId="3FE8D293" w14:textId="77777777" w:rsidR="00275ADD" w:rsidRPr="0001690B" w:rsidRDefault="00275ADD" w:rsidP="00275ADD">
      <w:pPr>
        <w:ind w:right="-1"/>
        <w:jc w:val="both"/>
        <w:rPr>
          <w:rFonts w:ascii="Consolas" w:hAnsi="Consolas"/>
          <w:sz w:val="28"/>
          <w:szCs w:val="28"/>
        </w:rPr>
      </w:pPr>
      <w:r w:rsidRPr="0001690B">
        <w:rPr>
          <w:rFonts w:ascii="Consolas" w:hAnsi="Consolas" w:cs="Arial"/>
          <w:sz w:val="28"/>
          <w:szCs w:val="28"/>
        </w:rPr>
        <w:t xml:space="preserve">CPF: </w:t>
      </w:r>
      <w:r w:rsidRPr="0001690B">
        <w:rPr>
          <w:rFonts w:ascii="Consolas" w:hAnsi="Consolas"/>
          <w:sz w:val="28"/>
          <w:szCs w:val="28"/>
        </w:rPr>
        <w:t>190.948.948-40</w:t>
      </w:r>
    </w:p>
    <w:p w14:paraId="61E31955" w14:textId="77777777" w:rsidR="00275ADD" w:rsidRPr="0001690B" w:rsidRDefault="00275ADD" w:rsidP="00275ADD">
      <w:pPr>
        <w:ind w:right="-1"/>
        <w:jc w:val="both"/>
        <w:rPr>
          <w:rFonts w:ascii="Consolas" w:hAnsi="Consolas" w:cs="Arial"/>
          <w:sz w:val="28"/>
          <w:szCs w:val="28"/>
        </w:rPr>
      </w:pPr>
    </w:p>
    <w:p w14:paraId="604FBA1A" w14:textId="77777777" w:rsidR="00275ADD" w:rsidRPr="0001690B" w:rsidRDefault="00275ADD" w:rsidP="00275ADD">
      <w:pPr>
        <w:ind w:right="-1"/>
        <w:jc w:val="both"/>
        <w:rPr>
          <w:rFonts w:ascii="Consolas" w:hAnsi="Consolas"/>
          <w:sz w:val="28"/>
          <w:szCs w:val="28"/>
        </w:rPr>
      </w:pPr>
      <w:r w:rsidRPr="0001690B">
        <w:rPr>
          <w:rFonts w:ascii="Consolas" w:hAnsi="Consolas" w:cs="Arial"/>
          <w:sz w:val="28"/>
          <w:szCs w:val="28"/>
        </w:rPr>
        <w:t>Assinatura: __________________________________________________</w:t>
      </w:r>
    </w:p>
    <w:p w14:paraId="6DA36AAF" w14:textId="77777777" w:rsidR="00275ADD" w:rsidRPr="0001690B" w:rsidRDefault="00275ADD" w:rsidP="00275ADD">
      <w:pPr>
        <w:ind w:right="-1"/>
        <w:jc w:val="both"/>
        <w:rPr>
          <w:rFonts w:ascii="Consolas" w:hAnsi="Consolas" w:cs="Arial"/>
          <w:b/>
          <w:sz w:val="28"/>
          <w:szCs w:val="28"/>
        </w:rPr>
      </w:pPr>
    </w:p>
    <w:p w14:paraId="3140A35A" w14:textId="77777777" w:rsidR="00275ADD" w:rsidRPr="0001690B" w:rsidRDefault="00275ADD" w:rsidP="00275ADD">
      <w:pPr>
        <w:jc w:val="both"/>
        <w:rPr>
          <w:rFonts w:ascii="Consolas" w:hAnsi="Consolas"/>
          <w:sz w:val="28"/>
          <w:szCs w:val="28"/>
        </w:rPr>
      </w:pPr>
      <w:r w:rsidRPr="0001690B">
        <w:rPr>
          <w:rFonts w:ascii="Consolas" w:eastAsia="Calibri" w:hAnsi="Consolas" w:cs="Arial"/>
          <w:b/>
          <w:sz w:val="28"/>
          <w:szCs w:val="28"/>
        </w:rPr>
        <w:t>Pela contratada:</w:t>
      </w:r>
    </w:p>
    <w:p w14:paraId="17C77D34" w14:textId="461BA7C5" w:rsidR="00275ADD" w:rsidRPr="0001690B" w:rsidRDefault="00275ADD" w:rsidP="00924CD3">
      <w:pPr>
        <w:widowControl w:val="0"/>
        <w:autoSpaceDE w:val="0"/>
        <w:autoSpaceDN w:val="0"/>
        <w:adjustRightInd w:val="0"/>
        <w:rPr>
          <w:rFonts w:ascii="Consolas" w:hAnsi="Consolas" w:cs="Arial"/>
          <w:sz w:val="28"/>
          <w:szCs w:val="28"/>
        </w:rPr>
      </w:pPr>
      <w:r w:rsidRPr="0001690B">
        <w:rPr>
          <w:rFonts w:ascii="Consolas" w:hAnsi="Consolas" w:cs="Consolas"/>
          <w:sz w:val="28"/>
          <w:szCs w:val="28"/>
        </w:rPr>
        <w:t xml:space="preserve">Nome: </w:t>
      </w:r>
      <w:r w:rsidR="00122F54" w:rsidRPr="0001690B">
        <w:rPr>
          <w:rFonts w:ascii="Consolas" w:eastAsia="Arial" w:hAnsi="Consolas" w:cs="Arial"/>
          <w:b/>
          <w:bCs/>
          <w:sz w:val="28"/>
          <w:szCs w:val="28"/>
        </w:rPr>
        <w:t>LUZIA MARA CAVALHEIRO MORAES</w:t>
      </w:r>
    </w:p>
    <w:p w14:paraId="5B1AEEA2" w14:textId="50FDFCDC" w:rsidR="00275ADD" w:rsidRPr="0001690B" w:rsidRDefault="00275ADD" w:rsidP="00275ADD">
      <w:pPr>
        <w:jc w:val="both"/>
        <w:rPr>
          <w:rFonts w:ascii="Consolas" w:hAnsi="Consolas" w:cs="Consolas"/>
          <w:sz w:val="28"/>
          <w:szCs w:val="28"/>
        </w:rPr>
      </w:pPr>
      <w:r w:rsidRPr="0001690B">
        <w:rPr>
          <w:rFonts w:ascii="Consolas" w:hAnsi="Consolas" w:cs="Consolas"/>
          <w:sz w:val="28"/>
          <w:szCs w:val="28"/>
        </w:rPr>
        <w:t>Cargo: Empresári</w:t>
      </w:r>
      <w:r w:rsidR="00CF6FE3" w:rsidRPr="0001690B">
        <w:rPr>
          <w:rFonts w:ascii="Consolas" w:hAnsi="Consolas" w:cs="Consolas"/>
          <w:sz w:val="28"/>
          <w:szCs w:val="28"/>
        </w:rPr>
        <w:t>a</w:t>
      </w:r>
    </w:p>
    <w:p w14:paraId="7894BB12" w14:textId="28782F7A" w:rsidR="00275ADD" w:rsidRPr="0001690B" w:rsidRDefault="00275ADD" w:rsidP="00122F54">
      <w:pPr>
        <w:jc w:val="both"/>
        <w:rPr>
          <w:rFonts w:ascii="Consolas" w:hAnsi="Consolas" w:cs="Consolas"/>
          <w:sz w:val="28"/>
          <w:szCs w:val="28"/>
        </w:rPr>
      </w:pPr>
      <w:r w:rsidRPr="0001690B">
        <w:rPr>
          <w:rFonts w:ascii="Consolas" w:hAnsi="Consolas" w:cs="Consolas"/>
          <w:sz w:val="28"/>
          <w:szCs w:val="28"/>
        </w:rPr>
        <w:t xml:space="preserve">CPF: </w:t>
      </w:r>
      <w:r w:rsidR="00122F54" w:rsidRPr="0001690B">
        <w:rPr>
          <w:rFonts w:ascii="Consolas" w:hAnsi="Consolas" w:cs="Consolas"/>
          <w:sz w:val="28"/>
          <w:szCs w:val="28"/>
        </w:rPr>
        <w:t>047.216.728-61</w:t>
      </w:r>
    </w:p>
    <w:p w14:paraId="246D4F5D" w14:textId="77777777" w:rsidR="00122F54" w:rsidRPr="0001690B" w:rsidRDefault="00122F54" w:rsidP="00122F54">
      <w:pPr>
        <w:jc w:val="both"/>
        <w:rPr>
          <w:rFonts w:ascii="Consolas" w:hAnsi="Consolas" w:cs="Arial"/>
          <w:b/>
          <w:sz w:val="28"/>
          <w:szCs w:val="28"/>
        </w:rPr>
      </w:pPr>
    </w:p>
    <w:p w14:paraId="7CD9941A" w14:textId="77777777" w:rsidR="00275ADD" w:rsidRPr="0001690B" w:rsidRDefault="00275ADD" w:rsidP="00275ADD">
      <w:pPr>
        <w:ind w:right="-1"/>
        <w:jc w:val="both"/>
        <w:rPr>
          <w:rFonts w:ascii="Consolas" w:hAnsi="Consolas"/>
          <w:sz w:val="28"/>
          <w:szCs w:val="28"/>
        </w:rPr>
      </w:pPr>
      <w:r w:rsidRPr="0001690B">
        <w:rPr>
          <w:rFonts w:ascii="Consolas" w:hAnsi="Consolas" w:cs="Arial"/>
          <w:sz w:val="28"/>
          <w:szCs w:val="28"/>
        </w:rPr>
        <w:t>Assinatura: __________________________________________________</w:t>
      </w:r>
    </w:p>
    <w:p w14:paraId="42139F4F" w14:textId="77777777" w:rsidR="00275ADD" w:rsidRPr="0001690B" w:rsidRDefault="00275ADD" w:rsidP="00275ADD">
      <w:pPr>
        <w:ind w:right="-1"/>
        <w:jc w:val="both"/>
        <w:rPr>
          <w:rFonts w:ascii="Consolas" w:hAnsi="Consolas" w:cs="Arial"/>
          <w:b/>
          <w:sz w:val="28"/>
          <w:szCs w:val="28"/>
        </w:rPr>
      </w:pPr>
    </w:p>
    <w:p w14:paraId="3D4B1C40" w14:textId="77777777" w:rsidR="0001690B" w:rsidRPr="0001690B" w:rsidRDefault="0001690B" w:rsidP="00275ADD">
      <w:pPr>
        <w:ind w:right="-1"/>
        <w:jc w:val="both"/>
        <w:rPr>
          <w:rFonts w:ascii="Consolas" w:hAnsi="Consolas" w:cs="Arial"/>
          <w:b/>
          <w:sz w:val="28"/>
          <w:szCs w:val="28"/>
        </w:rPr>
      </w:pPr>
    </w:p>
    <w:p w14:paraId="3B35AB7A" w14:textId="77777777" w:rsidR="0001690B" w:rsidRPr="0001690B" w:rsidRDefault="0001690B" w:rsidP="00275ADD">
      <w:pPr>
        <w:ind w:right="-1"/>
        <w:jc w:val="both"/>
        <w:rPr>
          <w:rFonts w:ascii="Consolas" w:hAnsi="Consolas" w:cs="Arial"/>
          <w:b/>
          <w:sz w:val="28"/>
          <w:szCs w:val="28"/>
        </w:rPr>
      </w:pPr>
    </w:p>
    <w:p w14:paraId="05D368E7" w14:textId="77777777" w:rsidR="00275ADD" w:rsidRPr="0001690B" w:rsidRDefault="00275ADD" w:rsidP="00275ADD">
      <w:pPr>
        <w:ind w:right="-1"/>
        <w:jc w:val="both"/>
        <w:rPr>
          <w:rFonts w:ascii="Consolas" w:hAnsi="Consolas"/>
          <w:sz w:val="28"/>
          <w:szCs w:val="28"/>
        </w:rPr>
      </w:pPr>
      <w:r w:rsidRPr="0001690B">
        <w:rPr>
          <w:rFonts w:ascii="Consolas" w:hAnsi="Consolas" w:cs="Arial"/>
          <w:b/>
          <w:sz w:val="28"/>
          <w:szCs w:val="28"/>
        </w:rPr>
        <w:lastRenderedPageBreak/>
        <w:t>ORDENADOR DE DESPESAS DA CONTRATANTE:</w:t>
      </w:r>
    </w:p>
    <w:p w14:paraId="1A6C192C" w14:textId="77777777" w:rsidR="00275ADD" w:rsidRPr="0001690B" w:rsidRDefault="00275ADD" w:rsidP="00275ADD">
      <w:pPr>
        <w:ind w:right="-1"/>
        <w:jc w:val="both"/>
        <w:rPr>
          <w:rFonts w:ascii="Consolas" w:hAnsi="Consolas" w:cs="Arial"/>
          <w:sz w:val="28"/>
          <w:szCs w:val="28"/>
        </w:rPr>
      </w:pPr>
      <w:r w:rsidRPr="0001690B">
        <w:rPr>
          <w:rFonts w:ascii="Consolas" w:hAnsi="Consolas" w:cs="Arial"/>
          <w:sz w:val="28"/>
          <w:szCs w:val="28"/>
        </w:rPr>
        <w:t xml:space="preserve">Nome: </w:t>
      </w:r>
      <w:r w:rsidRPr="0001690B">
        <w:rPr>
          <w:rFonts w:ascii="Consolas" w:hAnsi="Consolas" w:cs="Arial"/>
          <w:b/>
          <w:bCs/>
          <w:sz w:val="28"/>
          <w:szCs w:val="28"/>
        </w:rPr>
        <w:t>MARCOS JOSÉ ROSA</w:t>
      </w:r>
    </w:p>
    <w:p w14:paraId="400E69C0" w14:textId="77777777" w:rsidR="00275ADD" w:rsidRPr="0001690B" w:rsidRDefault="00275ADD" w:rsidP="00275ADD">
      <w:pPr>
        <w:ind w:right="-1"/>
        <w:jc w:val="both"/>
        <w:rPr>
          <w:rFonts w:ascii="Consolas" w:hAnsi="Consolas" w:cs="Arial"/>
          <w:sz w:val="28"/>
          <w:szCs w:val="28"/>
        </w:rPr>
      </w:pPr>
      <w:r w:rsidRPr="0001690B">
        <w:rPr>
          <w:rFonts w:ascii="Consolas" w:hAnsi="Consolas" w:cs="Arial"/>
          <w:sz w:val="28"/>
          <w:szCs w:val="28"/>
        </w:rPr>
        <w:t>Cargo: Prefeito Municipal</w:t>
      </w:r>
    </w:p>
    <w:p w14:paraId="03FBD082" w14:textId="77777777" w:rsidR="00275ADD" w:rsidRPr="0001690B" w:rsidRDefault="00275ADD" w:rsidP="00275ADD">
      <w:pPr>
        <w:ind w:right="-1"/>
        <w:jc w:val="both"/>
        <w:rPr>
          <w:rFonts w:ascii="Consolas" w:hAnsi="Consolas"/>
          <w:sz w:val="28"/>
          <w:szCs w:val="28"/>
        </w:rPr>
      </w:pPr>
      <w:r w:rsidRPr="0001690B">
        <w:rPr>
          <w:rFonts w:ascii="Consolas" w:hAnsi="Consolas" w:cs="Arial"/>
          <w:sz w:val="28"/>
          <w:szCs w:val="28"/>
        </w:rPr>
        <w:t xml:space="preserve">CPF: </w:t>
      </w:r>
      <w:r w:rsidRPr="0001690B">
        <w:rPr>
          <w:rFonts w:ascii="Consolas" w:hAnsi="Consolas"/>
          <w:sz w:val="28"/>
          <w:szCs w:val="28"/>
        </w:rPr>
        <w:t>190.948.948-40</w:t>
      </w:r>
    </w:p>
    <w:p w14:paraId="6E7AB1F6" w14:textId="77777777" w:rsidR="00275ADD" w:rsidRPr="0001690B" w:rsidRDefault="00275ADD" w:rsidP="00275ADD">
      <w:pPr>
        <w:ind w:right="-1"/>
        <w:jc w:val="both"/>
        <w:rPr>
          <w:rFonts w:ascii="Consolas" w:hAnsi="Consolas" w:cs="Arial"/>
          <w:sz w:val="28"/>
          <w:szCs w:val="28"/>
        </w:rPr>
      </w:pPr>
    </w:p>
    <w:p w14:paraId="740A270C" w14:textId="77777777" w:rsidR="00275ADD" w:rsidRPr="0001690B" w:rsidRDefault="00275ADD" w:rsidP="00275ADD">
      <w:pPr>
        <w:ind w:right="-1"/>
        <w:jc w:val="both"/>
        <w:rPr>
          <w:rFonts w:ascii="Consolas" w:hAnsi="Consolas"/>
          <w:sz w:val="28"/>
          <w:szCs w:val="28"/>
        </w:rPr>
      </w:pPr>
      <w:r w:rsidRPr="0001690B">
        <w:rPr>
          <w:rFonts w:ascii="Consolas" w:hAnsi="Consolas" w:cs="Arial"/>
          <w:sz w:val="28"/>
          <w:szCs w:val="28"/>
        </w:rPr>
        <w:t>Assinatura: __________________________________________________</w:t>
      </w:r>
    </w:p>
    <w:p w14:paraId="513E52B8" w14:textId="77777777" w:rsidR="00275ADD" w:rsidRPr="0001690B" w:rsidRDefault="00275ADD" w:rsidP="00275ADD">
      <w:pPr>
        <w:ind w:right="-1"/>
        <w:jc w:val="both"/>
        <w:rPr>
          <w:rFonts w:ascii="Consolas" w:eastAsia="Arial" w:hAnsi="Consolas" w:cs="Arial"/>
          <w:b/>
          <w:sz w:val="28"/>
          <w:szCs w:val="28"/>
        </w:rPr>
      </w:pPr>
    </w:p>
    <w:p w14:paraId="5EF846CA" w14:textId="711EF2ED" w:rsidR="00275ADD" w:rsidRPr="0001690B" w:rsidRDefault="00275ADD" w:rsidP="00275ADD">
      <w:pPr>
        <w:autoSpaceDE w:val="0"/>
        <w:rPr>
          <w:rFonts w:ascii="Consolas" w:hAnsi="Consolas"/>
          <w:b/>
          <w:bCs/>
          <w:sz w:val="28"/>
          <w:szCs w:val="28"/>
        </w:rPr>
      </w:pPr>
      <w:r w:rsidRPr="0001690B">
        <w:rPr>
          <w:rFonts w:ascii="Consolas" w:eastAsia="Arial" w:hAnsi="Consolas" w:cs="Arial"/>
          <w:b/>
          <w:bCs/>
          <w:sz w:val="28"/>
          <w:szCs w:val="28"/>
        </w:rPr>
        <w:t>GESTOR DO CONTRATO:</w:t>
      </w:r>
    </w:p>
    <w:p w14:paraId="75C0AD70" w14:textId="33313A72" w:rsidR="00275ADD" w:rsidRPr="0001690B" w:rsidRDefault="00275ADD" w:rsidP="00275ADD">
      <w:pPr>
        <w:ind w:right="-1"/>
        <w:rPr>
          <w:rFonts w:ascii="Consolas" w:hAnsi="Consolas" w:cs="Arial"/>
          <w:sz w:val="28"/>
          <w:szCs w:val="28"/>
        </w:rPr>
      </w:pPr>
      <w:r w:rsidRPr="0001690B">
        <w:rPr>
          <w:rFonts w:ascii="Consolas" w:hAnsi="Consolas" w:cs="Arial"/>
          <w:sz w:val="28"/>
          <w:szCs w:val="28"/>
        </w:rPr>
        <w:t xml:space="preserve">Nome: </w:t>
      </w:r>
      <w:r w:rsidR="00083672" w:rsidRPr="0001690B">
        <w:rPr>
          <w:rFonts w:ascii="Consolas" w:hAnsi="Consolas" w:cs="Arial"/>
          <w:b/>
          <w:bCs/>
          <w:sz w:val="28"/>
          <w:szCs w:val="28"/>
        </w:rPr>
        <w:t>ROBERTO DE OLIVEIRA PEREIRA JUNIOR</w:t>
      </w:r>
    </w:p>
    <w:p w14:paraId="7BCA9DC4" w14:textId="2D63DC1D" w:rsidR="00275ADD" w:rsidRPr="0001690B" w:rsidRDefault="00275ADD" w:rsidP="00275ADD">
      <w:pPr>
        <w:ind w:right="-1"/>
        <w:rPr>
          <w:rFonts w:ascii="Consolas" w:hAnsi="Consolas" w:cs="Arial"/>
          <w:sz w:val="28"/>
          <w:szCs w:val="28"/>
        </w:rPr>
      </w:pPr>
      <w:r w:rsidRPr="0001690B">
        <w:rPr>
          <w:rFonts w:ascii="Consolas" w:hAnsi="Consolas" w:cs="Arial"/>
          <w:sz w:val="28"/>
          <w:szCs w:val="28"/>
        </w:rPr>
        <w:t xml:space="preserve">Cargo: </w:t>
      </w:r>
      <w:r w:rsidR="00083672" w:rsidRPr="0001690B">
        <w:rPr>
          <w:rFonts w:ascii="Consolas" w:hAnsi="Consolas" w:cs="Arial"/>
          <w:sz w:val="28"/>
          <w:szCs w:val="28"/>
        </w:rPr>
        <w:t>Secretário Municipal de Saúde</w:t>
      </w:r>
    </w:p>
    <w:p w14:paraId="2713609D" w14:textId="1397D44C" w:rsidR="00275ADD" w:rsidRPr="0001690B" w:rsidRDefault="00275ADD" w:rsidP="00275ADD">
      <w:pPr>
        <w:ind w:right="-1"/>
        <w:rPr>
          <w:rFonts w:ascii="Consolas" w:hAnsi="Consolas"/>
          <w:sz w:val="28"/>
          <w:szCs w:val="28"/>
        </w:rPr>
      </w:pPr>
      <w:r w:rsidRPr="0001690B">
        <w:rPr>
          <w:rFonts w:ascii="Consolas" w:hAnsi="Consolas" w:cs="Arial"/>
          <w:sz w:val="28"/>
          <w:szCs w:val="28"/>
        </w:rPr>
        <w:t xml:space="preserve">CPF: </w:t>
      </w:r>
      <w:r w:rsidR="00083672" w:rsidRPr="0001690B">
        <w:rPr>
          <w:rFonts w:ascii="Consolas" w:hAnsi="Consolas" w:cs="Arial"/>
          <w:sz w:val="28"/>
          <w:szCs w:val="28"/>
        </w:rPr>
        <w:t>454.903.398-37</w:t>
      </w:r>
    </w:p>
    <w:p w14:paraId="2D6E3CFB" w14:textId="77777777" w:rsidR="00275ADD" w:rsidRPr="0001690B" w:rsidRDefault="00275ADD" w:rsidP="00275ADD">
      <w:pPr>
        <w:rPr>
          <w:rFonts w:ascii="Consolas" w:hAnsi="Consolas" w:cs="Consolas"/>
          <w:sz w:val="28"/>
          <w:szCs w:val="28"/>
        </w:rPr>
      </w:pPr>
    </w:p>
    <w:p w14:paraId="792629C5" w14:textId="77777777" w:rsidR="00275ADD" w:rsidRPr="0001690B" w:rsidRDefault="00275ADD" w:rsidP="00275ADD">
      <w:pPr>
        <w:ind w:right="-1"/>
        <w:jc w:val="both"/>
        <w:rPr>
          <w:rFonts w:ascii="Consolas" w:hAnsi="Consolas"/>
          <w:sz w:val="28"/>
          <w:szCs w:val="28"/>
        </w:rPr>
      </w:pPr>
      <w:r w:rsidRPr="0001690B">
        <w:rPr>
          <w:rFonts w:ascii="Consolas" w:hAnsi="Consolas" w:cs="Arial"/>
          <w:sz w:val="28"/>
          <w:szCs w:val="28"/>
        </w:rPr>
        <w:t>Assinatura: __________________________________________________</w:t>
      </w:r>
    </w:p>
    <w:p w14:paraId="481D5A6F" w14:textId="77777777" w:rsidR="00275ADD" w:rsidRPr="0001690B" w:rsidRDefault="00275ADD" w:rsidP="00275ADD">
      <w:pPr>
        <w:ind w:right="-1"/>
        <w:jc w:val="both"/>
        <w:rPr>
          <w:rFonts w:ascii="Consolas" w:eastAsia="Arial" w:hAnsi="Consolas" w:cs="Arial"/>
          <w:b/>
          <w:bCs/>
          <w:sz w:val="28"/>
          <w:szCs w:val="28"/>
        </w:rPr>
      </w:pPr>
    </w:p>
    <w:p w14:paraId="29233582" w14:textId="77777777" w:rsidR="00275ADD" w:rsidRPr="0001690B" w:rsidRDefault="00275ADD" w:rsidP="00275ADD">
      <w:pPr>
        <w:rPr>
          <w:rFonts w:ascii="Consolas" w:eastAsia="Arial" w:hAnsi="Consolas" w:cs="Arial"/>
          <w:b/>
          <w:sz w:val="28"/>
          <w:szCs w:val="28"/>
        </w:rPr>
      </w:pPr>
      <w:r w:rsidRPr="0001690B">
        <w:rPr>
          <w:rFonts w:ascii="Consolas" w:eastAsia="Arial" w:hAnsi="Consolas" w:cs="Arial"/>
          <w:b/>
          <w:sz w:val="28"/>
          <w:szCs w:val="28"/>
        </w:rPr>
        <w:br w:type="page"/>
      </w:r>
    </w:p>
    <w:p w14:paraId="46C88641" w14:textId="77777777" w:rsidR="00275ADD" w:rsidRPr="0001690B" w:rsidRDefault="00275ADD" w:rsidP="00275ADD">
      <w:pPr>
        <w:ind w:right="-1"/>
        <w:jc w:val="center"/>
        <w:rPr>
          <w:rFonts w:ascii="Consolas" w:eastAsia="Arial" w:hAnsi="Consolas" w:cs="Arial"/>
          <w:b/>
          <w:sz w:val="28"/>
          <w:szCs w:val="28"/>
        </w:rPr>
      </w:pPr>
      <w:r w:rsidRPr="0001690B">
        <w:rPr>
          <w:rFonts w:ascii="Consolas" w:eastAsia="Arial" w:hAnsi="Consolas" w:cs="Arial"/>
          <w:b/>
          <w:sz w:val="28"/>
          <w:szCs w:val="28"/>
        </w:rPr>
        <w:lastRenderedPageBreak/>
        <w:t>DECLARAÇÃO DE DOCUMENTOS À DISPOSIÇÃO DO TCE-SP</w:t>
      </w:r>
    </w:p>
    <w:p w14:paraId="15D35723" w14:textId="77777777" w:rsidR="00275ADD" w:rsidRPr="0001690B" w:rsidRDefault="00275ADD" w:rsidP="00275ADD">
      <w:pPr>
        <w:ind w:right="-1" w:hanging="10"/>
        <w:jc w:val="both"/>
        <w:rPr>
          <w:rFonts w:ascii="Consolas" w:eastAsia="Arial" w:hAnsi="Consolas" w:cs="Arial"/>
          <w:b/>
          <w:sz w:val="28"/>
          <w:szCs w:val="28"/>
        </w:rPr>
      </w:pPr>
    </w:p>
    <w:p w14:paraId="67C2A64A" w14:textId="77777777" w:rsidR="00275ADD" w:rsidRPr="0001690B" w:rsidRDefault="00275ADD" w:rsidP="00275ADD">
      <w:pPr>
        <w:ind w:right="-1" w:hanging="10"/>
        <w:jc w:val="both"/>
        <w:rPr>
          <w:rFonts w:ascii="Consolas" w:eastAsia="Arial" w:hAnsi="Consolas" w:cs="Arial"/>
          <w:b/>
          <w:sz w:val="28"/>
          <w:szCs w:val="28"/>
        </w:rPr>
      </w:pPr>
    </w:p>
    <w:p w14:paraId="31725726" w14:textId="77777777" w:rsidR="00275ADD" w:rsidRPr="0001690B" w:rsidRDefault="00275ADD" w:rsidP="00275ADD">
      <w:pPr>
        <w:ind w:right="-1" w:hanging="10"/>
        <w:jc w:val="both"/>
        <w:rPr>
          <w:rFonts w:ascii="Consolas" w:hAnsi="Consolas" w:cs="Arial"/>
          <w:sz w:val="28"/>
          <w:szCs w:val="28"/>
        </w:rPr>
      </w:pPr>
      <w:bookmarkStart w:id="2" w:name="_Hlk92309370"/>
      <w:r w:rsidRPr="0001690B">
        <w:rPr>
          <w:rFonts w:ascii="Consolas" w:hAnsi="Consolas" w:cs="Arial"/>
          <w:b/>
          <w:bCs/>
          <w:sz w:val="28"/>
          <w:szCs w:val="28"/>
        </w:rPr>
        <w:t xml:space="preserve">CONTRATANTE: </w:t>
      </w:r>
      <w:r w:rsidRPr="0001690B">
        <w:rPr>
          <w:rFonts w:ascii="Consolas" w:hAnsi="Consolas" w:cs="Consolas"/>
          <w:b/>
          <w:bCs/>
          <w:sz w:val="28"/>
          <w:szCs w:val="28"/>
        </w:rPr>
        <w:t>MUNICÍPIO DE IARAS</w:t>
      </w:r>
    </w:p>
    <w:p w14:paraId="0A8626B9" w14:textId="77777777" w:rsidR="00275ADD" w:rsidRPr="0001690B" w:rsidRDefault="00275ADD" w:rsidP="00275ADD">
      <w:pPr>
        <w:ind w:right="-1" w:hanging="10"/>
        <w:jc w:val="both"/>
        <w:rPr>
          <w:rFonts w:ascii="Consolas" w:hAnsi="Consolas" w:cs="Arial"/>
          <w:sz w:val="28"/>
          <w:szCs w:val="28"/>
        </w:rPr>
      </w:pPr>
      <w:r w:rsidRPr="0001690B">
        <w:rPr>
          <w:rFonts w:ascii="Consolas" w:hAnsi="Consolas" w:cs="Arial"/>
          <w:b/>
          <w:bCs/>
          <w:sz w:val="28"/>
          <w:szCs w:val="28"/>
        </w:rPr>
        <w:t xml:space="preserve">CNPJ Nº: </w:t>
      </w:r>
      <w:r w:rsidRPr="0001690B">
        <w:rPr>
          <w:rFonts w:ascii="Consolas" w:hAnsi="Consolas" w:cs="Consolas"/>
          <w:sz w:val="28"/>
          <w:szCs w:val="28"/>
        </w:rPr>
        <w:t>57.263.949/0001-00</w:t>
      </w:r>
    </w:p>
    <w:p w14:paraId="5788397C" w14:textId="4C5B0938" w:rsidR="00275ADD" w:rsidRPr="0001690B" w:rsidRDefault="00275ADD" w:rsidP="00275ADD">
      <w:pPr>
        <w:jc w:val="both"/>
        <w:rPr>
          <w:rFonts w:ascii="Consolas" w:hAnsi="Consolas" w:cs="Consolas"/>
          <w:b/>
          <w:sz w:val="28"/>
          <w:szCs w:val="28"/>
        </w:rPr>
      </w:pPr>
      <w:r w:rsidRPr="0001690B">
        <w:rPr>
          <w:rFonts w:ascii="Consolas" w:hAnsi="Consolas" w:cs="Arial"/>
          <w:b/>
          <w:bCs/>
          <w:sz w:val="28"/>
          <w:szCs w:val="28"/>
        </w:rPr>
        <w:t xml:space="preserve">CONTRATADA: </w:t>
      </w:r>
      <w:r w:rsidR="00463E22" w:rsidRPr="0001690B">
        <w:rPr>
          <w:rFonts w:ascii="Consolas" w:eastAsia="Arial" w:hAnsi="Consolas" w:cs="Arial"/>
          <w:b/>
          <w:bCs/>
          <w:sz w:val="28"/>
          <w:szCs w:val="28"/>
        </w:rPr>
        <w:t>EMPRESA</w:t>
      </w:r>
      <w:r w:rsidR="00CF6FE3" w:rsidRPr="0001690B">
        <w:rPr>
          <w:rFonts w:ascii="Consolas" w:eastAsia="Arial" w:hAnsi="Consolas" w:cs="Arial"/>
          <w:b/>
          <w:bCs/>
          <w:sz w:val="28"/>
          <w:szCs w:val="28"/>
        </w:rPr>
        <w:t xml:space="preserve"> </w:t>
      </w:r>
      <w:r w:rsidR="00C20267" w:rsidRPr="0001690B">
        <w:rPr>
          <w:rFonts w:ascii="Consolas" w:eastAsia="Arial" w:hAnsi="Consolas" w:cs="Arial"/>
          <w:b/>
          <w:bCs/>
          <w:sz w:val="28"/>
          <w:szCs w:val="28"/>
        </w:rPr>
        <w:t xml:space="preserve">KLM </w:t>
      </w:r>
      <w:r w:rsidR="00463E22" w:rsidRPr="0001690B">
        <w:rPr>
          <w:rFonts w:ascii="Consolas" w:eastAsia="Arial" w:hAnsi="Consolas" w:cs="Arial"/>
          <w:b/>
          <w:bCs/>
          <w:sz w:val="28"/>
          <w:szCs w:val="28"/>
        </w:rPr>
        <w:t>LTDA</w:t>
      </w:r>
      <w:r w:rsidRPr="0001690B">
        <w:rPr>
          <w:rFonts w:ascii="Consolas" w:hAnsi="Consolas"/>
          <w:b/>
          <w:bCs/>
          <w:sz w:val="28"/>
          <w:szCs w:val="28"/>
          <w:shd w:val="clear" w:color="auto" w:fill="FFFFFF"/>
        </w:rPr>
        <w:t>.</w:t>
      </w:r>
      <w:r w:rsidRPr="0001690B">
        <w:rPr>
          <w:rFonts w:ascii="Consolas" w:hAnsi="Consolas"/>
          <w:b/>
          <w:bCs/>
          <w:sz w:val="28"/>
          <w:szCs w:val="28"/>
        </w:rPr>
        <w:t xml:space="preserve"> </w:t>
      </w:r>
    </w:p>
    <w:p w14:paraId="20121F51" w14:textId="757335B4" w:rsidR="00275ADD" w:rsidRPr="0001690B" w:rsidRDefault="00275ADD" w:rsidP="00275ADD">
      <w:pPr>
        <w:jc w:val="both"/>
        <w:rPr>
          <w:rFonts w:ascii="Consolas" w:hAnsi="Consolas" w:cs="Arial"/>
          <w:sz w:val="28"/>
          <w:szCs w:val="28"/>
        </w:rPr>
      </w:pPr>
      <w:r w:rsidRPr="0001690B">
        <w:rPr>
          <w:rFonts w:ascii="Consolas" w:hAnsi="Consolas" w:cs="Arial"/>
          <w:b/>
          <w:bCs/>
          <w:sz w:val="28"/>
          <w:szCs w:val="28"/>
        </w:rPr>
        <w:t xml:space="preserve">CNPJ Nº: </w:t>
      </w:r>
      <w:r w:rsidR="00C20267" w:rsidRPr="0001690B">
        <w:rPr>
          <w:rFonts w:ascii="Consolas" w:hAnsi="Consolas" w:cs="Arial"/>
          <w:sz w:val="28"/>
          <w:szCs w:val="28"/>
        </w:rPr>
        <w:t>15.743.182/0001-68</w:t>
      </w:r>
    </w:p>
    <w:p w14:paraId="72483506" w14:textId="7CEA9E8A" w:rsidR="00275ADD" w:rsidRPr="0001690B" w:rsidRDefault="00275ADD" w:rsidP="00275ADD">
      <w:pPr>
        <w:ind w:right="-1" w:hanging="10"/>
        <w:jc w:val="both"/>
        <w:rPr>
          <w:rFonts w:ascii="Consolas" w:hAnsi="Consolas" w:cs="Arial"/>
          <w:sz w:val="28"/>
          <w:szCs w:val="28"/>
        </w:rPr>
      </w:pPr>
      <w:r w:rsidRPr="0001690B">
        <w:rPr>
          <w:rFonts w:ascii="Consolas" w:hAnsi="Consolas" w:cs="Arial"/>
          <w:b/>
          <w:bCs/>
          <w:sz w:val="28"/>
          <w:szCs w:val="28"/>
        </w:rPr>
        <w:t xml:space="preserve">CONTRATO N° (DE ORIGEM): </w:t>
      </w:r>
      <w:r w:rsidRPr="0001690B">
        <w:rPr>
          <w:rFonts w:ascii="Consolas" w:hAnsi="Consolas" w:cs="Arial"/>
          <w:sz w:val="28"/>
          <w:szCs w:val="28"/>
        </w:rPr>
        <w:t>05</w:t>
      </w:r>
      <w:r w:rsidR="00C20267" w:rsidRPr="0001690B">
        <w:rPr>
          <w:rFonts w:ascii="Consolas" w:hAnsi="Consolas" w:cs="Arial"/>
          <w:sz w:val="28"/>
          <w:szCs w:val="28"/>
        </w:rPr>
        <w:t>9</w:t>
      </w:r>
      <w:r w:rsidRPr="0001690B">
        <w:rPr>
          <w:rFonts w:ascii="Consolas" w:hAnsi="Consolas" w:cs="Arial"/>
          <w:sz w:val="28"/>
          <w:szCs w:val="28"/>
        </w:rPr>
        <w:t>/2024</w:t>
      </w:r>
    </w:p>
    <w:p w14:paraId="572715C6" w14:textId="5462C012" w:rsidR="00275ADD" w:rsidRPr="0001690B" w:rsidRDefault="00275ADD" w:rsidP="00275ADD">
      <w:pPr>
        <w:ind w:right="-1" w:hanging="10"/>
        <w:jc w:val="both"/>
        <w:rPr>
          <w:rFonts w:ascii="Consolas" w:hAnsi="Consolas" w:cs="Arial"/>
          <w:sz w:val="28"/>
          <w:szCs w:val="28"/>
        </w:rPr>
      </w:pPr>
      <w:r w:rsidRPr="0001690B">
        <w:rPr>
          <w:rFonts w:ascii="Consolas" w:hAnsi="Consolas" w:cs="Arial"/>
          <w:b/>
          <w:bCs/>
          <w:sz w:val="28"/>
          <w:szCs w:val="28"/>
        </w:rPr>
        <w:t xml:space="preserve">DATA DA ASSINATURA: </w:t>
      </w:r>
      <w:r w:rsidRPr="0001690B">
        <w:rPr>
          <w:rFonts w:ascii="Consolas" w:hAnsi="Consolas" w:cs="Consolas"/>
          <w:b/>
          <w:bCs/>
          <w:sz w:val="28"/>
          <w:szCs w:val="28"/>
        </w:rPr>
        <w:t>IARAS, 2</w:t>
      </w:r>
      <w:r w:rsidR="003D2D52" w:rsidRPr="0001690B">
        <w:rPr>
          <w:rFonts w:ascii="Consolas" w:hAnsi="Consolas" w:cs="Consolas"/>
          <w:b/>
          <w:bCs/>
          <w:sz w:val="28"/>
          <w:szCs w:val="28"/>
        </w:rPr>
        <w:t>9</w:t>
      </w:r>
      <w:r w:rsidRPr="0001690B">
        <w:rPr>
          <w:rFonts w:ascii="Consolas" w:hAnsi="Consolas" w:cs="Consolas"/>
          <w:b/>
          <w:bCs/>
          <w:sz w:val="28"/>
          <w:szCs w:val="28"/>
        </w:rPr>
        <w:t xml:space="preserve"> DE NOVEMBRO DE 2024</w:t>
      </w:r>
      <w:r w:rsidRPr="0001690B">
        <w:rPr>
          <w:rFonts w:ascii="Consolas" w:hAnsi="Consolas" w:cs="Arial"/>
          <w:sz w:val="28"/>
          <w:szCs w:val="28"/>
        </w:rPr>
        <w:t>.</w:t>
      </w:r>
    </w:p>
    <w:p w14:paraId="117B2AAB" w14:textId="77777777" w:rsidR="00275ADD" w:rsidRPr="0001690B" w:rsidRDefault="00275ADD" w:rsidP="00275ADD">
      <w:pPr>
        <w:contextualSpacing/>
        <w:jc w:val="both"/>
        <w:rPr>
          <w:rFonts w:ascii="Consolas" w:hAnsi="Consolas"/>
          <w:sz w:val="28"/>
          <w:szCs w:val="28"/>
        </w:rPr>
      </w:pPr>
      <w:r w:rsidRPr="0001690B">
        <w:rPr>
          <w:rFonts w:ascii="Consolas" w:hAnsi="Consolas" w:cs="Arial"/>
          <w:b/>
          <w:bCs/>
          <w:sz w:val="28"/>
          <w:szCs w:val="28"/>
        </w:rPr>
        <w:t>VIGÊNCIA:</w:t>
      </w:r>
      <w:r w:rsidRPr="0001690B">
        <w:rPr>
          <w:rFonts w:ascii="Consolas" w:hAnsi="Consolas"/>
          <w:sz w:val="28"/>
          <w:szCs w:val="28"/>
        </w:rPr>
        <w:t xml:space="preserve"> O prazo de vigência da contratação é de 03 (três) meses, contados da data de assinatura, na forma do artigo 105 da Lei n° 14.133, de 2021.</w:t>
      </w:r>
    </w:p>
    <w:p w14:paraId="7BC325E5" w14:textId="77777777" w:rsidR="00BE4836" w:rsidRPr="0001690B" w:rsidRDefault="00275ADD" w:rsidP="0001690B">
      <w:pPr>
        <w:pStyle w:val="Default"/>
        <w:ind w:firstLine="0"/>
        <w:jc w:val="both"/>
        <w:rPr>
          <w:rFonts w:ascii="Consolas" w:hAnsi="Consolas"/>
          <w:color w:val="auto"/>
          <w:sz w:val="28"/>
          <w:szCs w:val="28"/>
        </w:rPr>
      </w:pPr>
      <w:r w:rsidRPr="0001690B">
        <w:rPr>
          <w:rFonts w:ascii="Consolas" w:hAnsi="Consolas" w:cs="Consolas"/>
          <w:b/>
          <w:color w:val="auto"/>
          <w:sz w:val="28"/>
          <w:szCs w:val="28"/>
        </w:rPr>
        <w:t>OBJETO:</w:t>
      </w:r>
      <w:r w:rsidRPr="0001690B">
        <w:rPr>
          <w:rFonts w:ascii="Consolas" w:hAnsi="Consolas" w:cs="Consolas"/>
          <w:color w:val="auto"/>
          <w:sz w:val="28"/>
          <w:szCs w:val="28"/>
        </w:rPr>
        <w:t xml:space="preserve"> </w:t>
      </w:r>
      <w:r w:rsidR="00BE4836" w:rsidRPr="0001690B">
        <w:rPr>
          <w:rFonts w:ascii="Consolas" w:hAnsi="Consolas"/>
          <w:color w:val="auto"/>
          <w:sz w:val="28"/>
          <w:szCs w:val="28"/>
        </w:rPr>
        <w:t xml:space="preserve">O objeto do presente instrumento é a </w:t>
      </w:r>
      <w:r w:rsidR="00BE4836" w:rsidRPr="0001690B">
        <w:rPr>
          <w:rFonts w:ascii="Consolas" w:eastAsia="MS Mincho" w:hAnsi="Consolas" w:cs="Consolas"/>
          <w:iCs/>
          <w:color w:val="auto"/>
          <w:sz w:val="28"/>
          <w:szCs w:val="28"/>
        </w:rPr>
        <w:t xml:space="preserve">Aquisição de </w:t>
      </w:r>
      <w:r w:rsidR="00BE4836" w:rsidRPr="0001690B">
        <w:rPr>
          <w:rFonts w:ascii="Consolas" w:eastAsia="MS Mincho" w:hAnsi="Consolas"/>
          <w:bCs/>
          <w:color w:val="auto"/>
          <w:sz w:val="28"/>
          <w:szCs w:val="28"/>
        </w:rPr>
        <w:t>Equipamentos e Materiais Permanentes</w:t>
      </w:r>
      <w:r w:rsidR="00BE4836" w:rsidRPr="0001690B">
        <w:rPr>
          <w:rFonts w:ascii="Consolas" w:hAnsi="Consolas" w:cs="Consolas"/>
          <w:bCs/>
          <w:iCs/>
          <w:color w:val="auto"/>
          <w:sz w:val="28"/>
          <w:szCs w:val="28"/>
        </w:rPr>
        <w:t>, para a Secretaria Municipal de Saúde</w:t>
      </w:r>
      <w:r w:rsidR="00BE4836" w:rsidRPr="0001690B">
        <w:rPr>
          <w:rFonts w:ascii="Consolas" w:hAnsi="Consolas"/>
          <w:color w:val="auto"/>
          <w:sz w:val="28"/>
          <w:szCs w:val="28"/>
        </w:rPr>
        <w:t xml:space="preserve">, </w:t>
      </w:r>
      <w:r w:rsidR="00BE4836" w:rsidRPr="0001690B">
        <w:rPr>
          <w:rFonts w:ascii="Consolas" w:hAnsi="Consolas" w:cstheme="minorHAnsi"/>
          <w:bCs/>
          <w:color w:val="auto"/>
          <w:sz w:val="28"/>
          <w:szCs w:val="28"/>
        </w:rPr>
        <w:t>conforme especificações técnicas e nas condições estabelecidas no Termo de Referência</w:t>
      </w:r>
      <w:r w:rsidR="00BE4836" w:rsidRPr="0001690B">
        <w:rPr>
          <w:rFonts w:ascii="Consolas" w:hAnsi="Consolas"/>
          <w:color w:val="auto"/>
          <w:sz w:val="28"/>
          <w:szCs w:val="28"/>
        </w:rPr>
        <w:t>.</w:t>
      </w:r>
    </w:p>
    <w:p w14:paraId="276DF0DE" w14:textId="682423BE" w:rsidR="00275ADD" w:rsidRPr="0001690B" w:rsidRDefault="00275ADD" w:rsidP="00BE4836">
      <w:pPr>
        <w:pStyle w:val="Default"/>
        <w:ind w:firstLine="0"/>
        <w:jc w:val="both"/>
        <w:rPr>
          <w:rFonts w:ascii="Consolas" w:hAnsi="Consolas"/>
          <w:b/>
          <w:bCs/>
          <w:iCs/>
          <w:color w:val="auto"/>
          <w:sz w:val="28"/>
          <w:szCs w:val="28"/>
        </w:rPr>
      </w:pPr>
      <w:r w:rsidRPr="0001690B">
        <w:rPr>
          <w:rFonts w:ascii="Consolas" w:hAnsi="Consolas"/>
          <w:b/>
          <w:bCs/>
          <w:color w:val="auto"/>
          <w:sz w:val="28"/>
          <w:szCs w:val="28"/>
        </w:rPr>
        <w:t xml:space="preserve">VALOR (R$): </w:t>
      </w:r>
      <w:r w:rsidRPr="0001690B">
        <w:rPr>
          <w:rFonts w:ascii="Consolas" w:hAnsi="Consolas"/>
          <w:iCs/>
          <w:color w:val="auto"/>
          <w:sz w:val="28"/>
          <w:szCs w:val="28"/>
        </w:rPr>
        <w:t xml:space="preserve">O valor total da contratação é de </w:t>
      </w:r>
      <w:r w:rsidRPr="0001690B">
        <w:rPr>
          <w:rFonts w:ascii="Consolas" w:hAnsi="Consolas"/>
          <w:b/>
          <w:bCs/>
          <w:iCs/>
          <w:color w:val="auto"/>
          <w:sz w:val="28"/>
          <w:szCs w:val="28"/>
        </w:rPr>
        <w:t>R$</w:t>
      </w:r>
      <w:r w:rsidR="000438E1" w:rsidRPr="0001690B">
        <w:rPr>
          <w:rFonts w:ascii="Consolas" w:hAnsi="Consolas"/>
          <w:b/>
          <w:bCs/>
          <w:iCs/>
          <w:color w:val="auto"/>
          <w:sz w:val="28"/>
          <w:szCs w:val="28"/>
        </w:rPr>
        <w:t xml:space="preserve"> </w:t>
      </w:r>
      <w:r w:rsidR="00C20267" w:rsidRPr="0001690B">
        <w:rPr>
          <w:rFonts w:ascii="Consolas" w:hAnsi="Consolas"/>
          <w:b/>
          <w:bCs/>
          <w:iCs/>
          <w:color w:val="auto"/>
          <w:sz w:val="28"/>
          <w:szCs w:val="28"/>
        </w:rPr>
        <w:t xml:space="preserve">555,00 </w:t>
      </w:r>
      <w:r w:rsidRPr="0001690B">
        <w:rPr>
          <w:rFonts w:ascii="Consolas" w:hAnsi="Consolas"/>
          <w:b/>
          <w:bCs/>
          <w:iCs/>
          <w:color w:val="auto"/>
          <w:sz w:val="28"/>
          <w:szCs w:val="28"/>
        </w:rPr>
        <w:t>(</w:t>
      </w:r>
      <w:r w:rsidR="00C20267" w:rsidRPr="0001690B">
        <w:rPr>
          <w:rFonts w:ascii="Consolas" w:hAnsi="Consolas"/>
          <w:b/>
          <w:bCs/>
          <w:iCs/>
          <w:color w:val="auto"/>
          <w:sz w:val="28"/>
          <w:szCs w:val="28"/>
        </w:rPr>
        <w:t>QUINHENTOS E CINQUENTA E CINCO REAIS</w:t>
      </w:r>
      <w:r w:rsidRPr="0001690B">
        <w:rPr>
          <w:rFonts w:ascii="Consolas" w:hAnsi="Consolas"/>
          <w:b/>
          <w:bCs/>
          <w:iCs/>
          <w:color w:val="auto"/>
          <w:sz w:val="28"/>
          <w:szCs w:val="28"/>
        </w:rPr>
        <w:t>)</w:t>
      </w:r>
      <w:r w:rsidRPr="0001690B">
        <w:rPr>
          <w:rFonts w:ascii="Consolas" w:hAnsi="Consolas"/>
          <w:iCs/>
          <w:color w:val="auto"/>
          <w:sz w:val="28"/>
          <w:szCs w:val="28"/>
        </w:rPr>
        <w:t>.</w:t>
      </w:r>
    </w:p>
    <w:p w14:paraId="3FBE2FFE" w14:textId="0A7F5673" w:rsidR="00275ADD" w:rsidRDefault="00275ADD" w:rsidP="00275ADD">
      <w:pPr>
        <w:tabs>
          <w:tab w:val="left" w:pos="-1701"/>
        </w:tabs>
        <w:autoSpaceDE w:val="0"/>
        <w:autoSpaceDN w:val="0"/>
        <w:adjustRightInd w:val="0"/>
        <w:ind w:right="-1"/>
        <w:jc w:val="both"/>
        <w:rPr>
          <w:rFonts w:ascii="Consolas" w:hAnsi="Consolas" w:cs="Consolas"/>
          <w:sz w:val="28"/>
          <w:szCs w:val="28"/>
        </w:rPr>
      </w:pPr>
    </w:p>
    <w:p w14:paraId="5224429B" w14:textId="77777777" w:rsidR="00D64C0B" w:rsidRPr="0001690B" w:rsidRDefault="00D64C0B" w:rsidP="00275ADD">
      <w:pPr>
        <w:tabs>
          <w:tab w:val="left" w:pos="-1701"/>
        </w:tabs>
        <w:autoSpaceDE w:val="0"/>
        <w:autoSpaceDN w:val="0"/>
        <w:adjustRightInd w:val="0"/>
        <w:ind w:right="-1"/>
        <w:jc w:val="both"/>
        <w:rPr>
          <w:rFonts w:ascii="Consolas" w:hAnsi="Consolas" w:cs="Consolas"/>
          <w:sz w:val="28"/>
          <w:szCs w:val="28"/>
        </w:rPr>
      </w:pPr>
    </w:p>
    <w:bookmarkEnd w:id="2"/>
    <w:p w14:paraId="7E43F7B7" w14:textId="77777777" w:rsidR="00275ADD" w:rsidRPr="0001690B" w:rsidRDefault="00275ADD" w:rsidP="00275ADD">
      <w:pPr>
        <w:autoSpaceDE w:val="0"/>
        <w:adjustRightInd w:val="0"/>
        <w:ind w:right="-1" w:firstLine="708"/>
        <w:jc w:val="both"/>
        <w:rPr>
          <w:rFonts w:ascii="Consolas" w:hAnsi="Consolas" w:cs="Arial"/>
          <w:sz w:val="28"/>
          <w:szCs w:val="28"/>
        </w:rPr>
      </w:pPr>
      <w:r w:rsidRPr="0001690B">
        <w:rPr>
          <w:rFonts w:ascii="Consolas" w:hAnsi="Consolas" w:cs="Arial"/>
          <w:sz w:val="28"/>
          <w:szCs w:val="28"/>
        </w:rPr>
        <w:t>Declaro, na qualidade de responsável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10831C86" w14:textId="77777777" w:rsidR="00275ADD" w:rsidRPr="0001690B" w:rsidRDefault="00275ADD" w:rsidP="00275ADD">
      <w:pPr>
        <w:autoSpaceDE w:val="0"/>
        <w:adjustRightInd w:val="0"/>
        <w:ind w:right="-1"/>
        <w:jc w:val="both"/>
        <w:rPr>
          <w:rFonts w:ascii="Consolas" w:hAnsi="Consolas" w:cs="Arial"/>
          <w:sz w:val="28"/>
          <w:szCs w:val="28"/>
        </w:rPr>
      </w:pPr>
    </w:p>
    <w:p w14:paraId="10E9E9AB" w14:textId="6067DC2B" w:rsidR="00275ADD" w:rsidRPr="0001690B" w:rsidRDefault="00275ADD" w:rsidP="00275ADD">
      <w:pPr>
        <w:ind w:right="-1" w:hanging="10"/>
        <w:jc w:val="center"/>
        <w:rPr>
          <w:rFonts w:ascii="Consolas" w:eastAsia="Arial" w:hAnsi="Consolas" w:cs="Arial"/>
          <w:b/>
          <w:bCs/>
          <w:sz w:val="28"/>
          <w:szCs w:val="28"/>
        </w:rPr>
      </w:pPr>
      <w:r w:rsidRPr="0001690B">
        <w:rPr>
          <w:rFonts w:ascii="Consolas" w:hAnsi="Consolas" w:cs="Consolas"/>
          <w:b/>
          <w:bCs/>
          <w:sz w:val="28"/>
          <w:szCs w:val="28"/>
        </w:rPr>
        <w:t>IARAS, 2</w:t>
      </w:r>
      <w:r w:rsidR="00BE4836" w:rsidRPr="0001690B">
        <w:rPr>
          <w:rFonts w:ascii="Consolas" w:hAnsi="Consolas" w:cs="Consolas"/>
          <w:b/>
          <w:bCs/>
          <w:sz w:val="28"/>
          <w:szCs w:val="28"/>
        </w:rPr>
        <w:t>9</w:t>
      </w:r>
      <w:r w:rsidRPr="0001690B">
        <w:rPr>
          <w:rFonts w:ascii="Consolas" w:hAnsi="Consolas" w:cs="Consolas"/>
          <w:b/>
          <w:bCs/>
          <w:sz w:val="28"/>
          <w:szCs w:val="28"/>
        </w:rPr>
        <w:t xml:space="preserve"> DE NOVEMBRO DE 2024</w:t>
      </w:r>
      <w:r w:rsidRPr="0001690B">
        <w:rPr>
          <w:rFonts w:ascii="Consolas" w:hAnsi="Consolas" w:cs="Consolas"/>
          <w:b/>
          <w:sz w:val="28"/>
          <w:szCs w:val="28"/>
        </w:rPr>
        <w:t>.</w:t>
      </w:r>
    </w:p>
    <w:p w14:paraId="78B6064E" w14:textId="77777777" w:rsidR="00275ADD" w:rsidRPr="0001690B" w:rsidRDefault="00275ADD" w:rsidP="00275ADD">
      <w:pPr>
        <w:ind w:right="-1" w:hanging="11"/>
        <w:jc w:val="center"/>
        <w:rPr>
          <w:rFonts w:ascii="Consolas" w:eastAsia="Arial" w:hAnsi="Consolas" w:cs="Arial"/>
          <w:b/>
          <w:bCs/>
          <w:sz w:val="28"/>
          <w:szCs w:val="28"/>
        </w:rPr>
      </w:pPr>
    </w:p>
    <w:p w14:paraId="7A1CDF96" w14:textId="77777777" w:rsidR="00275ADD" w:rsidRPr="0001690B" w:rsidRDefault="00275ADD" w:rsidP="00275ADD">
      <w:pPr>
        <w:ind w:right="-1" w:hanging="11"/>
        <w:jc w:val="center"/>
        <w:rPr>
          <w:rFonts w:ascii="Consolas" w:eastAsia="Arial" w:hAnsi="Consolas" w:cs="Arial"/>
          <w:b/>
          <w:bCs/>
          <w:sz w:val="28"/>
          <w:szCs w:val="28"/>
        </w:rPr>
      </w:pPr>
    </w:p>
    <w:p w14:paraId="40BA6412" w14:textId="77777777" w:rsidR="00275ADD" w:rsidRPr="0001690B" w:rsidRDefault="00275ADD" w:rsidP="00275ADD">
      <w:pPr>
        <w:ind w:right="-1" w:hanging="11"/>
        <w:jc w:val="center"/>
        <w:rPr>
          <w:rFonts w:ascii="Consolas" w:eastAsia="Arial" w:hAnsi="Consolas" w:cs="Arial"/>
          <w:b/>
          <w:bCs/>
          <w:sz w:val="28"/>
          <w:szCs w:val="28"/>
        </w:rPr>
      </w:pPr>
    </w:p>
    <w:p w14:paraId="499DD3A4" w14:textId="77777777" w:rsidR="00275ADD" w:rsidRPr="0001690B" w:rsidRDefault="00275ADD" w:rsidP="00275ADD">
      <w:pPr>
        <w:ind w:right="-1" w:hanging="11"/>
        <w:jc w:val="center"/>
        <w:rPr>
          <w:rFonts w:ascii="Consolas" w:eastAsia="Arial" w:hAnsi="Consolas" w:cs="Arial"/>
          <w:b/>
          <w:bCs/>
          <w:sz w:val="28"/>
          <w:szCs w:val="28"/>
        </w:rPr>
      </w:pPr>
    </w:p>
    <w:p w14:paraId="46CD10E5" w14:textId="77777777" w:rsidR="00275ADD" w:rsidRPr="0001690B" w:rsidRDefault="00275ADD" w:rsidP="00275ADD">
      <w:pPr>
        <w:pStyle w:val="TextosemFormatao"/>
        <w:ind w:right="-1"/>
        <w:jc w:val="center"/>
        <w:rPr>
          <w:rFonts w:ascii="Consolas" w:hAnsi="Consolas" w:cstheme="minorHAnsi"/>
          <w:b/>
          <w:bCs/>
          <w:sz w:val="28"/>
          <w:szCs w:val="28"/>
        </w:rPr>
      </w:pPr>
      <w:r w:rsidRPr="0001690B">
        <w:rPr>
          <w:rFonts w:ascii="Consolas" w:hAnsi="Consolas" w:cs="Arial"/>
          <w:b/>
          <w:bCs/>
          <w:sz w:val="28"/>
          <w:szCs w:val="28"/>
        </w:rPr>
        <w:t>MARCOS JOSÉ ROSA</w:t>
      </w:r>
    </w:p>
    <w:p w14:paraId="440E049F" w14:textId="77777777" w:rsidR="00275ADD" w:rsidRPr="0001690B" w:rsidRDefault="00275ADD" w:rsidP="00275ADD">
      <w:pPr>
        <w:ind w:right="-1" w:hanging="11"/>
        <w:jc w:val="center"/>
        <w:rPr>
          <w:rFonts w:ascii="Consolas" w:eastAsia="Arial" w:hAnsi="Consolas" w:cs="Arial"/>
          <w:sz w:val="28"/>
          <w:szCs w:val="28"/>
        </w:rPr>
      </w:pPr>
      <w:r w:rsidRPr="0001690B">
        <w:rPr>
          <w:rFonts w:ascii="Consolas" w:eastAsia="MS Mincho" w:hAnsi="Consolas" w:cs="Consolas"/>
          <w:b/>
          <w:bCs/>
          <w:sz w:val="28"/>
          <w:szCs w:val="28"/>
        </w:rPr>
        <w:t>PREFEITO MUNICIPAL DE IARAS</w:t>
      </w:r>
    </w:p>
    <w:p w14:paraId="68D42306" w14:textId="77777777" w:rsidR="00275ADD" w:rsidRPr="0001690B" w:rsidRDefault="00275ADD" w:rsidP="00275ADD">
      <w:pPr>
        <w:ind w:right="-1" w:hanging="11"/>
        <w:jc w:val="center"/>
        <w:rPr>
          <w:rFonts w:ascii="Consolas" w:eastAsia="MS Mincho" w:hAnsi="Consolas" w:cs="Consolas"/>
          <w:bCs/>
          <w:sz w:val="28"/>
          <w:szCs w:val="28"/>
        </w:rPr>
      </w:pPr>
      <w:r w:rsidRPr="0001690B">
        <w:rPr>
          <w:rFonts w:ascii="Consolas" w:eastAsia="Arial" w:hAnsi="Consolas" w:cs="Arial"/>
          <w:sz w:val="28"/>
          <w:szCs w:val="28"/>
        </w:rPr>
        <w:t xml:space="preserve">E-mail: </w:t>
      </w:r>
      <w:hyperlink r:id="rId56" w:history="1">
        <w:r w:rsidRPr="0001690B">
          <w:rPr>
            <w:rStyle w:val="Hyperlink"/>
            <w:rFonts w:ascii="Consolas" w:eastAsia="MS Mincho" w:hAnsi="Consolas" w:cs="Consolas"/>
            <w:color w:val="auto"/>
            <w:sz w:val="28"/>
            <w:szCs w:val="28"/>
            <w:u w:val="none"/>
          </w:rPr>
          <w:t>pmiaras@hotmail.com</w:t>
        </w:r>
      </w:hyperlink>
    </w:p>
    <w:p w14:paraId="2D508029" w14:textId="77777777" w:rsidR="00275ADD" w:rsidRPr="0001690B" w:rsidRDefault="00275ADD" w:rsidP="00275ADD">
      <w:pPr>
        <w:pStyle w:val="Livro"/>
        <w:spacing w:before="0" w:after="0"/>
        <w:ind w:right="-1"/>
        <w:contextualSpacing/>
        <w:jc w:val="both"/>
        <w:rPr>
          <w:rFonts w:ascii="Consolas" w:hAnsi="Consolas"/>
          <w:sz w:val="28"/>
          <w:szCs w:val="28"/>
        </w:rPr>
      </w:pPr>
    </w:p>
    <w:p w14:paraId="04517CB7" w14:textId="77777777" w:rsidR="00275ADD" w:rsidRPr="0001690B" w:rsidRDefault="00275ADD" w:rsidP="00275ADD">
      <w:pPr>
        <w:pStyle w:val="Livro"/>
        <w:spacing w:before="0" w:after="0"/>
        <w:ind w:right="-1"/>
        <w:contextualSpacing/>
        <w:jc w:val="both"/>
        <w:rPr>
          <w:rFonts w:ascii="Consolas" w:hAnsi="Consolas"/>
          <w:sz w:val="28"/>
          <w:szCs w:val="28"/>
        </w:rPr>
      </w:pPr>
    </w:p>
    <w:p w14:paraId="452A2776" w14:textId="77777777" w:rsidR="00275ADD" w:rsidRPr="0001690B" w:rsidRDefault="00275ADD" w:rsidP="00275ADD">
      <w:pPr>
        <w:pStyle w:val="Livro"/>
        <w:spacing w:before="0" w:after="0"/>
        <w:ind w:right="-1"/>
        <w:contextualSpacing/>
        <w:jc w:val="both"/>
        <w:rPr>
          <w:rFonts w:ascii="Consolas" w:hAnsi="Consolas"/>
          <w:sz w:val="28"/>
          <w:szCs w:val="28"/>
        </w:rPr>
      </w:pPr>
    </w:p>
    <w:p w14:paraId="1363B34C" w14:textId="77777777" w:rsidR="00275ADD" w:rsidRPr="0001690B" w:rsidRDefault="00275ADD" w:rsidP="00275ADD">
      <w:pPr>
        <w:pStyle w:val="Livro"/>
        <w:spacing w:before="0" w:after="0"/>
        <w:ind w:right="-1"/>
        <w:contextualSpacing/>
        <w:jc w:val="both"/>
        <w:rPr>
          <w:rFonts w:ascii="Consolas" w:hAnsi="Consolas"/>
          <w:sz w:val="28"/>
          <w:szCs w:val="28"/>
        </w:rPr>
      </w:pPr>
    </w:p>
    <w:p w14:paraId="70D3228D" w14:textId="089885FF" w:rsidR="00275ADD" w:rsidRPr="0001690B" w:rsidRDefault="00275ADD" w:rsidP="00FC2B5A">
      <w:pPr>
        <w:pStyle w:val="Livro"/>
        <w:spacing w:before="0" w:after="0"/>
        <w:ind w:right="-1"/>
        <w:contextualSpacing/>
        <w:rPr>
          <w:rFonts w:ascii="Consolas" w:hAnsi="Consolas"/>
          <w:sz w:val="28"/>
          <w:szCs w:val="28"/>
        </w:rPr>
      </w:pPr>
      <w:r w:rsidRPr="0001690B">
        <w:rPr>
          <w:rFonts w:ascii="Consolas" w:hAnsi="Consolas"/>
          <w:sz w:val="28"/>
          <w:szCs w:val="28"/>
        </w:rPr>
        <w:lastRenderedPageBreak/>
        <w:t>CADASTRO DO RESPONSÁVEL</w:t>
      </w:r>
    </w:p>
    <w:p w14:paraId="1FD61DDD" w14:textId="38C52FA9" w:rsidR="00FC2B5A" w:rsidRDefault="00FC2B5A" w:rsidP="00FC2B5A">
      <w:pPr>
        <w:pStyle w:val="Livro"/>
        <w:spacing w:before="0" w:after="0"/>
        <w:ind w:right="-1"/>
        <w:contextualSpacing/>
        <w:rPr>
          <w:rFonts w:ascii="Consolas" w:hAnsi="Consolas"/>
          <w:sz w:val="28"/>
          <w:szCs w:val="28"/>
        </w:rPr>
      </w:pPr>
    </w:p>
    <w:p w14:paraId="7FC22BED" w14:textId="571C1284" w:rsidR="00D64C0B" w:rsidRDefault="00D64C0B" w:rsidP="00FC2B5A">
      <w:pPr>
        <w:pStyle w:val="Livro"/>
        <w:spacing w:before="0" w:after="0"/>
        <w:ind w:right="-1"/>
        <w:contextualSpacing/>
        <w:rPr>
          <w:rFonts w:ascii="Consolas" w:hAnsi="Consolas"/>
          <w:sz w:val="28"/>
          <w:szCs w:val="28"/>
        </w:rPr>
      </w:pPr>
    </w:p>
    <w:p w14:paraId="6AFF2FB0" w14:textId="77777777" w:rsidR="00D64C0B" w:rsidRPr="0001690B" w:rsidRDefault="00D64C0B" w:rsidP="00FC2B5A">
      <w:pPr>
        <w:pStyle w:val="Livro"/>
        <w:spacing w:before="0" w:after="0"/>
        <w:ind w:right="-1"/>
        <w:contextualSpacing/>
        <w:rPr>
          <w:rFonts w:ascii="Consolas" w:hAnsi="Consolas"/>
          <w:sz w:val="28"/>
          <w:szCs w:val="28"/>
        </w:rPr>
      </w:pPr>
    </w:p>
    <w:p w14:paraId="59858AB9" w14:textId="77777777" w:rsidR="00275ADD" w:rsidRPr="0001690B" w:rsidRDefault="00275ADD" w:rsidP="00275ADD">
      <w:pPr>
        <w:ind w:right="-1" w:firstLine="708"/>
        <w:jc w:val="both"/>
        <w:rPr>
          <w:rFonts w:ascii="Consolas" w:hAnsi="Consolas"/>
          <w:sz w:val="28"/>
          <w:szCs w:val="28"/>
        </w:rPr>
      </w:pPr>
      <w:r w:rsidRPr="0001690B">
        <w:rPr>
          <w:rFonts w:ascii="Consolas" w:hAnsi="Consolas" w:cs="Arial"/>
          <w:b/>
          <w:sz w:val="28"/>
          <w:szCs w:val="28"/>
        </w:rPr>
        <w:t xml:space="preserve">ÓRGÃO OU ENTIDADE: </w:t>
      </w:r>
      <w:r w:rsidRPr="0001690B">
        <w:rPr>
          <w:rFonts w:ascii="Consolas" w:hAnsi="Consolas" w:cs="Consolas"/>
          <w:b/>
          <w:bCs/>
          <w:sz w:val="28"/>
          <w:szCs w:val="28"/>
        </w:rPr>
        <w:t>MUNICÍPIO DE IARAS</w:t>
      </w:r>
    </w:p>
    <w:p w14:paraId="7327BD6F" w14:textId="77777777" w:rsidR="00275ADD" w:rsidRPr="0001690B" w:rsidRDefault="00275ADD" w:rsidP="00275ADD">
      <w:pPr>
        <w:ind w:right="-1"/>
        <w:jc w:val="both"/>
        <w:rPr>
          <w:rFonts w:ascii="Consolas" w:hAnsi="Consolas" w:cs="Arial"/>
          <w:b/>
          <w:bCs/>
          <w:sz w:val="28"/>
          <w:szCs w:val="28"/>
        </w:rPr>
      </w:pPr>
    </w:p>
    <w:tbl>
      <w:tblPr>
        <w:tblW w:w="0" w:type="auto"/>
        <w:jc w:val="center"/>
        <w:tblLayout w:type="fixed"/>
        <w:tblLook w:val="04A0" w:firstRow="1" w:lastRow="0" w:firstColumn="1" w:lastColumn="0" w:noHBand="0" w:noVBand="1"/>
      </w:tblPr>
      <w:tblGrid>
        <w:gridCol w:w="3104"/>
        <w:gridCol w:w="5944"/>
      </w:tblGrid>
      <w:tr w:rsidR="0001690B" w:rsidRPr="0001690B" w14:paraId="55B1FB49"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569B508C" w14:textId="77777777" w:rsidR="00275ADD" w:rsidRPr="0001690B" w:rsidRDefault="00275ADD" w:rsidP="00231AE2">
            <w:pPr>
              <w:ind w:right="-1"/>
              <w:jc w:val="both"/>
              <w:rPr>
                <w:rFonts w:ascii="Consolas" w:hAnsi="Consolas"/>
                <w:sz w:val="28"/>
                <w:szCs w:val="28"/>
              </w:rPr>
            </w:pPr>
            <w:r w:rsidRPr="0001690B">
              <w:rPr>
                <w:rFonts w:ascii="Consolas" w:hAnsi="Consolas" w:cs="Arial"/>
                <w:sz w:val="28"/>
                <w:szCs w:val="28"/>
              </w:rPr>
              <w:t>Nome:</w:t>
            </w:r>
          </w:p>
        </w:tc>
        <w:tc>
          <w:tcPr>
            <w:tcW w:w="5944" w:type="dxa"/>
            <w:tcBorders>
              <w:top w:val="double" w:sz="4" w:space="0" w:color="000000"/>
              <w:left w:val="double" w:sz="4" w:space="0" w:color="000000"/>
              <w:bottom w:val="double" w:sz="4" w:space="0" w:color="000000"/>
              <w:right w:val="double" w:sz="4" w:space="0" w:color="000000"/>
            </w:tcBorders>
            <w:vAlign w:val="center"/>
            <w:hideMark/>
          </w:tcPr>
          <w:p w14:paraId="1F6DE334" w14:textId="77777777" w:rsidR="00275ADD" w:rsidRPr="0001690B" w:rsidRDefault="00275ADD" w:rsidP="00231AE2">
            <w:pPr>
              <w:ind w:right="-1"/>
              <w:jc w:val="both"/>
              <w:rPr>
                <w:rFonts w:ascii="Consolas" w:hAnsi="Consolas"/>
                <w:sz w:val="28"/>
                <w:szCs w:val="28"/>
              </w:rPr>
            </w:pPr>
            <w:r w:rsidRPr="0001690B">
              <w:rPr>
                <w:rFonts w:ascii="Consolas" w:hAnsi="Consolas" w:cs="Arial"/>
                <w:b/>
                <w:bCs/>
                <w:sz w:val="28"/>
                <w:szCs w:val="28"/>
              </w:rPr>
              <w:t>MARCOS JOSÉ ROSA</w:t>
            </w:r>
          </w:p>
        </w:tc>
      </w:tr>
      <w:tr w:rsidR="0001690B" w:rsidRPr="0001690B" w14:paraId="335F3675"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2801FE9B" w14:textId="77777777" w:rsidR="00275ADD" w:rsidRPr="0001690B" w:rsidRDefault="00275ADD" w:rsidP="00231AE2">
            <w:pPr>
              <w:ind w:right="-1"/>
              <w:jc w:val="both"/>
              <w:rPr>
                <w:rFonts w:ascii="Consolas" w:hAnsi="Consolas"/>
                <w:sz w:val="28"/>
                <w:szCs w:val="28"/>
              </w:rPr>
            </w:pPr>
            <w:r w:rsidRPr="0001690B">
              <w:rPr>
                <w:rFonts w:ascii="Consolas" w:hAnsi="Consolas" w:cs="Arial"/>
                <w:sz w:val="28"/>
                <w:szCs w:val="28"/>
              </w:rPr>
              <w:t>Cargo:</w:t>
            </w:r>
          </w:p>
        </w:tc>
        <w:tc>
          <w:tcPr>
            <w:tcW w:w="5944" w:type="dxa"/>
            <w:tcBorders>
              <w:top w:val="double" w:sz="4" w:space="0" w:color="000000"/>
              <w:left w:val="double" w:sz="4" w:space="0" w:color="000000"/>
              <w:bottom w:val="double" w:sz="4" w:space="0" w:color="000000"/>
              <w:right w:val="double" w:sz="4" w:space="0" w:color="000000"/>
            </w:tcBorders>
            <w:hideMark/>
          </w:tcPr>
          <w:p w14:paraId="6F91470A" w14:textId="77777777" w:rsidR="00275ADD" w:rsidRPr="0001690B" w:rsidRDefault="00275ADD" w:rsidP="00231AE2">
            <w:pPr>
              <w:ind w:right="-1"/>
              <w:jc w:val="both"/>
              <w:rPr>
                <w:rFonts w:ascii="Consolas" w:hAnsi="Consolas"/>
                <w:sz w:val="28"/>
                <w:szCs w:val="28"/>
              </w:rPr>
            </w:pPr>
            <w:r w:rsidRPr="0001690B">
              <w:rPr>
                <w:rFonts w:ascii="Consolas" w:hAnsi="Consolas" w:cs="Arial"/>
                <w:sz w:val="28"/>
                <w:szCs w:val="28"/>
              </w:rPr>
              <w:t>Prefeito Municipal</w:t>
            </w:r>
          </w:p>
        </w:tc>
      </w:tr>
      <w:tr w:rsidR="0001690B" w:rsidRPr="0001690B" w14:paraId="6D141484"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66B8E8AA" w14:textId="77777777" w:rsidR="00275ADD" w:rsidRPr="0001690B" w:rsidRDefault="00275ADD" w:rsidP="00231AE2">
            <w:pPr>
              <w:ind w:right="-1"/>
              <w:jc w:val="both"/>
              <w:rPr>
                <w:rFonts w:ascii="Consolas" w:hAnsi="Consolas"/>
                <w:sz w:val="28"/>
                <w:szCs w:val="28"/>
              </w:rPr>
            </w:pPr>
            <w:r w:rsidRPr="0001690B">
              <w:rPr>
                <w:rFonts w:ascii="Consolas" w:hAnsi="Consolas" w:cs="Arial"/>
                <w:sz w:val="28"/>
                <w:szCs w:val="28"/>
              </w:rPr>
              <w:t xml:space="preserve">CPF: </w:t>
            </w:r>
          </w:p>
        </w:tc>
        <w:tc>
          <w:tcPr>
            <w:tcW w:w="5944" w:type="dxa"/>
            <w:tcBorders>
              <w:top w:val="double" w:sz="4" w:space="0" w:color="000000"/>
              <w:left w:val="double" w:sz="4" w:space="0" w:color="000000"/>
              <w:bottom w:val="double" w:sz="4" w:space="0" w:color="000000"/>
              <w:right w:val="double" w:sz="4" w:space="0" w:color="000000"/>
            </w:tcBorders>
            <w:hideMark/>
          </w:tcPr>
          <w:p w14:paraId="5EC2AA82" w14:textId="77777777" w:rsidR="00275ADD" w:rsidRPr="0001690B" w:rsidRDefault="00275ADD" w:rsidP="00231AE2">
            <w:pPr>
              <w:ind w:right="-1"/>
              <w:jc w:val="both"/>
              <w:rPr>
                <w:rFonts w:ascii="Consolas" w:hAnsi="Consolas"/>
                <w:sz w:val="28"/>
                <w:szCs w:val="28"/>
              </w:rPr>
            </w:pPr>
            <w:r w:rsidRPr="0001690B">
              <w:rPr>
                <w:rFonts w:ascii="Consolas" w:hAnsi="Consolas"/>
                <w:sz w:val="28"/>
                <w:szCs w:val="28"/>
              </w:rPr>
              <w:t>190.948.948-40</w:t>
            </w:r>
          </w:p>
        </w:tc>
      </w:tr>
      <w:tr w:rsidR="00275ADD" w:rsidRPr="0001690B" w14:paraId="0877500B"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3663FD3F" w14:textId="77777777" w:rsidR="00275ADD" w:rsidRPr="0001690B" w:rsidRDefault="00275ADD" w:rsidP="00231AE2">
            <w:pPr>
              <w:ind w:right="-1"/>
              <w:jc w:val="both"/>
              <w:rPr>
                <w:rFonts w:ascii="Consolas" w:hAnsi="Consolas"/>
                <w:sz w:val="28"/>
                <w:szCs w:val="28"/>
              </w:rPr>
            </w:pPr>
            <w:r w:rsidRPr="0001690B">
              <w:rPr>
                <w:rFonts w:ascii="Consolas" w:hAnsi="Consolas" w:cs="Arial"/>
                <w:sz w:val="28"/>
                <w:szCs w:val="28"/>
              </w:rPr>
              <w:t xml:space="preserve">Período de gestão: </w:t>
            </w:r>
          </w:p>
        </w:tc>
        <w:tc>
          <w:tcPr>
            <w:tcW w:w="5944" w:type="dxa"/>
            <w:tcBorders>
              <w:top w:val="double" w:sz="4" w:space="0" w:color="000000"/>
              <w:left w:val="double" w:sz="4" w:space="0" w:color="000000"/>
              <w:bottom w:val="double" w:sz="4" w:space="0" w:color="000000"/>
              <w:right w:val="double" w:sz="4" w:space="0" w:color="000000"/>
            </w:tcBorders>
            <w:hideMark/>
          </w:tcPr>
          <w:p w14:paraId="34F725F1" w14:textId="77777777" w:rsidR="00275ADD" w:rsidRPr="0001690B" w:rsidRDefault="00275ADD" w:rsidP="00231AE2">
            <w:pPr>
              <w:ind w:right="-1"/>
              <w:jc w:val="both"/>
              <w:rPr>
                <w:rFonts w:ascii="Consolas" w:hAnsi="Consolas"/>
                <w:sz w:val="28"/>
                <w:szCs w:val="28"/>
              </w:rPr>
            </w:pPr>
            <w:r w:rsidRPr="0001690B">
              <w:rPr>
                <w:rFonts w:ascii="Consolas" w:hAnsi="Consolas" w:cs="Arial"/>
                <w:sz w:val="28"/>
                <w:szCs w:val="28"/>
              </w:rPr>
              <w:t>01/01/2021 a 31/12/2024</w:t>
            </w:r>
          </w:p>
        </w:tc>
      </w:tr>
    </w:tbl>
    <w:p w14:paraId="64466007" w14:textId="77777777" w:rsidR="00275ADD" w:rsidRPr="0001690B" w:rsidRDefault="00275ADD" w:rsidP="00275ADD">
      <w:pPr>
        <w:ind w:right="-1"/>
        <w:jc w:val="both"/>
        <w:rPr>
          <w:rFonts w:ascii="Consolas" w:hAnsi="Consolas" w:cs="Arial"/>
          <w:i/>
          <w:sz w:val="28"/>
          <w:szCs w:val="28"/>
        </w:rPr>
      </w:pPr>
    </w:p>
    <w:p w14:paraId="7ADEE8EC" w14:textId="77777777" w:rsidR="00275ADD" w:rsidRPr="0001690B" w:rsidRDefault="00275ADD" w:rsidP="00275ADD">
      <w:pPr>
        <w:ind w:right="-1"/>
        <w:jc w:val="both"/>
        <w:rPr>
          <w:rFonts w:ascii="Consolas" w:hAnsi="Consolas"/>
          <w:sz w:val="28"/>
          <w:szCs w:val="28"/>
        </w:rPr>
      </w:pPr>
      <w:r w:rsidRPr="0001690B">
        <w:rPr>
          <w:rFonts w:ascii="Consolas" w:hAnsi="Consolas" w:cs="Arial"/>
          <w:i/>
          <w:sz w:val="28"/>
          <w:szCs w:val="28"/>
        </w:rPr>
        <w:t xml:space="preserve">Obs.: </w:t>
      </w:r>
      <w:r w:rsidRPr="0001690B">
        <w:rPr>
          <w:rFonts w:ascii="Consolas" w:hAnsi="Consolas" w:cs="Arial"/>
          <w:i/>
          <w:sz w:val="28"/>
          <w:szCs w:val="28"/>
        </w:rPr>
        <w:tab/>
        <w:t>1. Todos os campos são de preenchimento obrigatório.</w:t>
      </w:r>
    </w:p>
    <w:p w14:paraId="549A93A7" w14:textId="77777777" w:rsidR="00275ADD" w:rsidRPr="0001690B" w:rsidRDefault="00275ADD" w:rsidP="00275ADD">
      <w:pPr>
        <w:ind w:left="1416" w:right="-1"/>
        <w:jc w:val="both"/>
        <w:rPr>
          <w:rFonts w:ascii="Consolas" w:hAnsi="Consolas"/>
          <w:sz w:val="28"/>
          <w:szCs w:val="28"/>
        </w:rPr>
      </w:pPr>
      <w:r w:rsidRPr="0001690B">
        <w:rPr>
          <w:rFonts w:ascii="Consolas" w:hAnsi="Consolas" w:cs="Arial"/>
          <w:i/>
          <w:sz w:val="28"/>
          <w:szCs w:val="28"/>
        </w:rPr>
        <w:t>2. Repetir o quadro, se necessário, informando todos os responsáveis durante o exercício.</w:t>
      </w:r>
    </w:p>
    <w:p w14:paraId="491F597D" w14:textId="77777777" w:rsidR="00275ADD" w:rsidRPr="0001690B" w:rsidRDefault="00275ADD" w:rsidP="00275ADD">
      <w:pPr>
        <w:ind w:left="1416" w:right="-1"/>
        <w:jc w:val="both"/>
        <w:rPr>
          <w:rFonts w:ascii="Consolas" w:hAnsi="Consolas"/>
          <w:sz w:val="28"/>
          <w:szCs w:val="28"/>
        </w:rPr>
      </w:pPr>
      <w:r w:rsidRPr="0001690B">
        <w:rPr>
          <w:rFonts w:ascii="Consolas" w:hAnsi="Consolas" w:cs="Arial"/>
          <w:i/>
          <w:sz w:val="28"/>
          <w:szCs w:val="28"/>
        </w:rPr>
        <w:t>3. Anexar a “Declaração de Atualização Cadastral” emitida pelo sistema “Cadastro Corporativo TCESP – CadTCESP”, por ocasião da remessa do presente documento ao TCESP</w:t>
      </w:r>
      <w:r w:rsidRPr="0001690B">
        <w:rPr>
          <w:rFonts w:ascii="Consolas" w:hAnsi="Consolas" w:cs="Arial"/>
          <w:sz w:val="28"/>
          <w:szCs w:val="28"/>
        </w:rPr>
        <w:t>.</w:t>
      </w:r>
    </w:p>
    <w:p w14:paraId="52B8F8DC" w14:textId="77777777" w:rsidR="00275ADD" w:rsidRPr="0001690B" w:rsidRDefault="00275ADD" w:rsidP="00275ADD">
      <w:pPr>
        <w:ind w:right="-1"/>
        <w:jc w:val="both"/>
        <w:rPr>
          <w:rFonts w:ascii="Consolas" w:hAnsi="Consolas" w:cs="Arial"/>
          <w:sz w:val="28"/>
          <w:szCs w:val="28"/>
        </w:rPr>
      </w:pPr>
    </w:p>
    <w:p w14:paraId="1D2FF1B5" w14:textId="77777777" w:rsidR="00275ADD" w:rsidRPr="0001690B" w:rsidRDefault="00275ADD" w:rsidP="00275ADD">
      <w:pPr>
        <w:ind w:right="-1" w:firstLine="708"/>
        <w:jc w:val="both"/>
        <w:rPr>
          <w:rFonts w:ascii="Consolas" w:hAnsi="Consolas"/>
          <w:sz w:val="28"/>
          <w:szCs w:val="28"/>
        </w:rPr>
      </w:pPr>
      <w:r w:rsidRPr="0001690B">
        <w:rPr>
          <w:rFonts w:ascii="Consolas" w:hAnsi="Consolas" w:cs="Arial"/>
          <w:sz w:val="28"/>
          <w:szCs w:val="28"/>
        </w:rPr>
        <w:t>As informações pessoais dos responsáveis estão cadastradas no módulo eletrônico do Cadastro TCESP, conforme previsto no Artigo 2º das Instruções nº01/2020, conforme “Declaração de Atualização Cadastral” ora anexada (s).</w:t>
      </w:r>
    </w:p>
    <w:p w14:paraId="535861CD" w14:textId="77777777" w:rsidR="00275ADD" w:rsidRPr="0001690B" w:rsidRDefault="00275ADD" w:rsidP="00275ADD">
      <w:pPr>
        <w:ind w:right="-1" w:hanging="10"/>
        <w:jc w:val="both"/>
        <w:rPr>
          <w:rFonts w:ascii="Consolas" w:eastAsia="Arial" w:hAnsi="Consolas" w:cs="Arial"/>
          <w:sz w:val="28"/>
          <w:szCs w:val="28"/>
        </w:rPr>
      </w:pPr>
    </w:p>
    <w:p w14:paraId="00ACE665" w14:textId="528ACC68" w:rsidR="00275ADD" w:rsidRPr="0001690B" w:rsidRDefault="00275ADD" w:rsidP="00275ADD">
      <w:pPr>
        <w:ind w:right="-1" w:hanging="10"/>
        <w:jc w:val="center"/>
        <w:rPr>
          <w:rFonts w:ascii="Consolas" w:eastAsia="Arial" w:hAnsi="Consolas" w:cs="Arial"/>
          <w:b/>
          <w:bCs/>
          <w:sz w:val="28"/>
          <w:szCs w:val="28"/>
        </w:rPr>
      </w:pPr>
      <w:r w:rsidRPr="0001690B">
        <w:rPr>
          <w:rFonts w:ascii="Consolas" w:hAnsi="Consolas" w:cs="Consolas"/>
          <w:b/>
          <w:bCs/>
          <w:sz w:val="28"/>
          <w:szCs w:val="28"/>
        </w:rPr>
        <w:t>IARAS, 2</w:t>
      </w:r>
      <w:r w:rsidR="00BE4836" w:rsidRPr="0001690B">
        <w:rPr>
          <w:rFonts w:ascii="Consolas" w:hAnsi="Consolas" w:cs="Consolas"/>
          <w:b/>
          <w:bCs/>
          <w:sz w:val="28"/>
          <w:szCs w:val="28"/>
        </w:rPr>
        <w:t>9</w:t>
      </w:r>
      <w:r w:rsidRPr="0001690B">
        <w:rPr>
          <w:rFonts w:ascii="Consolas" w:hAnsi="Consolas" w:cs="Consolas"/>
          <w:b/>
          <w:bCs/>
          <w:sz w:val="28"/>
          <w:szCs w:val="28"/>
        </w:rPr>
        <w:t xml:space="preserve"> DE NOVEMBRO DE 2024</w:t>
      </w:r>
      <w:r w:rsidRPr="0001690B">
        <w:rPr>
          <w:rFonts w:ascii="Consolas" w:hAnsi="Consolas" w:cs="Consolas"/>
          <w:b/>
          <w:sz w:val="28"/>
          <w:szCs w:val="28"/>
        </w:rPr>
        <w:t>.</w:t>
      </w:r>
    </w:p>
    <w:p w14:paraId="040F59E8" w14:textId="77777777" w:rsidR="00275ADD" w:rsidRPr="0001690B" w:rsidRDefault="00275ADD" w:rsidP="00275ADD">
      <w:pPr>
        <w:pStyle w:val="TextosemFormatao"/>
        <w:ind w:right="-1"/>
        <w:jc w:val="center"/>
        <w:rPr>
          <w:rFonts w:ascii="Consolas" w:eastAsia="MS Mincho" w:hAnsi="Consolas" w:cs="Consolas"/>
          <w:sz w:val="28"/>
          <w:szCs w:val="28"/>
        </w:rPr>
      </w:pPr>
    </w:p>
    <w:p w14:paraId="5BF8C903" w14:textId="77777777" w:rsidR="00275ADD" w:rsidRPr="0001690B" w:rsidRDefault="00275ADD" w:rsidP="00275ADD">
      <w:pPr>
        <w:pStyle w:val="TextosemFormatao"/>
        <w:ind w:right="-1"/>
        <w:jc w:val="center"/>
        <w:rPr>
          <w:rFonts w:ascii="Consolas" w:eastAsia="MS Mincho" w:hAnsi="Consolas" w:cs="Consolas"/>
          <w:sz w:val="28"/>
          <w:szCs w:val="28"/>
        </w:rPr>
      </w:pPr>
    </w:p>
    <w:p w14:paraId="7244521C" w14:textId="77777777" w:rsidR="00275ADD" w:rsidRPr="0001690B" w:rsidRDefault="00275ADD" w:rsidP="00275ADD">
      <w:pPr>
        <w:pStyle w:val="TextosemFormatao"/>
        <w:ind w:right="-1"/>
        <w:jc w:val="center"/>
        <w:rPr>
          <w:rFonts w:ascii="Consolas" w:eastAsia="MS Mincho" w:hAnsi="Consolas" w:cs="Consolas"/>
          <w:sz w:val="28"/>
          <w:szCs w:val="28"/>
        </w:rPr>
      </w:pPr>
    </w:p>
    <w:p w14:paraId="420EEAD7" w14:textId="77777777" w:rsidR="00275ADD" w:rsidRPr="0001690B" w:rsidRDefault="00275ADD" w:rsidP="00275ADD">
      <w:pPr>
        <w:pStyle w:val="TextosemFormatao"/>
        <w:ind w:right="-1"/>
        <w:jc w:val="center"/>
        <w:rPr>
          <w:rFonts w:ascii="Consolas" w:eastAsia="MS Mincho" w:hAnsi="Consolas" w:cs="Consolas"/>
          <w:sz w:val="28"/>
          <w:szCs w:val="28"/>
        </w:rPr>
      </w:pPr>
    </w:p>
    <w:p w14:paraId="51541EE2" w14:textId="77777777" w:rsidR="00275ADD" w:rsidRPr="0001690B" w:rsidRDefault="00275ADD" w:rsidP="00275ADD">
      <w:pPr>
        <w:pStyle w:val="TextosemFormatao"/>
        <w:ind w:right="-1"/>
        <w:jc w:val="center"/>
        <w:rPr>
          <w:rFonts w:ascii="Consolas" w:hAnsi="Consolas" w:cstheme="minorHAnsi"/>
          <w:b/>
          <w:bCs/>
          <w:sz w:val="28"/>
          <w:szCs w:val="28"/>
        </w:rPr>
      </w:pPr>
      <w:r w:rsidRPr="0001690B">
        <w:rPr>
          <w:rFonts w:ascii="Consolas" w:hAnsi="Consolas" w:cs="Arial"/>
          <w:b/>
          <w:bCs/>
          <w:sz w:val="28"/>
          <w:szCs w:val="28"/>
        </w:rPr>
        <w:t>MARCOS JOSÉ ROSA</w:t>
      </w:r>
    </w:p>
    <w:p w14:paraId="2331A9B5" w14:textId="77777777" w:rsidR="00275ADD" w:rsidRPr="0001690B" w:rsidRDefault="00275ADD" w:rsidP="00275ADD">
      <w:pPr>
        <w:pStyle w:val="TextosemFormatao"/>
        <w:ind w:right="-1"/>
        <w:jc w:val="center"/>
        <w:rPr>
          <w:rFonts w:ascii="Consolas" w:eastAsia="MS Mincho" w:hAnsi="Consolas" w:cs="Consolas"/>
          <w:b/>
          <w:bCs/>
          <w:sz w:val="28"/>
          <w:szCs w:val="28"/>
        </w:rPr>
      </w:pPr>
      <w:r w:rsidRPr="0001690B">
        <w:rPr>
          <w:rFonts w:ascii="Consolas" w:eastAsia="MS Mincho" w:hAnsi="Consolas" w:cs="Consolas"/>
          <w:b/>
          <w:bCs/>
          <w:sz w:val="28"/>
          <w:szCs w:val="28"/>
        </w:rPr>
        <w:t>PREFEITO MUNICIPAL DE IARAS</w:t>
      </w:r>
    </w:p>
    <w:sectPr w:rsidR="00275ADD" w:rsidRPr="0001690B" w:rsidSect="005B3C66">
      <w:headerReference w:type="default" r:id="rId57"/>
      <w:footerReference w:type="default" r:id="rId58"/>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5B01C6" w14:textId="77777777" w:rsidR="00263F34" w:rsidRDefault="00263F34">
      <w:r>
        <w:separator/>
      </w:r>
    </w:p>
  </w:endnote>
  <w:endnote w:type="continuationSeparator" w:id="0">
    <w:p w14:paraId="654EE871" w14:textId="77777777" w:rsidR="00263F34" w:rsidRDefault="00263F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38F96" w14:textId="77777777" w:rsidR="00103EAE" w:rsidRPr="00BF5FA9" w:rsidRDefault="00103EAE" w:rsidP="00103EAE">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103EAE" w:rsidRPr="00BB440C" w:rsidRDefault="00103EAE" w:rsidP="00103EAE">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AAE198" w14:textId="77777777" w:rsidR="00263F34" w:rsidRDefault="00263F34">
      <w:r>
        <w:separator/>
      </w:r>
    </w:p>
  </w:footnote>
  <w:footnote w:type="continuationSeparator" w:id="0">
    <w:p w14:paraId="4A6582B4" w14:textId="77777777" w:rsidR="00263F34" w:rsidRDefault="00263F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8D669" w14:textId="77777777" w:rsidR="00103EAE" w:rsidRDefault="00103EAE" w:rsidP="00103EAE">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103EAE" w:rsidRPr="000A43E7" w:rsidRDefault="00103EAE" w:rsidP="00103EAE">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103EAE" w:rsidRPr="000A43E7" w:rsidRDefault="00103EAE" w:rsidP="00103EAE">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103EAE" w:rsidRPr="000A43E7" w:rsidRDefault="00103EAE" w:rsidP="00103EAE">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103EAE" w:rsidRDefault="00103EAE" w:rsidP="00103EAE">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103EAE" w:rsidRPr="000A43E7" w:rsidRDefault="00103EAE" w:rsidP="00103EAE">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103EAE" w:rsidRPr="000A43E7" w:rsidRDefault="00103EAE" w:rsidP="00103EAE">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103EAE" w:rsidRDefault="00103EAE" w:rsidP="00103EAE">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103EAE" w:rsidRPr="000A43E7" w:rsidRDefault="00103EAE" w:rsidP="00103EAE">
    <w:pPr>
      <w:shd w:val="clear" w:color="auto" w:fill="FFFFFF" w:themeFill="background1"/>
      <w:tabs>
        <w:tab w:val="left" w:pos="2127"/>
      </w:tabs>
      <w:jc w:val="center"/>
    </w:pPr>
  </w:p>
  <w:p w14:paraId="2AA26DE8" w14:textId="77777777" w:rsidR="00103EAE" w:rsidRDefault="00103EAE" w:rsidP="00103EAE">
    <w:pPr>
      <w:pStyle w:val="Cabealho"/>
      <w:tabs>
        <w:tab w:val="left" w:pos="3140"/>
      </w:tabs>
      <w:rPr>
        <w:sz w:val="48"/>
        <w:szCs w:val="48"/>
      </w:rPr>
    </w:pPr>
  </w:p>
  <w:p w14:paraId="345F2D9B" w14:textId="77777777" w:rsidR="00103EAE" w:rsidRPr="00DB1FB9" w:rsidRDefault="00103EAE" w:rsidP="00103EAE">
    <w:pPr>
      <w:pStyle w:val="Cabealho"/>
      <w:tabs>
        <w:tab w:val="left" w:pos="3140"/>
      </w:tabs>
      <w:rPr>
        <w:sz w:val="22"/>
        <w:szCs w:val="22"/>
      </w:rPr>
    </w:pPr>
  </w:p>
  <w:p w14:paraId="4265625C" w14:textId="77777777" w:rsidR="00103EAE" w:rsidRDefault="00103EAE">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1F70EA"/>
    <w:multiLevelType w:val="hybridMultilevel"/>
    <w:tmpl w:val="1804D4A8"/>
    <w:lvl w:ilvl="0" w:tplc="506A4338">
      <w:start w:val="1"/>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6"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8C21767"/>
    <w:multiLevelType w:val="hybridMultilevel"/>
    <w:tmpl w:val="AE58EDD0"/>
    <w:lvl w:ilvl="0" w:tplc="037A9AE2">
      <w:start w:val="1"/>
      <w:numFmt w:val="lowerLetter"/>
      <w:lvlText w:val="%1)"/>
      <w:lvlJc w:val="left"/>
      <w:pPr>
        <w:ind w:left="102" w:hanging="708"/>
      </w:pPr>
      <w:rPr>
        <w:rFonts w:ascii="Cambria" w:eastAsia="Arial" w:hAnsi="Cambria" w:cs="Arial" w:hint="default"/>
        <w:w w:val="99"/>
        <w:sz w:val="28"/>
        <w:szCs w:val="28"/>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8"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9" w15:restartNumberingAfterBreak="0">
    <w:nsid w:val="3B850DE4"/>
    <w:multiLevelType w:val="hybridMultilevel"/>
    <w:tmpl w:val="D0E2F4B0"/>
    <w:lvl w:ilvl="0" w:tplc="C57472E8">
      <w:start w:val="1"/>
      <w:numFmt w:val="lowerLetter"/>
      <w:lvlText w:val="%1)"/>
      <w:lvlJc w:val="left"/>
      <w:pPr>
        <w:ind w:left="102" w:hanging="708"/>
      </w:pPr>
      <w:rPr>
        <w:rFonts w:ascii="Cambria" w:eastAsia="Arial" w:hAnsi="Cambria" w:cs="Arial" w:hint="default"/>
        <w:w w:val="99"/>
        <w:sz w:val="28"/>
        <w:szCs w:val="28"/>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10"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1"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77EB47D1"/>
    <w:multiLevelType w:val="hybridMultilevel"/>
    <w:tmpl w:val="D690F16C"/>
    <w:lvl w:ilvl="0" w:tplc="74BA633A">
      <w:start w:val="1"/>
      <w:numFmt w:val="decimal"/>
      <w:lvlText w:val="%1."/>
      <w:lvlJc w:val="left"/>
      <w:pPr>
        <w:ind w:left="810" w:hanging="708"/>
      </w:pPr>
      <w:rPr>
        <w:rFonts w:ascii="Consolas" w:eastAsia="Arial" w:hAnsi="Consolas" w:cs="Arial" w:hint="default"/>
        <w:b/>
        <w:bCs/>
        <w:spacing w:val="-27"/>
        <w:w w:val="99"/>
        <w:sz w:val="28"/>
        <w:szCs w:val="28"/>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1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45115805">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25277487">
    <w:abstractNumId w:val="0"/>
  </w:num>
  <w:num w:numId="3" w16cid:durableId="438834037">
    <w:abstractNumId w:val="10"/>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02763804">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87511563">
    <w:abstractNumId w:val="1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324038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928809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689269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68406379">
    <w:abstractNumId w:val="11"/>
  </w:num>
  <w:num w:numId="10" w16cid:durableId="884411090">
    <w:abstractNumId w:val="8"/>
  </w:num>
  <w:num w:numId="11" w16cid:durableId="793790836">
    <w:abstractNumId w:val="2"/>
  </w:num>
  <w:num w:numId="12" w16cid:durableId="930815976">
    <w:abstractNumId w:val="7"/>
  </w:num>
  <w:num w:numId="13" w16cid:durableId="1589345558">
    <w:abstractNumId w:val="9"/>
  </w:num>
  <w:num w:numId="14" w16cid:durableId="13550405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1D7E"/>
    <w:rsid w:val="000044C7"/>
    <w:rsid w:val="0000467B"/>
    <w:rsid w:val="000058A9"/>
    <w:rsid w:val="00015EB4"/>
    <w:rsid w:val="0001690B"/>
    <w:rsid w:val="000269BE"/>
    <w:rsid w:val="00037332"/>
    <w:rsid w:val="0004074C"/>
    <w:rsid w:val="00041A4E"/>
    <w:rsid w:val="000438E1"/>
    <w:rsid w:val="000443A5"/>
    <w:rsid w:val="00044BF0"/>
    <w:rsid w:val="0004722A"/>
    <w:rsid w:val="00047AF9"/>
    <w:rsid w:val="00051298"/>
    <w:rsid w:val="000641F9"/>
    <w:rsid w:val="00064762"/>
    <w:rsid w:val="00066402"/>
    <w:rsid w:val="000701E1"/>
    <w:rsid w:val="00072B4D"/>
    <w:rsid w:val="000734CA"/>
    <w:rsid w:val="000761EE"/>
    <w:rsid w:val="00076563"/>
    <w:rsid w:val="000818C8"/>
    <w:rsid w:val="00082A76"/>
    <w:rsid w:val="00083672"/>
    <w:rsid w:val="00085F8A"/>
    <w:rsid w:val="000867BC"/>
    <w:rsid w:val="00095917"/>
    <w:rsid w:val="0009617A"/>
    <w:rsid w:val="000966D3"/>
    <w:rsid w:val="000A5EB7"/>
    <w:rsid w:val="000A65B0"/>
    <w:rsid w:val="000A7571"/>
    <w:rsid w:val="000B2473"/>
    <w:rsid w:val="000B2820"/>
    <w:rsid w:val="000C40A7"/>
    <w:rsid w:val="000D477F"/>
    <w:rsid w:val="000D6A52"/>
    <w:rsid w:val="000F1B31"/>
    <w:rsid w:val="000F4305"/>
    <w:rsid w:val="000F5CC1"/>
    <w:rsid w:val="000F7DBD"/>
    <w:rsid w:val="001018AD"/>
    <w:rsid w:val="00103EAE"/>
    <w:rsid w:val="00107C96"/>
    <w:rsid w:val="00111C87"/>
    <w:rsid w:val="001208C5"/>
    <w:rsid w:val="00122F54"/>
    <w:rsid w:val="00126ECE"/>
    <w:rsid w:val="00127C6E"/>
    <w:rsid w:val="00135539"/>
    <w:rsid w:val="001431F1"/>
    <w:rsid w:val="00151CF0"/>
    <w:rsid w:val="001544EF"/>
    <w:rsid w:val="00161898"/>
    <w:rsid w:val="001625F1"/>
    <w:rsid w:val="0016441A"/>
    <w:rsid w:val="001644A5"/>
    <w:rsid w:val="00165C25"/>
    <w:rsid w:val="00171C71"/>
    <w:rsid w:val="00176B50"/>
    <w:rsid w:val="001867A8"/>
    <w:rsid w:val="001953A5"/>
    <w:rsid w:val="001B4073"/>
    <w:rsid w:val="001B642E"/>
    <w:rsid w:val="001C58E8"/>
    <w:rsid w:val="001C696A"/>
    <w:rsid w:val="001D0847"/>
    <w:rsid w:val="001D2287"/>
    <w:rsid w:val="001D4811"/>
    <w:rsid w:val="001D6EF3"/>
    <w:rsid w:val="001E0364"/>
    <w:rsid w:val="001E1628"/>
    <w:rsid w:val="001E30A2"/>
    <w:rsid w:val="001E424A"/>
    <w:rsid w:val="001E5E61"/>
    <w:rsid w:val="001E6AAB"/>
    <w:rsid w:val="001E7A75"/>
    <w:rsid w:val="001E7B44"/>
    <w:rsid w:val="001F7EFE"/>
    <w:rsid w:val="002022A5"/>
    <w:rsid w:val="00210FE4"/>
    <w:rsid w:val="00215852"/>
    <w:rsid w:val="0022739C"/>
    <w:rsid w:val="00231D19"/>
    <w:rsid w:val="002430D2"/>
    <w:rsid w:val="00244712"/>
    <w:rsid w:val="00245123"/>
    <w:rsid w:val="0025179C"/>
    <w:rsid w:val="00262276"/>
    <w:rsid w:val="00262549"/>
    <w:rsid w:val="00263F34"/>
    <w:rsid w:val="00275ADD"/>
    <w:rsid w:val="002811AE"/>
    <w:rsid w:val="00281450"/>
    <w:rsid w:val="002846C4"/>
    <w:rsid w:val="00286264"/>
    <w:rsid w:val="00287EAC"/>
    <w:rsid w:val="00292C6D"/>
    <w:rsid w:val="002A09F1"/>
    <w:rsid w:val="002A1233"/>
    <w:rsid w:val="002B201E"/>
    <w:rsid w:val="002B35D3"/>
    <w:rsid w:val="002B666D"/>
    <w:rsid w:val="002D0D7A"/>
    <w:rsid w:val="002D27E8"/>
    <w:rsid w:val="002D3B57"/>
    <w:rsid w:val="002D528F"/>
    <w:rsid w:val="002D6491"/>
    <w:rsid w:val="002E20B2"/>
    <w:rsid w:val="002E7DA6"/>
    <w:rsid w:val="002F0DF5"/>
    <w:rsid w:val="002F3263"/>
    <w:rsid w:val="002F5818"/>
    <w:rsid w:val="003035E1"/>
    <w:rsid w:val="003040A8"/>
    <w:rsid w:val="00307EAD"/>
    <w:rsid w:val="00311FC1"/>
    <w:rsid w:val="00312197"/>
    <w:rsid w:val="0031790D"/>
    <w:rsid w:val="00332C75"/>
    <w:rsid w:val="0033705D"/>
    <w:rsid w:val="00341A37"/>
    <w:rsid w:val="00342B85"/>
    <w:rsid w:val="00344265"/>
    <w:rsid w:val="00344B34"/>
    <w:rsid w:val="00344B4C"/>
    <w:rsid w:val="00350FD6"/>
    <w:rsid w:val="003519A9"/>
    <w:rsid w:val="00352041"/>
    <w:rsid w:val="003549C2"/>
    <w:rsid w:val="00361A65"/>
    <w:rsid w:val="003633E5"/>
    <w:rsid w:val="00376010"/>
    <w:rsid w:val="00377189"/>
    <w:rsid w:val="00383024"/>
    <w:rsid w:val="003831F4"/>
    <w:rsid w:val="00384AE3"/>
    <w:rsid w:val="00387225"/>
    <w:rsid w:val="00387F7F"/>
    <w:rsid w:val="00391643"/>
    <w:rsid w:val="0039246F"/>
    <w:rsid w:val="003929AC"/>
    <w:rsid w:val="0039583C"/>
    <w:rsid w:val="003A0FA7"/>
    <w:rsid w:val="003A4779"/>
    <w:rsid w:val="003B0132"/>
    <w:rsid w:val="003B142E"/>
    <w:rsid w:val="003B3A47"/>
    <w:rsid w:val="003B67CB"/>
    <w:rsid w:val="003B71DA"/>
    <w:rsid w:val="003C6F3B"/>
    <w:rsid w:val="003C7805"/>
    <w:rsid w:val="003D2D52"/>
    <w:rsid w:val="003D6830"/>
    <w:rsid w:val="003E0E1E"/>
    <w:rsid w:val="003E5EB0"/>
    <w:rsid w:val="003F51DF"/>
    <w:rsid w:val="004018D1"/>
    <w:rsid w:val="004021E8"/>
    <w:rsid w:val="00402C44"/>
    <w:rsid w:val="004031D1"/>
    <w:rsid w:val="00410BD6"/>
    <w:rsid w:val="00416D49"/>
    <w:rsid w:val="00422434"/>
    <w:rsid w:val="00422747"/>
    <w:rsid w:val="004271F7"/>
    <w:rsid w:val="004379E5"/>
    <w:rsid w:val="0044231F"/>
    <w:rsid w:val="004446C4"/>
    <w:rsid w:val="00445AAD"/>
    <w:rsid w:val="004606C3"/>
    <w:rsid w:val="00462102"/>
    <w:rsid w:val="00463E22"/>
    <w:rsid w:val="00466448"/>
    <w:rsid w:val="00466DF3"/>
    <w:rsid w:val="00466EEA"/>
    <w:rsid w:val="0047093D"/>
    <w:rsid w:val="00476108"/>
    <w:rsid w:val="00480C7C"/>
    <w:rsid w:val="00481CED"/>
    <w:rsid w:val="00481D7C"/>
    <w:rsid w:val="0048331C"/>
    <w:rsid w:val="0048411B"/>
    <w:rsid w:val="0048554D"/>
    <w:rsid w:val="004955F7"/>
    <w:rsid w:val="00495C0B"/>
    <w:rsid w:val="004A6CBC"/>
    <w:rsid w:val="004B1C0B"/>
    <w:rsid w:val="004B4B2D"/>
    <w:rsid w:val="004C1AFC"/>
    <w:rsid w:val="004C2D5B"/>
    <w:rsid w:val="004D065D"/>
    <w:rsid w:val="004D234B"/>
    <w:rsid w:val="004E46AF"/>
    <w:rsid w:val="004E6F78"/>
    <w:rsid w:val="004F0356"/>
    <w:rsid w:val="00500168"/>
    <w:rsid w:val="00500351"/>
    <w:rsid w:val="00504AE3"/>
    <w:rsid w:val="00505AA6"/>
    <w:rsid w:val="0050615B"/>
    <w:rsid w:val="005100FE"/>
    <w:rsid w:val="00510290"/>
    <w:rsid w:val="00513FFE"/>
    <w:rsid w:val="00515B7B"/>
    <w:rsid w:val="00515BCE"/>
    <w:rsid w:val="00516075"/>
    <w:rsid w:val="00516B98"/>
    <w:rsid w:val="00522E66"/>
    <w:rsid w:val="00523160"/>
    <w:rsid w:val="00523943"/>
    <w:rsid w:val="005405E3"/>
    <w:rsid w:val="00550A0E"/>
    <w:rsid w:val="00553F73"/>
    <w:rsid w:val="00555836"/>
    <w:rsid w:val="005605CB"/>
    <w:rsid w:val="00565F8D"/>
    <w:rsid w:val="00566201"/>
    <w:rsid w:val="00580A64"/>
    <w:rsid w:val="0058218A"/>
    <w:rsid w:val="00587281"/>
    <w:rsid w:val="005977DD"/>
    <w:rsid w:val="005B3734"/>
    <w:rsid w:val="005B3C66"/>
    <w:rsid w:val="005B5F90"/>
    <w:rsid w:val="005B61B8"/>
    <w:rsid w:val="005C4C42"/>
    <w:rsid w:val="005C5A0C"/>
    <w:rsid w:val="005D58DC"/>
    <w:rsid w:val="005E10AB"/>
    <w:rsid w:val="005E360A"/>
    <w:rsid w:val="005E670D"/>
    <w:rsid w:val="005E6E05"/>
    <w:rsid w:val="005F517C"/>
    <w:rsid w:val="00600D50"/>
    <w:rsid w:val="00603092"/>
    <w:rsid w:val="00610880"/>
    <w:rsid w:val="00613947"/>
    <w:rsid w:val="00614B2D"/>
    <w:rsid w:val="00614BFD"/>
    <w:rsid w:val="00622456"/>
    <w:rsid w:val="0062500F"/>
    <w:rsid w:val="006257AB"/>
    <w:rsid w:val="00636ACE"/>
    <w:rsid w:val="00641BF5"/>
    <w:rsid w:val="00644D54"/>
    <w:rsid w:val="00650514"/>
    <w:rsid w:val="0065761B"/>
    <w:rsid w:val="00673DAB"/>
    <w:rsid w:val="00674A2A"/>
    <w:rsid w:val="00674AC8"/>
    <w:rsid w:val="00677077"/>
    <w:rsid w:val="00677ACC"/>
    <w:rsid w:val="00680C0C"/>
    <w:rsid w:val="00694D40"/>
    <w:rsid w:val="00696D6B"/>
    <w:rsid w:val="006B32D8"/>
    <w:rsid w:val="006B6085"/>
    <w:rsid w:val="006B69BA"/>
    <w:rsid w:val="006C45E3"/>
    <w:rsid w:val="006C6E7E"/>
    <w:rsid w:val="006D77D6"/>
    <w:rsid w:val="006E346F"/>
    <w:rsid w:val="006E4D6C"/>
    <w:rsid w:val="006F3ED1"/>
    <w:rsid w:val="006F7327"/>
    <w:rsid w:val="006F7737"/>
    <w:rsid w:val="00700F73"/>
    <w:rsid w:val="00706411"/>
    <w:rsid w:val="007117BD"/>
    <w:rsid w:val="00713118"/>
    <w:rsid w:val="00713529"/>
    <w:rsid w:val="007200A4"/>
    <w:rsid w:val="007203D8"/>
    <w:rsid w:val="00726957"/>
    <w:rsid w:val="00730B20"/>
    <w:rsid w:val="007412C6"/>
    <w:rsid w:val="00741403"/>
    <w:rsid w:val="00742FAB"/>
    <w:rsid w:val="00751BF9"/>
    <w:rsid w:val="007534CA"/>
    <w:rsid w:val="0075365F"/>
    <w:rsid w:val="007543C6"/>
    <w:rsid w:val="00755F22"/>
    <w:rsid w:val="007609AE"/>
    <w:rsid w:val="00761FA7"/>
    <w:rsid w:val="00763BDD"/>
    <w:rsid w:val="007660F1"/>
    <w:rsid w:val="00776161"/>
    <w:rsid w:val="007775A6"/>
    <w:rsid w:val="00781247"/>
    <w:rsid w:val="0078222C"/>
    <w:rsid w:val="00791238"/>
    <w:rsid w:val="00796BBF"/>
    <w:rsid w:val="00797A3D"/>
    <w:rsid w:val="00797B37"/>
    <w:rsid w:val="007A2ED8"/>
    <w:rsid w:val="007A4AA2"/>
    <w:rsid w:val="007A6155"/>
    <w:rsid w:val="007A7343"/>
    <w:rsid w:val="007B080F"/>
    <w:rsid w:val="007B271B"/>
    <w:rsid w:val="007B2BD1"/>
    <w:rsid w:val="007C3214"/>
    <w:rsid w:val="007C4585"/>
    <w:rsid w:val="007D25C0"/>
    <w:rsid w:val="007E1F22"/>
    <w:rsid w:val="007E3933"/>
    <w:rsid w:val="007E4FB6"/>
    <w:rsid w:val="007E745B"/>
    <w:rsid w:val="007F3767"/>
    <w:rsid w:val="007F5DB6"/>
    <w:rsid w:val="00800767"/>
    <w:rsid w:val="008008C5"/>
    <w:rsid w:val="00815CEF"/>
    <w:rsid w:val="00816B40"/>
    <w:rsid w:val="008170AF"/>
    <w:rsid w:val="008179FE"/>
    <w:rsid w:val="008216B3"/>
    <w:rsid w:val="00834A42"/>
    <w:rsid w:val="00834BD5"/>
    <w:rsid w:val="008360AC"/>
    <w:rsid w:val="00840107"/>
    <w:rsid w:val="00841547"/>
    <w:rsid w:val="00841F01"/>
    <w:rsid w:val="008461AC"/>
    <w:rsid w:val="00852D27"/>
    <w:rsid w:val="00853AE8"/>
    <w:rsid w:val="00855395"/>
    <w:rsid w:val="00857CBC"/>
    <w:rsid w:val="008614BD"/>
    <w:rsid w:val="008663EA"/>
    <w:rsid w:val="00874AFE"/>
    <w:rsid w:val="00877BAE"/>
    <w:rsid w:val="00880CE6"/>
    <w:rsid w:val="008812D9"/>
    <w:rsid w:val="00883626"/>
    <w:rsid w:val="00883AE0"/>
    <w:rsid w:val="00884A4A"/>
    <w:rsid w:val="008901DE"/>
    <w:rsid w:val="00890508"/>
    <w:rsid w:val="00892B96"/>
    <w:rsid w:val="00893782"/>
    <w:rsid w:val="00895436"/>
    <w:rsid w:val="008A33B0"/>
    <w:rsid w:val="008A53B3"/>
    <w:rsid w:val="008B19B1"/>
    <w:rsid w:val="008B762B"/>
    <w:rsid w:val="008B7C51"/>
    <w:rsid w:val="008C303A"/>
    <w:rsid w:val="008C3597"/>
    <w:rsid w:val="008C4D46"/>
    <w:rsid w:val="008C59B2"/>
    <w:rsid w:val="008C651F"/>
    <w:rsid w:val="008C677B"/>
    <w:rsid w:val="008D43CA"/>
    <w:rsid w:val="008F1B18"/>
    <w:rsid w:val="008F231C"/>
    <w:rsid w:val="00903C84"/>
    <w:rsid w:val="00903FEE"/>
    <w:rsid w:val="00906E51"/>
    <w:rsid w:val="009101C4"/>
    <w:rsid w:val="00911684"/>
    <w:rsid w:val="009117BE"/>
    <w:rsid w:val="00912B30"/>
    <w:rsid w:val="0091374A"/>
    <w:rsid w:val="00917E0F"/>
    <w:rsid w:val="009240CC"/>
    <w:rsid w:val="00924CD3"/>
    <w:rsid w:val="009257EF"/>
    <w:rsid w:val="009278CD"/>
    <w:rsid w:val="00931CBA"/>
    <w:rsid w:val="00933504"/>
    <w:rsid w:val="00940ADD"/>
    <w:rsid w:val="00953488"/>
    <w:rsid w:val="00954215"/>
    <w:rsid w:val="00960EC4"/>
    <w:rsid w:val="0096202B"/>
    <w:rsid w:val="009633C5"/>
    <w:rsid w:val="00965D3A"/>
    <w:rsid w:val="00972173"/>
    <w:rsid w:val="00973362"/>
    <w:rsid w:val="00976252"/>
    <w:rsid w:val="009777A0"/>
    <w:rsid w:val="009806A7"/>
    <w:rsid w:val="009852CA"/>
    <w:rsid w:val="00986E9B"/>
    <w:rsid w:val="00993276"/>
    <w:rsid w:val="00995EA8"/>
    <w:rsid w:val="009A1683"/>
    <w:rsid w:val="009B4C5E"/>
    <w:rsid w:val="009B78CB"/>
    <w:rsid w:val="009D168B"/>
    <w:rsid w:val="009D540F"/>
    <w:rsid w:val="009D6E7E"/>
    <w:rsid w:val="009E7E34"/>
    <w:rsid w:val="009F5E0A"/>
    <w:rsid w:val="00A0193B"/>
    <w:rsid w:val="00A01D50"/>
    <w:rsid w:val="00A03387"/>
    <w:rsid w:val="00A03B62"/>
    <w:rsid w:val="00A11E80"/>
    <w:rsid w:val="00A14A32"/>
    <w:rsid w:val="00A16E7E"/>
    <w:rsid w:val="00A2094C"/>
    <w:rsid w:val="00A24716"/>
    <w:rsid w:val="00A27155"/>
    <w:rsid w:val="00A4261C"/>
    <w:rsid w:val="00A45FB7"/>
    <w:rsid w:val="00A52748"/>
    <w:rsid w:val="00A528DA"/>
    <w:rsid w:val="00A55A7B"/>
    <w:rsid w:val="00A57DEE"/>
    <w:rsid w:val="00A601D3"/>
    <w:rsid w:val="00A632F1"/>
    <w:rsid w:val="00A64349"/>
    <w:rsid w:val="00A65BC6"/>
    <w:rsid w:val="00A6756E"/>
    <w:rsid w:val="00A77841"/>
    <w:rsid w:val="00A856C3"/>
    <w:rsid w:val="00A878D6"/>
    <w:rsid w:val="00A9448F"/>
    <w:rsid w:val="00A95393"/>
    <w:rsid w:val="00AA0385"/>
    <w:rsid w:val="00AA1222"/>
    <w:rsid w:val="00AA3536"/>
    <w:rsid w:val="00AA38B5"/>
    <w:rsid w:val="00AA617E"/>
    <w:rsid w:val="00AB559A"/>
    <w:rsid w:val="00AB55E4"/>
    <w:rsid w:val="00AC24BF"/>
    <w:rsid w:val="00AC3EFA"/>
    <w:rsid w:val="00AC4579"/>
    <w:rsid w:val="00AC58CB"/>
    <w:rsid w:val="00AD2131"/>
    <w:rsid w:val="00AD6A23"/>
    <w:rsid w:val="00AE2954"/>
    <w:rsid w:val="00AE3F46"/>
    <w:rsid w:val="00AE6A98"/>
    <w:rsid w:val="00AF2072"/>
    <w:rsid w:val="00B03997"/>
    <w:rsid w:val="00B05E49"/>
    <w:rsid w:val="00B07A98"/>
    <w:rsid w:val="00B17719"/>
    <w:rsid w:val="00B23E7F"/>
    <w:rsid w:val="00B2541D"/>
    <w:rsid w:val="00B258A9"/>
    <w:rsid w:val="00B26C90"/>
    <w:rsid w:val="00B271C6"/>
    <w:rsid w:val="00B27EEF"/>
    <w:rsid w:val="00B43B33"/>
    <w:rsid w:val="00B43E41"/>
    <w:rsid w:val="00B44129"/>
    <w:rsid w:val="00B45F16"/>
    <w:rsid w:val="00B54630"/>
    <w:rsid w:val="00B62480"/>
    <w:rsid w:val="00B63ABB"/>
    <w:rsid w:val="00B77967"/>
    <w:rsid w:val="00B80A5A"/>
    <w:rsid w:val="00B90542"/>
    <w:rsid w:val="00B96C20"/>
    <w:rsid w:val="00B9736D"/>
    <w:rsid w:val="00BA7E3D"/>
    <w:rsid w:val="00BC48D0"/>
    <w:rsid w:val="00BC5999"/>
    <w:rsid w:val="00BD1038"/>
    <w:rsid w:val="00BD2039"/>
    <w:rsid w:val="00BD2638"/>
    <w:rsid w:val="00BD55EF"/>
    <w:rsid w:val="00BE12FA"/>
    <w:rsid w:val="00BE4836"/>
    <w:rsid w:val="00BF0AB4"/>
    <w:rsid w:val="00BF0E6F"/>
    <w:rsid w:val="00C070C0"/>
    <w:rsid w:val="00C15366"/>
    <w:rsid w:val="00C20267"/>
    <w:rsid w:val="00C2153C"/>
    <w:rsid w:val="00C22254"/>
    <w:rsid w:val="00C248BD"/>
    <w:rsid w:val="00C43661"/>
    <w:rsid w:val="00C44B0E"/>
    <w:rsid w:val="00C464E6"/>
    <w:rsid w:val="00C53679"/>
    <w:rsid w:val="00C5732A"/>
    <w:rsid w:val="00C61CB0"/>
    <w:rsid w:val="00C67415"/>
    <w:rsid w:val="00C73BB3"/>
    <w:rsid w:val="00C75619"/>
    <w:rsid w:val="00C80325"/>
    <w:rsid w:val="00C80B6F"/>
    <w:rsid w:val="00C80CF2"/>
    <w:rsid w:val="00C82868"/>
    <w:rsid w:val="00C85C98"/>
    <w:rsid w:val="00C85EDF"/>
    <w:rsid w:val="00C9268F"/>
    <w:rsid w:val="00C96CA9"/>
    <w:rsid w:val="00CA2D35"/>
    <w:rsid w:val="00CA5BAE"/>
    <w:rsid w:val="00CB519A"/>
    <w:rsid w:val="00CC3A79"/>
    <w:rsid w:val="00CC471A"/>
    <w:rsid w:val="00CC6560"/>
    <w:rsid w:val="00CC687A"/>
    <w:rsid w:val="00CD6560"/>
    <w:rsid w:val="00CE1C2E"/>
    <w:rsid w:val="00CE5481"/>
    <w:rsid w:val="00CF40D2"/>
    <w:rsid w:val="00CF4BED"/>
    <w:rsid w:val="00CF524D"/>
    <w:rsid w:val="00CF6FE3"/>
    <w:rsid w:val="00CF72D1"/>
    <w:rsid w:val="00CF7CAB"/>
    <w:rsid w:val="00D021D9"/>
    <w:rsid w:val="00D037F8"/>
    <w:rsid w:val="00D042D6"/>
    <w:rsid w:val="00D147E9"/>
    <w:rsid w:val="00D1580E"/>
    <w:rsid w:val="00D1612A"/>
    <w:rsid w:val="00D16277"/>
    <w:rsid w:val="00D16606"/>
    <w:rsid w:val="00D22133"/>
    <w:rsid w:val="00D22389"/>
    <w:rsid w:val="00D23BF8"/>
    <w:rsid w:val="00D25820"/>
    <w:rsid w:val="00D2785C"/>
    <w:rsid w:val="00D313AF"/>
    <w:rsid w:val="00D3558A"/>
    <w:rsid w:val="00D463D8"/>
    <w:rsid w:val="00D46810"/>
    <w:rsid w:val="00D53CD5"/>
    <w:rsid w:val="00D60888"/>
    <w:rsid w:val="00D642AA"/>
    <w:rsid w:val="00D64C0B"/>
    <w:rsid w:val="00D7773F"/>
    <w:rsid w:val="00D8210D"/>
    <w:rsid w:val="00D83606"/>
    <w:rsid w:val="00D842B7"/>
    <w:rsid w:val="00D92E1B"/>
    <w:rsid w:val="00D937A7"/>
    <w:rsid w:val="00D9540A"/>
    <w:rsid w:val="00D97D3D"/>
    <w:rsid w:val="00DA262D"/>
    <w:rsid w:val="00DA6804"/>
    <w:rsid w:val="00DA7696"/>
    <w:rsid w:val="00DB3E9C"/>
    <w:rsid w:val="00DB4C84"/>
    <w:rsid w:val="00DB714A"/>
    <w:rsid w:val="00DC26B5"/>
    <w:rsid w:val="00DC494C"/>
    <w:rsid w:val="00DE4047"/>
    <w:rsid w:val="00DF12BA"/>
    <w:rsid w:val="00DF7EC3"/>
    <w:rsid w:val="00E005A7"/>
    <w:rsid w:val="00E06E84"/>
    <w:rsid w:val="00E11E4E"/>
    <w:rsid w:val="00E15C37"/>
    <w:rsid w:val="00E16280"/>
    <w:rsid w:val="00E20C10"/>
    <w:rsid w:val="00E253A0"/>
    <w:rsid w:val="00E32AFB"/>
    <w:rsid w:val="00E46667"/>
    <w:rsid w:val="00E524F6"/>
    <w:rsid w:val="00E53CDA"/>
    <w:rsid w:val="00E55326"/>
    <w:rsid w:val="00E56D0A"/>
    <w:rsid w:val="00E66394"/>
    <w:rsid w:val="00E66457"/>
    <w:rsid w:val="00E70C49"/>
    <w:rsid w:val="00E75B22"/>
    <w:rsid w:val="00E76E8C"/>
    <w:rsid w:val="00E8188C"/>
    <w:rsid w:val="00E822E8"/>
    <w:rsid w:val="00E82806"/>
    <w:rsid w:val="00E833E8"/>
    <w:rsid w:val="00E97A79"/>
    <w:rsid w:val="00EA2D11"/>
    <w:rsid w:val="00EA35C4"/>
    <w:rsid w:val="00EB0A9C"/>
    <w:rsid w:val="00EB27E6"/>
    <w:rsid w:val="00EB32BD"/>
    <w:rsid w:val="00EB3713"/>
    <w:rsid w:val="00EB7392"/>
    <w:rsid w:val="00EC5438"/>
    <w:rsid w:val="00EC68C1"/>
    <w:rsid w:val="00ED16FB"/>
    <w:rsid w:val="00ED67CA"/>
    <w:rsid w:val="00EE1607"/>
    <w:rsid w:val="00EE4087"/>
    <w:rsid w:val="00EF214B"/>
    <w:rsid w:val="00EF55F1"/>
    <w:rsid w:val="00EF672B"/>
    <w:rsid w:val="00EF6E31"/>
    <w:rsid w:val="00F013DE"/>
    <w:rsid w:val="00F02579"/>
    <w:rsid w:val="00F029B5"/>
    <w:rsid w:val="00F032E5"/>
    <w:rsid w:val="00F10408"/>
    <w:rsid w:val="00F1264D"/>
    <w:rsid w:val="00F12A0A"/>
    <w:rsid w:val="00F16605"/>
    <w:rsid w:val="00F20788"/>
    <w:rsid w:val="00F207E2"/>
    <w:rsid w:val="00F20F05"/>
    <w:rsid w:val="00F21016"/>
    <w:rsid w:val="00F26279"/>
    <w:rsid w:val="00F364CD"/>
    <w:rsid w:val="00F43E3B"/>
    <w:rsid w:val="00F46F71"/>
    <w:rsid w:val="00F474CA"/>
    <w:rsid w:val="00F60E82"/>
    <w:rsid w:val="00F645B1"/>
    <w:rsid w:val="00F65748"/>
    <w:rsid w:val="00F65D81"/>
    <w:rsid w:val="00F730C3"/>
    <w:rsid w:val="00F869A7"/>
    <w:rsid w:val="00F91189"/>
    <w:rsid w:val="00F93E0A"/>
    <w:rsid w:val="00F978BD"/>
    <w:rsid w:val="00FA0831"/>
    <w:rsid w:val="00FA5E2D"/>
    <w:rsid w:val="00FA5EC3"/>
    <w:rsid w:val="00FB0E1E"/>
    <w:rsid w:val="00FB47EB"/>
    <w:rsid w:val="00FB4DE3"/>
    <w:rsid w:val="00FB5909"/>
    <w:rsid w:val="00FC2B5A"/>
    <w:rsid w:val="00FC6060"/>
    <w:rsid w:val="00FD0FA9"/>
    <w:rsid w:val="00FD330C"/>
    <w:rsid w:val="00FD75BB"/>
    <w:rsid w:val="00FD769D"/>
    <w:rsid w:val="00FE1C91"/>
    <w:rsid w:val="00FE1F20"/>
    <w:rsid w:val="00FE4997"/>
    <w:rsid w:val="00FE514B"/>
    <w:rsid w:val="00FE5B26"/>
    <w:rsid w:val="00FF3D43"/>
    <w:rsid w:val="00FF4A5A"/>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uiPriority w:val="99"/>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709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07897">
      <w:bodyDiv w:val="1"/>
      <w:marLeft w:val="0"/>
      <w:marRight w:val="0"/>
      <w:marTop w:val="0"/>
      <w:marBottom w:val="0"/>
      <w:divBdr>
        <w:top w:val="none" w:sz="0" w:space="0" w:color="auto"/>
        <w:left w:val="none" w:sz="0" w:space="0" w:color="auto"/>
        <w:bottom w:val="none" w:sz="0" w:space="0" w:color="auto"/>
        <w:right w:val="none" w:sz="0" w:space="0" w:color="auto"/>
      </w:divBdr>
    </w:div>
    <w:div w:id="27797164">
      <w:bodyDiv w:val="1"/>
      <w:marLeft w:val="0"/>
      <w:marRight w:val="0"/>
      <w:marTop w:val="0"/>
      <w:marBottom w:val="0"/>
      <w:divBdr>
        <w:top w:val="none" w:sz="0" w:space="0" w:color="auto"/>
        <w:left w:val="none" w:sz="0" w:space="0" w:color="auto"/>
        <w:bottom w:val="none" w:sz="0" w:space="0" w:color="auto"/>
        <w:right w:val="none" w:sz="0" w:space="0" w:color="auto"/>
      </w:divBdr>
    </w:div>
    <w:div w:id="53352844">
      <w:bodyDiv w:val="1"/>
      <w:marLeft w:val="0"/>
      <w:marRight w:val="0"/>
      <w:marTop w:val="0"/>
      <w:marBottom w:val="0"/>
      <w:divBdr>
        <w:top w:val="none" w:sz="0" w:space="0" w:color="auto"/>
        <w:left w:val="none" w:sz="0" w:space="0" w:color="auto"/>
        <w:bottom w:val="none" w:sz="0" w:space="0" w:color="auto"/>
        <w:right w:val="none" w:sz="0" w:space="0" w:color="auto"/>
      </w:divBdr>
    </w:div>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255789365">
      <w:bodyDiv w:val="1"/>
      <w:marLeft w:val="0"/>
      <w:marRight w:val="0"/>
      <w:marTop w:val="0"/>
      <w:marBottom w:val="0"/>
      <w:divBdr>
        <w:top w:val="none" w:sz="0" w:space="0" w:color="auto"/>
        <w:left w:val="none" w:sz="0" w:space="0" w:color="auto"/>
        <w:bottom w:val="none" w:sz="0" w:space="0" w:color="auto"/>
        <w:right w:val="none" w:sz="0" w:space="0" w:color="auto"/>
      </w:divBdr>
    </w:div>
    <w:div w:id="447896817">
      <w:bodyDiv w:val="1"/>
      <w:marLeft w:val="0"/>
      <w:marRight w:val="0"/>
      <w:marTop w:val="0"/>
      <w:marBottom w:val="0"/>
      <w:divBdr>
        <w:top w:val="none" w:sz="0" w:space="0" w:color="auto"/>
        <w:left w:val="none" w:sz="0" w:space="0" w:color="auto"/>
        <w:bottom w:val="none" w:sz="0" w:space="0" w:color="auto"/>
        <w:right w:val="none" w:sz="0" w:space="0" w:color="auto"/>
      </w:divBdr>
    </w:div>
    <w:div w:id="560596245">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03533165">
      <w:bodyDiv w:val="1"/>
      <w:marLeft w:val="0"/>
      <w:marRight w:val="0"/>
      <w:marTop w:val="0"/>
      <w:marBottom w:val="0"/>
      <w:divBdr>
        <w:top w:val="none" w:sz="0" w:space="0" w:color="auto"/>
        <w:left w:val="none" w:sz="0" w:space="0" w:color="auto"/>
        <w:bottom w:val="none" w:sz="0" w:space="0" w:color="auto"/>
        <w:right w:val="none" w:sz="0" w:space="0" w:color="auto"/>
      </w:divBdr>
    </w:div>
    <w:div w:id="637030138">
      <w:bodyDiv w:val="1"/>
      <w:marLeft w:val="0"/>
      <w:marRight w:val="0"/>
      <w:marTop w:val="0"/>
      <w:marBottom w:val="0"/>
      <w:divBdr>
        <w:top w:val="none" w:sz="0" w:space="0" w:color="auto"/>
        <w:left w:val="none" w:sz="0" w:space="0" w:color="auto"/>
        <w:bottom w:val="none" w:sz="0" w:space="0" w:color="auto"/>
        <w:right w:val="none" w:sz="0" w:space="0" w:color="auto"/>
      </w:divBdr>
    </w:div>
    <w:div w:id="687177504">
      <w:bodyDiv w:val="1"/>
      <w:marLeft w:val="0"/>
      <w:marRight w:val="0"/>
      <w:marTop w:val="0"/>
      <w:marBottom w:val="0"/>
      <w:divBdr>
        <w:top w:val="none" w:sz="0" w:space="0" w:color="auto"/>
        <w:left w:val="none" w:sz="0" w:space="0" w:color="auto"/>
        <w:bottom w:val="none" w:sz="0" w:space="0" w:color="auto"/>
        <w:right w:val="none" w:sz="0" w:space="0" w:color="auto"/>
      </w:divBdr>
    </w:div>
    <w:div w:id="816916563">
      <w:bodyDiv w:val="1"/>
      <w:marLeft w:val="0"/>
      <w:marRight w:val="0"/>
      <w:marTop w:val="0"/>
      <w:marBottom w:val="0"/>
      <w:divBdr>
        <w:top w:val="none" w:sz="0" w:space="0" w:color="auto"/>
        <w:left w:val="none" w:sz="0" w:space="0" w:color="auto"/>
        <w:bottom w:val="none" w:sz="0" w:space="0" w:color="auto"/>
        <w:right w:val="none" w:sz="0" w:space="0" w:color="auto"/>
      </w:divBdr>
    </w:div>
    <w:div w:id="896673651">
      <w:bodyDiv w:val="1"/>
      <w:marLeft w:val="0"/>
      <w:marRight w:val="0"/>
      <w:marTop w:val="0"/>
      <w:marBottom w:val="0"/>
      <w:divBdr>
        <w:top w:val="none" w:sz="0" w:space="0" w:color="auto"/>
        <w:left w:val="none" w:sz="0" w:space="0" w:color="auto"/>
        <w:bottom w:val="none" w:sz="0" w:space="0" w:color="auto"/>
        <w:right w:val="none" w:sz="0" w:space="0" w:color="auto"/>
      </w:divBdr>
    </w:div>
    <w:div w:id="928587695">
      <w:bodyDiv w:val="1"/>
      <w:marLeft w:val="0"/>
      <w:marRight w:val="0"/>
      <w:marTop w:val="0"/>
      <w:marBottom w:val="0"/>
      <w:divBdr>
        <w:top w:val="none" w:sz="0" w:space="0" w:color="auto"/>
        <w:left w:val="none" w:sz="0" w:space="0" w:color="auto"/>
        <w:bottom w:val="none" w:sz="0" w:space="0" w:color="auto"/>
        <w:right w:val="none" w:sz="0" w:space="0" w:color="auto"/>
      </w:divBdr>
    </w:div>
    <w:div w:id="947811317">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180697756">
      <w:bodyDiv w:val="1"/>
      <w:marLeft w:val="0"/>
      <w:marRight w:val="0"/>
      <w:marTop w:val="0"/>
      <w:marBottom w:val="0"/>
      <w:divBdr>
        <w:top w:val="none" w:sz="0" w:space="0" w:color="auto"/>
        <w:left w:val="none" w:sz="0" w:space="0" w:color="auto"/>
        <w:bottom w:val="none" w:sz="0" w:space="0" w:color="auto"/>
        <w:right w:val="none" w:sz="0" w:space="0" w:color="auto"/>
      </w:divBdr>
    </w:div>
    <w:div w:id="1184904516">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310400690">
      <w:bodyDiv w:val="1"/>
      <w:marLeft w:val="0"/>
      <w:marRight w:val="0"/>
      <w:marTop w:val="0"/>
      <w:marBottom w:val="0"/>
      <w:divBdr>
        <w:top w:val="none" w:sz="0" w:space="0" w:color="auto"/>
        <w:left w:val="none" w:sz="0" w:space="0" w:color="auto"/>
        <w:bottom w:val="none" w:sz="0" w:space="0" w:color="auto"/>
        <w:right w:val="none" w:sz="0" w:space="0" w:color="auto"/>
      </w:divBdr>
    </w:div>
    <w:div w:id="1424298742">
      <w:bodyDiv w:val="1"/>
      <w:marLeft w:val="0"/>
      <w:marRight w:val="0"/>
      <w:marTop w:val="0"/>
      <w:marBottom w:val="0"/>
      <w:divBdr>
        <w:top w:val="none" w:sz="0" w:space="0" w:color="auto"/>
        <w:left w:val="none" w:sz="0" w:space="0" w:color="auto"/>
        <w:bottom w:val="none" w:sz="0" w:space="0" w:color="auto"/>
        <w:right w:val="none" w:sz="0" w:space="0" w:color="auto"/>
      </w:divBdr>
    </w:div>
    <w:div w:id="1432554865">
      <w:bodyDiv w:val="1"/>
      <w:marLeft w:val="0"/>
      <w:marRight w:val="0"/>
      <w:marTop w:val="0"/>
      <w:marBottom w:val="0"/>
      <w:divBdr>
        <w:top w:val="none" w:sz="0" w:space="0" w:color="auto"/>
        <w:left w:val="none" w:sz="0" w:space="0" w:color="auto"/>
        <w:bottom w:val="none" w:sz="0" w:space="0" w:color="auto"/>
        <w:right w:val="none" w:sz="0" w:space="0" w:color="auto"/>
      </w:divBdr>
    </w:div>
    <w:div w:id="1484080231">
      <w:bodyDiv w:val="1"/>
      <w:marLeft w:val="0"/>
      <w:marRight w:val="0"/>
      <w:marTop w:val="0"/>
      <w:marBottom w:val="0"/>
      <w:divBdr>
        <w:top w:val="none" w:sz="0" w:space="0" w:color="auto"/>
        <w:left w:val="none" w:sz="0" w:space="0" w:color="auto"/>
        <w:bottom w:val="none" w:sz="0" w:space="0" w:color="auto"/>
        <w:right w:val="none" w:sz="0" w:space="0" w:color="auto"/>
      </w:divBdr>
    </w:div>
    <w:div w:id="1529104271">
      <w:bodyDiv w:val="1"/>
      <w:marLeft w:val="0"/>
      <w:marRight w:val="0"/>
      <w:marTop w:val="0"/>
      <w:marBottom w:val="0"/>
      <w:divBdr>
        <w:top w:val="none" w:sz="0" w:space="0" w:color="auto"/>
        <w:left w:val="none" w:sz="0" w:space="0" w:color="auto"/>
        <w:bottom w:val="none" w:sz="0" w:space="0" w:color="auto"/>
        <w:right w:val="none" w:sz="0" w:space="0" w:color="auto"/>
      </w:divBdr>
    </w:div>
    <w:div w:id="1592080065">
      <w:bodyDiv w:val="1"/>
      <w:marLeft w:val="0"/>
      <w:marRight w:val="0"/>
      <w:marTop w:val="0"/>
      <w:marBottom w:val="0"/>
      <w:divBdr>
        <w:top w:val="none" w:sz="0" w:space="0" w:color="auto"/>
        <w:left w:val="none" w:sz="0" w:space="0" w:color="auto"/>
        <w:bottom w:val="none" w:sz="0" w:space="0" w:color="auto"/>
        <w:right w:val="none" w:sz="0" w:space="0" w:color="auto"/>
      </w:divBdr>
    </w:div>
    <w:div w:id="1644965591">
      <w:bodyDiv w:val="1"/>
      <w:marLeft w:val="0"/>
      <w:marRight w:val="0"/>
      <w:marTop w:val="0"/>
      <w:marBottom w:val="0"/>
      <w:divBdr>
        <w:top w:val="none" w:sz="0" w:space="0" w:color="auto"/>
        <w:left w:val="none" w:sz="0" w:space="0" w:color="auto"/>
        <w:bottom w:val="none" w:sz="0" w:space="0" w:color="auto"/>
        <w:right w:val="none" w:sz="0" w:space="0" w:color="auto"/>
      </w:divBdr>
    </w:div>
    <w:div w:id="1702588751">
      <w:bodyDiv w:val="1"/>
      <w:marLeft w:val="0"/>
      <w:marRight w:val="0"/>
      <w:marTop w:val="0"/>
      <w:marBottom w:val="0"/>
      <w:divBdr>
        <w:top w:val="none" w:sz="0" w:space="0" w:color="auto"/>
        <w:left w:val="none" w:sz="0" w:space="0" w:color="auto"/>
        <w:bottom w:val="none" w:sz="0" w:space="0" w:color="auto"/>
        <w:right w:val="none" w:sz="0" w:space="0" w:color="auto"/>
      </w:divBdr>
    </w:div>
    <w:div w:id="1872061439">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55014222">
      <w:bodyDiv w:val="1"/>
      <w:marLeft w:val="0"/>
      <w:marRight w:val="0"/>
      <w:marTop w:val="0"/>
      <w:marBottom w:val="0"/>
      <w:divBdr>
        <w:top w:val="none" w:sz="0" w:space="0" w:color="auto"/>
        <w:left w:val="none" w:sz="0" w:space="0" w:color="auto"/>
        <w:bottom w:val="none" w:sz="0" w:space="0" w:color="auto"/>
        <w:right w:val="none" w:sz="0" w:space="0" w:color="auto"/>
      </w:divBdr>
    </w:div>
    <w:div w:id="1960525326">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39891556">
      <w:bodyDiv w:val="1"/>
      <w:marLeft w:val="0"/>
      <w:marRight w:val="0"/>
      <w:marTop w:val="0"/>
      <w:marBottom w:val="0"/>
      <w:divBdr>
        <w:top w:val="none" w:sz="0" w:space="0" w:color="auto"/>
        <w:left w:val="none" w:sz="0" w:space="0" w:color="auto"/>
        <w:bottom w:val="none" w:sz="0" w:space="0" w:color="auto"/>
        <w:right w:val="none" w:sz="0" w:space="0" w:color="auto"/>
      </w:divBdr>
    </w:div>
    <w:div w:id="2061590354">
      <w:bodyDiv w:val="1"/>
      <w:marLeft w:val="0"/>
      <w:marRight w:val="0"/>
      <w:marTop w:val="0"/>
      <w:marBottom w:val="0"/>
      <w:divBdr>
        <w:top w:val="none" w:sz="0" w:space="0" w:color="auto"/>
        <w:left w:val="none" w:sz="0" w:space="0" w:color="auto"/>
        <w:bottom w:val="none" w:sz="0" w:space="0" w:color="auto"/>
        <w:right w:val="none" w:sz="0" w:space="0" w:color="auto"/>
      </w:divBdr>
    </w:div>
    <w:div w:id="2102406015">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25art159"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1/lei/l12527.htm" TargetMode="External"/><Relationship Id="rId58"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mailto:pmiaras@hotmail.co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8078compilado.htm"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seges-me-no-26-de-13-de-abril-de-2022" TargetMode="External"/><Relationship Id="rId54"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s://www.planalto.gov.br/ccivil_03/leis/l8078compilado.htm" TargetMode="External"/><Relationship Id="rId57" Type="http://schemas.openxmlformats.org/officeDocument/2006/relationships/header" Target="header1.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1E6E64-5004-4768-B945-CB1C612F6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5200</Words>
  <Characters>28084</Characters>
  <Application>Microsoft Office Word</Application>
  <DocSecurity>0</DocSecurity>
  <Lines>234</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cp:lastPrinted>2024-06-18T13:35:00Z</cp:lastPrinted>
  <dcterms:created xsi:type="dcterms:W3CDTF">2024-12-03T14:12:00Z</dcterms:created>
  <dcterms:modified xsi:type="dcterms:W3CDTF">2024-12-04T13:12:00Z</dcterms:modified>
</cp:coreProperties>
</file>