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23B" w:rsidRPr="00C31DF4" w:rsidRDefault="0031423B" w:rsidP="0031423B">
      <w:pPr>
        <w:autoSpaceDE w:val="0"/>
        <w:autoSpaceDN w:val="0"/>
        <w:adjustRightInd w:val="0"/>
        <w:jc w:val="center"/>
        <w:rPr>
          <w:rFonts w:ascii="Cambria" w:hAnsi="Cambria" w:cs="Consolas"/>
          <w:b/>
          <w:bCs/>
          <w:iCs/>
          <w:sz w:val="28"/>
          <w:szCs w:val="28"/>
        </w:rPr>
      </w:pPr>
      <w:bookmarkStart w:id="0" w:name="_Hlk55853632"/>
      <w:r w:rsidRPr="00C31DF4">
        <w:rPr>
          <w:rFonts w:ascii="Cambria" w:hAnsi="Cambria" w:cs="Consolas"/>
          <w:b/>
          <w:bCs/>
          <w:iCs/>
          <w:sz w:val="28"/>
          <w:szCs w:val="28"/>
        </w:rPr>
        <w:t>PREGÃO (PRESENCIAL) N° 023/2021</w:t>
      </w:r>
    </w:p>
    <w:p w:rsidR="0031423B" w:rsidRPr="00C31DF4" w:rsidRDefault="0031423B" w:rsidP="0031423B">
      <w:pPr>
        <w:autoSpaceDE w:val="0"/>
        <w:autoSpaceDN w:val="0"/>
        <w:adjustRightInd w:val="0"/>
        <w:jc w:val="center"/>
        <w:rPr>
          <w:rFonts w:ascii="Cambria" w:hAnsi="Cambria" w:cs="Consolas"/>
          <w:b/>
          <w:bCs/>
          <w:iCs/>
          <w:sz w:val="28"/>
          <w:szCs w:val="28"/>
        </w:rPr>
      </w:pPr>
      <w:r w:rsidRPr="00C31DF4">
        <w:rPr>
          <w:rFonts w:ascii="Cambria" w:hAnsi="Cambria" w:cs="Consolas"/>
          <w:b/>
          <w:bCs/>
          <w:iCs/>
          <w:sz w:val="28"/>
          <w:szCs w:val="28"/>
        </w:rPr>
        <w:t>PROCESSO N° 062/2021</w:t>
      </w:r>
    </w:p>
    <w:p w:rsidR="0031423B" w:rsidRPr="00C31DF4" w:rsidRDefault="0031423B" w:rsidP="0031423B">
      <w:pPr>
        <w:widowControl w:val="0"/>
        <w:jc w:val="center"/>
        <w:rPr>
          <w:rFonts w:ascii="Cambria" w:hAnsi="Cambria" w:cs="Consolas"/>
          <w:b/>
          <w:bCs/>
          <w:iCs/>
          <w:sz w:val="28"/>
          <w:szCs w:val="28"/>
        </w:rPr>
      </w:pPr>
      <w:r w:rsidRPr="00C31DF4">
        <w:rPr>
          <w:rFonts w:ascii="Cambria" w:hAnsi="Cambria" w:cs="Consolas"/>
          <w:b/>
          <w:bCs/>
          <w:iCs/>
          <w:sz w:val="28"/>
          <w:szCs w:val="28"/>
        </w:rPr>
        <w:t xml:space="preserve">TIPO: MENOR PREÇO </w:t>
      </w:r>
    </w:p>
    <w:p w:rsidR="0031423B" w:rsidRPr="00C31DF4" w:rsidRDefault="0031423B" w:rsidP="0031423B">
      <w:pPr>
        <w:widowControl w:val="0"/>
        <w:jc w:val="both"/>
        <w:rPr>
          <w:rFonts w:ascii="Cambria" w:eastAsia="MS Mincho" w:hAnsi="Cambria" w:cs="Consolas"/>
          <w:b/>
          <w:bCs/>
          <w:iCs/>
          <w:sz w:val="28"/>
          <w:szCs w:val="28"/>
        </w:rPr>
      </w:pPr>
    </w:p>
    <w:p w:rsidR="0031423B" w:rsidRPr="00C31DF4" w:rsidRDefault="0031423B" w:rsidP="0031423B">
      <w:pPr>
        <w:widowControl w:val="0"/>
        <w:jc w:val="both"/>
        <w:rPr>
          <w:rFonts w:ascii="Cambria" w:hAnsi="Cambria" w:cs="Consolas"/>
          <w:iCs/>
          <w:sz w:val="28"/>
          <w:szCs w:val="28"/>
        </w:rPr>
      </w:pPr>
      <w:r w:rsidRPr="00C31DF4">
        <w:rPr>
          <w:rFonts w:ascii="Cambria" w:eastAsia="MS Mincho" w:hAnsi="Cambria" w:cs="Consolas"/>
          <w:b/>
          <w:bCs/>
          <w:iCs/>
          <w:sz w:val="28"/>
          <w:szCs w:val="28"/>
        </w:rPr>
        <w:t xml:space="preserve">OBJETO: </w:t>
      </w:r>
      <w:r w:rsidRPr="00C31DF4">
        <w:rPr>
          <w:rFonts w:ascii="Cambria" w:eastAsia="MS Mincho" w:hAnsi="Cambria" w:cs="Consolas"/>
          <w:iCs/>
          <w:sz w:val="28"/>
          <w:szCs w:val="28"/>
        </w:rPr>
        <w:t>A presente licitação tem por objeto, a Aquisição de 03 (três) Veículos Tipo Passeio</w:t>
      </w:r>
      <w:r w:rsidRPr="00C31DF4">
        <w:rPr>
          <w:rFonts w:ascii="Cambria" w:hAnsi="Cambria"/>
          <w:sz w:val="28"/>
          <w:szCs w:val="28"/>
        </w:rPr>
        <w:t xml:space="preserve">, </w:t>
      </w:r>
      <w:r w:rsidRPr="00C31DF4">
        <w:rPr>
          <w:rFonts w:ascii="Cambria" w:hAnsi="Cambria" w:cs="Consolas"/>
          <w:sz w:val="28"/>
          <w:szCs w:val="28"/>
        </w:rPr>
        <w:t>conforme especificações constantes do Termo de Referência, que integra este Edital como Anexo I</w:t>
      </w:r>
      <w:r w:rsidRPr="00C31DF4">
        <w:rPr>
          <w:rFonts w:ascii="Cambria" w:hAnsi="Cambria" w:cs="Consolas"/>
          <w:bCs/>
          <w:iCs/>
          <w:sz w:val="28"/>
          <w:szCs w:val="28"/>
        </w:rPr>
        <w:t>.</w:t>
      </w:r>
    </w:p>
    <w:p w:rsidR="0031423B" w:rsidRPr="00C31DF4" w:rsidRDefault="0031423B" w:rsidP="0031423B">
      <w:pPr>
        <w:widowControl w:val="0"/>
        <w:jc w:val="both"/>
        <w:rPr>
          <w:rFonts w:ascii="Cambria" w:hAnsi="Cambria" w:cs="Consolas"/>
          <w:iCs/>
          <w:sz w:val="28"/>
          <w:szCs w:val="28"/>
        </w:rPr>
      </w:pPr>
    </w:p>
    <w:p w:rsidR="0031423B" w:rsidRPr="00C31DF4" w:rsidRDefault="0031423B" w:rsidP="0031423B">
      <w:pPr>
        <w:widowControl w:val="0"/>
        <w:jc w:val="both"/>
        <w:rPr>
          <w:rFonts w:ascii="Cambria" w:hAnsi="Cambria" w:cs="Consolas"/>
          <w:b/>
          <w:bCs/>
          <w:iCs/>
          <w:sz w:val="28"/>
          <w:szCs w:val="28"/>
        </w:rPr>
      </w:pPr>
      <w:r w:rsidRPr="00C31DF4">
        <w:rPr>
          <w:rFonts w:ascii="Cambria" w:hAnsi="Cambria" w:cs="Consolas"/>
          <w:b/>
          <w:bCs/>
          <w:iCs/>
          <w:sz w:val="28"/>
          <w:szCs w:val="28"/>
        </w:rPr>
        <w:t>DATA DE REALIZAÇÃO: 01/07/2021.</w:t>
      </w:r>
    </w:p>
    <w:p w:rsidR="0031423B" w:rsidRPr="00C31DF4" w:rsidRDefault="0031423B" w:rsidP="0031423B">
      <w:pPr>
        <w:widowControl w:val="0"/>
        <w:jc w:val="both"/>
        <w:rPr>
          <w:rFonts w:ascii="Cambria" w:hAnsi="Cambria" w:cs="Consolas"/>
          <w:b/>
          <w:bCs/>
          <w:iCs/>
          <w:sz w:val="28"/>
          <w:szCs w:val="28"/>
        </w:rPr>
      </w:pPr>
    </w:p>
    <w:p w:rsidR="0031423B" w:rsidRPr="00C31DF4" w:rsidRDefault="0031423B" w:rsidP="0031423B">
      <w:pPr>
        <w:jc w:val="both"/>
        <w:rPr>
          <w:rFonts w:ascii="Cambria" w:hAnsi="Cambria" w:cs="Consolas"/>
          <w:b/>
          <w:bCs/>
          <w:iCs/>
          <w:sz w:val="28"/>
          <w:szCs w:val="28"/>
        </w:rPr>
      </w:pPr>
      <w:r w:rsidRPr="00C31DF4">
        <w:rPr>
          <w:rFonts w:ascii="Cambria" w:hAnsi="Cambria" w:cs="Consolas"/>
          <w:b/>
          <w:bCs/>
          <w:iCs/>
          <w:sz w:val="28"/>
          <w:szCs w:val="28"/>
        </w:rPr>
        <w:t>HORÁRIO DE INÍCIO: 09H00.</w:t>
      </w:r>
    </w:p>
    <w:p w:rsidR="0031423B" w:rsidRPr="00C31DF4" w:rsidRDefault="0031423B" w:rsidP="0031423B">
      <w:pPr>
        <w:widowControl w:val="0"/>
        <w:jc w:val="both"/>
        <w:rPr>
          <w:rFonts w:ascii="Cambria" w:hAnsi="Cambria" w:cs="Consolas"/>
          <w:b/>
          <w:bCs/>
          <w:iCs/>
          <w:sz w:val="28"/>
          <w:szCs w:val="28"/>
        </w:rPr>
      </w:pPr>
    </w:p>
    <w:p w:rsidR="0031423B" w:rsidRPr="00C31DF4" w:rsidRDefault="0031423B" w:rsidP="0031423B">
      <w:pPr>
        <w:autoSpaceDE w:val="0"/>
        <w:autoSpaceDN w:val="0"/>
        <w:adjustRightInd w:val="0"/>
        <w:jc w:val="both"/>
        <w:rPr>
          <w:rFonts w:ascii="Cambria" w:hAnsi="Cambria" w:cs="Consolas"/>
          <w:iCs/>
          <w:sz w:val="28"/>
          <w:szCs w:val="28"/>
        </w:rPr>
      </w:pPr>
      <w:r w:rsidRPr="00C31DF4">
        <w:rPr>
          <w:rFonts w:ascii="Cambria" w:hAnsi="Cambria" w:cs="Consolas"/>
          <w:b/>
          <w:bCs/>
          <w:iCs/>
          <w:sz w:val="28"/>
          <w:szCs w:val="28"/>
        </w:rPr>
        <w:t>LOCAL DE REALIZAÇÃO DA SESSÃO</w:t>
      </w:r>
      <w:r w:rsidRPr="00C31DF4">
        <w:rPr>
          <w:rFonts w:ascii="Cambria" w:hAnsi="Cambria" w:cs="Consolas"/>
          <w:iCs/>
          <w:sz w:val="28"/>
          <w:szCs w:val="28"/>
        </w:rPr>
        <w:t xml:space="preserve">: </w:t>
      </w:r>
      <w:r w:rsidRPr="00C31DF4">
        <w:rPr>
          <w:rFonts w:ascii="Cambria" w:hAnsi="Cambria" w:cs="Consolas"/>
          <w:b/>
          <w:bCs/>
          <w:iCs/>
          <w:sz w:val="28"/>
          <w:szCs w:val="28"/>
        </w:rPr>
        <w:t>DEPARTAMENTO DE COMPRAS E LICITAÇÕES</w:t>
      </w:r>
      <w:r w:rsidRPr="00C31DF4">
        <w:rPr>
          <w:rFonts w:ascii="Cambria" w:hAnsi="Cambria" w:cs="Consolas"/>
          <w:bCs/>
          <w:iCs/>
          <w:sz w:val="28"/>
          <w:szCs w:val="28"/>
        </w:rPr>
        <w:t xml:space="preserve">, localizado na </w:t>
      </w:r>
      <w:r w:rsidRPr="00C31DF4">
        <w:rPr>
          <w:rFonts w:ascii="Cambria" w:hAnsi="Cambria" w:cs="Consolas"/>
          <w:iCs/>
          <w:sz w:val="28"/>
          <w:szCs w:val="28"/>
        </w:rPr>
        <w:t xml:space="preserve">Praça Monção nº 683 – Bairro Centro – CEP 18.775-021 – Iaras – SP – Telefone (0XX14) 3764-9400 – E-mail: </w:t>
      </w:r>
      <w:r w:rsidRPr="00C31DF4">
        <w:rPr>
          <w:rFonts w:ascii="Cambria" w:hAnsi="Cambria"/>
          <w:iCs/>
          <w:sz w:val="28"/>
          <w:szCs w:val="28"/>
        </w:rPr>
        <w:t>licitacaoiaras@hotmail.com</w:t>
      </w:r>
      <w:r w:rsidRPr="00C31DF4">
        <w:rPr>
          <w:rStyle w:val="Hyperlink"/>
          <w:rFonts w:ascii="Cambria" w:hAnsi="Cambria" w:cs="Consolas"/>
          <w:iCs/>
          <w:color w:val="auto"/>
          <w:sz w:val="28"/>
          <w:szCs w:val="28"/>
          <w:u w:val="none"/>
          <w:shd w:val="clear" w:color="auto" w:fill="FFFFFF"/>
        </w:rPr>
        <w:t>.</w:t>
      </w:r>
    </w:p>
    <w:p w:rsidR="0031423B" w:rsidRPr="00C31DF4" w:rsidRDefault="0031423B" w:rsidP="0031423B">
      <w:pPr>
        <w:autoSpaceDE w:val="0"/>
        <w:autoSpaceDN w:val="0"/>
        <w:adjustRightInd w:val="0"/>
        <w:jc w:val="both"/>
        <w:rPr>
          <w:rFonts w:ascii="Cambria" w:hAnsi="Cambria" w:cs="Consolas"/>
          <w:b/>
          <w:bCs/>
          <w:iCs/>
          <w:sz w:val="28"/>
          <w:szCs w:val="28"/>
        </w:rPr>
      </w:pPr>
    </w:p>
    <w:p w:rsidR="0031423B" w:rsidRPr="00C31DF4" w:rsidRDefault="0031423B" w:rsidP="0031423B">
      <w:pPr>
        <w:widowControl w:val="0"/>
        <w:ind w:right="-1"/>
        <w:jc w:val="both"/>
        <w:rPr>
          <w:rFonts w:ascii="Cambria" w:hAnsi="Cambria" w:cs="Consolas"/>
          <w:b/>
          <w:bCs/>
          <w:iCs/>
          <w:sz w:val="28"/>
          <w:szCs w:val="28"/>
        </w:rPr>
      </w:pPr>
      <w:r w:rsidRPr="00C31DF4">
        <w:rPr>
          <w:rFonts w:ascii="Cambria" w:hAnsi="Cambria" w:cs="Consolas"/>
          <w:b/>
          <w:bCs/>
          <w:iCs/>
          <w:sz w:val="28"/>
          <w:szCs w:val="28"/>
        </w:rPr>
        <w:t>ESCLARECIMENTOS E IMPUGNAÇÕES</w:t>
      </w:r>
      <w:r w:rsidRPr="00C31DF4">
        <w:rPr>
          <w:rFonts w:ascii="Cambria" w:hAnsi="Cambria" w:cs="Consolas"/>
          <w:iCs/>
          <w:sz w:val="28"/>
          <w:szCs w:val="28"/>
        </w:rPr>
        <w:t xml:space="preserve">: </w:t>
      </w:r>
      <w:r w:rsidRPr="00C31DF4">
        <w:rPr>
          <w:rFonts w:ascii="Cambria" w:hAnsi="Cambria" w:cs="Consolas"/>
          <w:b/>
          <w:bCs/>
          <w:iCs/>
          <w:sz w:val="28"/>
          <w:szCs w:val="28"/>
        </w:rPr>
        <w:t>DEPARTAMENTO DE COMPRAS E LICITAÇÕES</w:t>
      </w:r>
      <w:r w:rsidRPr="00C31DF4">
        <w:rPr>
          <w:rFonts w:ascii="Cambria" w:hAnsi="Cambria" w:cs="Consolas"/>
          <w:iCs/>
          <w:sz w:val="28"/>
          <w:szCs w:val="28"/>
        </w:rPr>
        <w:t xml:space="preserve">, localizado na Praça Monção nº 683 – Bairro Centro – CEP 18.775-021 – Iaras – SP – Telefone (0XX14) 3764-9400 – E-mail: </w:t>
      </w:r>
      <w:r w:rsidRPr="00C31DF4">
        <w:rPr>
          <w:rFonts w:ascii="Cambria" w:hAnsi="Cambria"/>
          <w:iCs/>
          <w:sz w:val="28"/>
          <w:szCs w:val="28"/>
        </w:rPr>
        <w:t>licitacaoiaras@hotmail.com.</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pStyle w:val="Default"/>
        <w:ind w:right="-1"/>
        <w:jc w:val="both"/>
        <w:rPr>
          <w:rFonts w:asciiTheme="majorHAnsi" w:eastAsia="MS Mincho" w:hAnsiTheme="majorHAnsi" w:cs="Consolas"/>
          <w:b/>
          <w:bCs/>
          <w:color w:val="auto"/>
          <w:sz w:val="28"/>
          <w:szCs w:val="28"/>
        </w:rPr>
      </w:pPr>
      <w:r w:rsidRPr="00C31DF4">
        <w:rPr>
          <w:rFonts w:asciiTheme="majorHAnsi" w:hAnsiTheme="majorHAnsi" w:cs="Consolas"/>
          <w:color w:val="auto"/>
          <w:sz w:val="28"/>
          <w:szCs w:val="28"/>
        </w:rPr>
        <w:t xml:space="preserve">O </w:t>
      </w:r>
      <w:r w:rsidRPr="00C31DF4">
        <w:rPr>
          <w:rFonts w:asciiTheme="majorHAnsi" w:hAnsiTheme="majorHAnsi" w:cs="Consolas"/>
          <w:b/>
          <w:color w:val="auto"/>
          <w:sz w:val="28"/>
          <w:szCs w:val="28"/>
        </w:rPr>
        <w:t xml:space="preserve">SENHOR </w:t>
      </w:r>
      <w:r w:rsidR="003D05EC" w:rsidRPr="00C31DF4">
        <w:rPr>
          <w:rFonts w:ascii="Cambria" w:hAnsi="Cambria"/>
          <w:b/>
          <w:bCs/>
          <w:iCs/>
          <w:color w:val="auto"/>
          <w:sz w:val="28"/>
          <w:szCs w:val="28"/>
        </w:rPr>
        <w:t>MARCOS JOSÉ ROSA</w:t>
      </w:r>
      <w:r w:rsidRPr="00C31DF4">
        <w:rPr>
          <w:rFonts w:asciiTheme="majorHAnsi" w:hAnsiTheme="majorHAnsi" w:cs="Consolas"/>
          <w:b/>
          <w:color w:val="auto"/>
          <w:sz w:val="28"/>
          <w:szCs w:val="28"/>
        </w:rPr>
        <w:t xml:space="preserve">, PREFEITO MUNICIPAL DE </w:t>
      </w:r>
      <w:r w:rsidR="003D05EC" w:rsidRPr="00C31DF4">
        <w:rPr>
          <w:rFonts w:asciiTheme="majorHAnsi" w:hAnsiTheme="majorHAnsi" w:cs="Consolas"/>
          <w:b/>
          <w:color w:val="auto"/>
          <w:sz w:val="28"/>
          <w:szCs w:val="28"/>
        </w:rPr>
        <w:t>IARAS</w:t>
      </w:r>
      <w:r w:rsidRPr="00C31DF4">
        <w:rPr>
          <w:rFonts w:asciiTheme="majorHAnsi" w:hAnsiTheme="majorHAnsi" w:cs="Consolas"/>
          <w:b/>
          <w:color w:val="auto"/>
          <w:sz w:val="28"/>
          <w:szCs w:val="28"/>
        </w:rPr>
        <w:t>, ESTADO DE SÃO PAULO</w:t>
      </w:r>
      <w:r w:rsidRPr="00C31DF4">
        <w:rPr>
          <w:rFonts w:asciiTheme="majorHAnsi" w:hAnsiTheme="majorHAnsi" w:cs="Consolas"/>
          <w:color w:val="auto"/>
          <w:sz w:val="28"/>
          <w:szCs w:val="28"/>
        </w:rPr>
        <w:t xml:space="preserve">, torna público que se acha aberta neste Município de </w:t>
      </w:r>
      <w:r w:rsidR="003D05EC" w:rsidRPr="00C31DF4">
        <w:rPr>
          <w:rFonts w:asciiTheme="majorHAnsi" w:hAnsiTheme="majorHAnsi" w:cs="Consolas"/>
          <w:color w:val="auto"/>
          <w:sz w:val="28"/>
          <w:szCs w:val="28"/>
        </w:rPr>
        <w:t>Iaras</w:t>
      </w:r>
      <w:r w:rsidRPr="00C31DF4">
        <w:rPr>
          <w:rFonts w:asciiTheme="majorHAnsi" w:hAnsiTheme="majorHAnsi" w:cs="Consolas"/>
          <w:color w:val="auto"/>
          <w:sz w:val="28"/>
          <w:szCs w:val="28"/>
        </w:rPr>
        <w:t xml:space="preserve">, licitação na modalidade </w:t>
      </w:r>
      <w:r w:rsidRPr="00C31DF4">
        <w:rPr>
          <w:rFonts w:asciiTheme="majorHAnsi" w:hAnsiTheme="majorHAnsi" w:cs="Consolas"/>
          <w:b/>
          <w:color w:val="auto"/>
          <w:sz w:val="28"/>
          <w:szCs w:val="28"/>
        </w:rPr>
        <w:t>PREGÃO (PRESENCIAL)</w:t>
      </w:r>
      <w:r w:rsidRPr="00C31DF4">
        <w:rPr>
          <w:rFonts w:asciiTheme="majorHAnsi" w:hAnsiTheme="majorHAnsi" w:cs="Consolas"/>
          <w:color w:val="auto"/>
          <w:sz w:val="28"/>
          <w:szCs w:val="28"/>
        </w:rPr>
        <w:t xml:space="preserve">, do tipo </w:t>
      </w:r>
      <w:r w:rsidRPr="00C31DF4">
        <w:rPr>
          <w:rFonts w:asciiTheme="majorHAnsi" w:hAnsiTheme="majorHAnsi" w:cs="Consolas"/>
          <w:b/>
          <w:bCs/>
          <w:color w:val="auto"/>
          <w:sz w:val="28"/>
          <w:szCs w:val="28"/>
        </w:rPr>
        <w:t>MENOR PREÇO</w:t>
      </w:r>
      <w:r w:rsidRPr="00C31DF4">
        <w:rPr>
          <w:rFonts w:asciiTheme="majorHAnsi" w:hAnsiTheme="majorHAnsi" w:cs="Consolas"/>
          <w:color w:val="auto"/>
          <w:sz w:val="28"/>
          <w:szCs w:val="28"/>
        </w:rPr>
        <w:t xml:space="preserve">, objetivando </w:t>
      </w:r>
      <w:r w:rsidRPr="00C31DF4">
        <w:rPr>
          <w:rFonts w:asciiTheme="majorHAnsi" w:hAnsiTheme="majorHAnsi"/>
          <w:color w:val="auto"/>
          <w:sz w:val="28"/>
          <w:szCs w:val="28"/>
        </w:rPr>
        <w:t xml:space="preserve">a </w:t>
      </w:r>
      <w:r w:rsidR="0031423B" w:rsidRPr="00C31DF4">
        <w:rPr>
          <w:rFonts w:ascii="Cambria" w:eastAsia="MS Mincho" w:hAnsi="Cambria" w:cs="Consolas"/>
          <w:iCs/>
          <w:color w:val="auto"/>
          <w:sz w:val="28"/>
          <w:szCs w:val="28"/>
        </w:rPr>
        <w:t>Aquisição de 03 (três) Veículos Tipo Passeio</w:t>
      </w:r>
      <w:r w:rsidR="0031423B" w:rsidRPr="00C31DF4">
        <w:rPr>
          <w:rFonts w:ascii="Cambria" w:hAnsi="Cambria"/>
          <w:color w:val="auto"/>
          <w:sz w:val="28"/>
          <w:szCs w:val="28"/>
        </w:rPr>
        <w:t xml:space="preserve">, </w:t>
      </w:r>
      <w:r w:rsidR="0031423B" w:rsidRPr="00C31DF4">
        <w:rPr>
          <w:rFonts w:ascii="Cambria" w:hAnsi="Cambria" w:cs="Consolas"/>
          <w:color w:val="auto"/>
          <w:sz w:val="28"/>
          <w:szCs w:val="28"/>
        </w:rPr>
        <w:t>conforme especificações constantes do Termo de Referência, que integra este Edital como Anexo I</w:t>
      </w:r>
      <w:r w:rsidR="003D05EC" w:rsidRPr="00C31DF4">
        <w:rPr>
          <w:rFonts w:ascii="Cambria" w:hAnsi="Cambria" w:cs="Consolas"/>
          <w:color w:val="auto"/>
          <w:sz w:val="28"/>
          <w:szCs w:val="28"/>
        </w:rPr>
        <w:t>.</w:t>
      </w:r>
    </w:p>
    <w:p w:rsidR="00370660" w:rsidRPr="00C31DF4" w:rsidRDefault="00370660" w:rsidP="003D05EC">
      <w:pPr>
        <w:pStyle w:val="Default"/>
        <w:ind w:right="-1"/>
        <w:jc w:val="both"/>
        <w:rPr>
          <w:rFonts w:asciiTheme="majorHAnsi" w:eastAsia="MS Mincho" w:hAnsiTheme="majorHAnsi" w:cs="Consolas"/>
          <w:b/>
          <w:bCs/>
          <w:color w:val="auto"/>
          <w:sz w:val="28"/>
          <w:szCs w:val="28"/>
        </w:rPr>
      </w:pPr>
    </w:p>
    <w:p w:rsidR="00370660" w:rsidRPr="00C31DF4" w:rsidRDefault="00370660" w:rsidP="003D05EC">
      <w:pPr>
        <w:pStyle w:val="Default"/>
        <w:ind w:right="-1"/>
        <w:jc w:val="both"/>
        <w:rPr>
          <w:rFonts w:asciiTheme="majorHAnsi" w:hAnsiTheme="majorHAnsi"/>
          <w:color w:val="auto"/>
          <w:sz w:val="28"/>
          <w:szCs w:val="28"/>
        </w:rPr>
      </w:pPr>
      <w:r w:rsidRPr="00C31DF4">
        <w:rPr>
          <w:rFonts w:asciiTheme="majorHAnsi" w:hAnsiTheme="majorHAnsi"/>
          <w:color w:val="auto"/>
          <w:sz w:val="28"/>
          <w:szCs w:val="28"/>
        </w:rPr>
        <w:t>Este certame será regido pelos princípios de Direito Público, pelo inciso XXI e caput do artigo 37 da Constituição da República Federativa do Brasil,</w:t>
      </w:r>
      <w:r w:rsidRPr="00C31DF4">
        <w:rPr>
          <w:rFonts w:asciiTheme="majorHAnsi" w:hAnsiTheme="majorHAnsi" w:cs="Consolas"/>
          <w:color w:val="auto"/>
          <w:sz w:val="28"/>
          <w:szCs w:val="28"/>
        </w:rPr>
        <w:t xml:space="preserve"> pela</w:t>
      </w:r>
      <w:r w:rsidRPr="00C31DF4">
        <w:rPr>
          <w:rFonts w:asciiTheme="majorHAnsi" w:hAnsiTheme="majorHAnsi"/>
          <w:color w:val="auto"/>
          <w:sz w:val="28"/>
          <w:szCs w:val="28"/>
        </w:rPr>
        <w:t xml:space="preserve"> Lei Federal nº 10.520, de 17 de julho de 2002, pelo Decreto Estadual nº 49.722, de 24 de junho de 2005, pel</w:t>
      </w:r>
      <w:r w:rsidR="00FA727C" w:rsidRPr="00C31DF4">
        <w:rPr>
          <w:rFonts w:asciiTheme="majorHAnsi" w:hAnsiTheme="majorHAnsi"/>
          <w:color w:val="auto"/>
          <w:sz w:val="28"/>
          <w:szCs w:val="28"/>
        </w:rPr>
        <w:t>o</w:t>
      </w:r>
      <w:r w:rsidR="00FA727C" w:rsidRPr="00C31DF4">
        <w:rPr>
          <w:rFonts w:ascii="Cambria" w:hAnsi="Cambria"/>
          <w:color w:val="auto"/>
          <w:sz w:val="28"/>
          <w:szCs w:val="28"/>
        </w:rPr>
        <w:t>Decreto nº 1.400/2021, de 28 de janeiro de 2021</w:t>
      </w:r>
      <w:r w:rsidRPr="00C31DF4">
        <w:rPr>
          <w:rFonts w:asciiTheme="majorHAnsi" w:hAnsiTheme="majorHAnsi"/>
          <w:color w:val="auto"/>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p>
    <w:p w:rsidR="00C72826" w:rsidRPr="00C31DF4" w:rsidRDefault="00C72826" w:rsidP="003D05EC">
      <w:pPr>
        <w:pStyle w:val="Default"/>
        <w:ind w:right="-1"/>
        <w:jc w:val="both"/>
        <w:rPr>
          <w:rFonts w:asciiTheme="majorHAnsi" w:hAnsiTheme="majorHAnsi" w:cs="Consolas"/>
          <w:color w:val="auto"/>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sz w:val="28"/>
          <w:szCs w:val="28"/>
        </w:rPr>
        <w:t xml:space="preserve">Os interessados poderão solicitar esclarecimentos preferencialmente através do e-mail </w:t>
      </w:r>
      <w:r w:rsidR="00E03580" w:rsidRPr="00C31DF4">
        <w:rPr>
          <w:rFonts w:asciiTheme="majorHAnsi" w:hAnsiTheme="majorHAnsi"/>
          <w:iCs/>
          <w:sz w:val="28"/>
          <w:szCs w:val="28"/>
        </w:rPr>
        <w:t>licitacaoiaras@hotmail.com</w:t>
      </w:r>
      <w:r w:rsidRPr="00C31DF4">
        <w:rPr>
          <w:rFonts w:asciiTheme="majorHAnsi" w:hAnsiTheme="majorHAnsi" w:cs="Consolas"/>
          <w:sz w:val="28"/>
          <w:szCs w:val="28"/>
        </w:rPr>
        <w:t xml:space="preserve">, aos cuidados da </w:t>
      </w:r>
      <w:r w:rsidR="00E03580" w:rsidRPr="00C31DF4">
        <w:rPr>
          <w:rFonts w:asciiTheme="majorHAnsi" w:hAnsiTheme="majorHAnsi" w:cs="Consolas"/>
          <w:b/>
          <w:bCs/>
          <w:sz w:val="28"/>
          <w:szCs w:val="28"/>
        </w:rPr>
        <w:t>Departamento</w:t>
      </w:r>
      <w:r w:rsidRPr="00C31DF4">
        <w:rPr>
          <w:rFonts w:asciiTheme="majorHAnsi" w:hAnsiTheme="majorHAnsi" w:cs="Consolas"/>
          <w:b/>
          <w:bCs/>
          <w:sz w:val="28"/>
          <w:szCs w:val="28"/>
        </w:rPr>
        <w:t xml:space="preserve"> de Compras e Licitações</w:t>
      </w:r>
      <w:r w:rsidRPr="00C31DF4">
        <w:rPr>
          <w:rFonts w:asciiTheme="majorHAnsi" w:hAnsiTheme="majorHAnsi" w:cs="Consolas"/>
          <w:sz w:val="28"/>
          <w:szCs w:val="28"/>
        </w:rPr>
        <w:t xml:space="preserve">, até o prazo de dois dias úteis anteriores à data para abertura dos envelopes. </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sz w:val="28"/>
          <w:szCs w:val="28"/>
        </w:rPr>
        <w:t>Os esclarecimentos prestados e as decisões sobre eventuais impugnações serão disponibilizados na página da Internet:</w:t>
      </w:r>
      <w:r w:rsidR="00E03580" w:rsidRPr="00C31DF4">
        <w:rPr>
          <w:rFonts w:asciiTheme="majorHAnsi" w:hAnsiTheme="majorHAnsi" w:cs="Consolas"/>
          <w:sz w:val="28"/>
          <w:szCs w:val="28"/>
        </w:rPr>
        <w:t xml:space="preserve"> www.iaras.sp.gov.br</w:t>
      </w:r>
      <w:r w:rsidRPr="00C31DF4">
        <w:rPr>
          <w:rFonts w:asciiTheme="majorHAnsi" w:hAnsiTheme="majorHAnsi" w:cs="Consolas"/>
          <w:sz w:val="28"/>
          <w:szCs w:val="28"/>
        </w:rPr>
        <w:t xml:space="preserve">. </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sz w:val="28"/>
          <w:szCs w:val="28"/>
        </w:rPr>
        <w:t xml:space="preserve">As eventuais impugnações contra este Edital deverão ser dirigidas ao Prefeito Municipal, protocoladas diretamente na </w:t>
      </w:r>
      <w:r w:rsidR="00E03580" w:rsidRPr="00C31DF4">
        <w:rPr>
          <w:rFonts w:asciiTheme="majorHAnsi" w:hAnsiTheme="majorHAnsi" w:cs="Consolas"/>
          <w:b/>
          <w:bCs/>
          <w:sz w:val="28"/>
          <w:szCs w:val="28"/>
        </w:rPr>
        <w:t>Departamento de Compras e Licitações</w:t>
      </w:r>
      <w:r w:rsidRPr="00C31DF4">
        <w:rPr>
          <w:rFonts w:asciiTheme="majorHAnsi" w:hAnsiTheme="majorHAnsi" w:cs="Consolas"/>
          <w:sz w:val="28"/>
          <w:szCs w:val="28"/>
        </w:rPr>
        <w:t>, na forma, nos prazos e com os efeitos estabelecidos em Lei. Admite-se impugnação por intermédio de e-mail (</w:t>
      </w:r>
      <w:r w:rsidR="00E03580" w:rsidRPr="00C31DF4">
        <w:rPr>
          <w:rFonts w:asciiTheme="majorHAnsi" w:hAnsiTheme="majorHAnsi"/>
          <w:iCs/>
          <w:sz w:val="28"/>
          <w:szCs w:val="28"/>
        </w:rPr>
        <w:t>licitacaoiaras@hotmail.com</w:t>
      </w:r>
      <w:r w:rsidRPr="00C31DF4">
        <w:rPr>
          <w:rFonts w:asciiTheme="majorHAnsi" w:hAnsiTheme="majorHAnsi" w:cs="Consolas"/>
          <w:sz w:val="28"/>
          <w:szCs w:val="28"/>
        </w:rPr>
        <w:t xml:space="preserve">), ficando a validade do procedimento condicionada à protocolização do original no setor de </w:t>
      </w:r>
      <w:r w:rsidRPr="00C31DF4">
        <w:rPr>
          <w:rFonts w:asciiTheme="majorHAnsi" w:hAnsiTheme="majorHAnsi" w:cs="Consolas"/>
          <w:b/>
          <w:sz w:val="28"/>
          <w:szCs w:val="28"/>
        </w:rPr>
        <w:t>PROTOCOLO</w:t>
      </w:r>
      <w:r w:rsidRPr="00C31DF4">
        <w:rPr>
          <w:rFonts w:asciiTheme="majorHAnsi" w:hAnsiTheme="majorHAnsi" w:cs="Consolas"/>
          <w:sz w:val="28"/>
          <w:szCs w:val="28"/>
        </w:rPr>
        <w:t xml:space="preserve"> no prazo de até 48 horas anteriores à data para abertura dos envelopes.</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sz w:val="28"/>
          <w:szCs w:val="28"/>
        </w:rPr>
        <w:t xml:space="preserve">Acolhida a impugnação contra o ato convocatório, será designada nova data para realização da sessão pública. </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sz w:val="28"/>
          <w:szCs w:val="28"/>
        </w:rPr>
        <w:t>A entrega da proposta, sem que tenha sido tempestivamente impugnado este Edital, implicará na plena aceitação, por parte das interessadas, das condições nele estabelecidas.</w:t>
      </w:r>
    </w:p>
    <w:p w:rsidR="00370660" w:rsidRPr="00C31DF4" w:rsidRDefault="00370660" w:rsidP="003D05EC">
      <w:pPr>
        <w:widowControl w:val="0"/>
        <w:tabs>
          <w:tab w:val="left" w:pos="-1701"/>
        </w:tabs>
        <w:ind w:right="-1"/>
        <w:jc w:val="both"/>
        <w:rPr>
          <w:rFonts w:asciiTheme="majorHAnsi" w:hAnsiTheme="majorHAnsi" w:cs="Consolas"/>
          <w:sz w:val="28"/>
          <w:szCs w:val="28"/>
        </w:rPr>
      </w:pPr>
    </w:p>
    <w:p w:rsidR="00370660" w:rsidRPr="00C31DF4" w:rsidRDefault="00370660" w:rsidP="003D05EC">
      <w:pPr>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As propostas deverão obedecer às especificações e exigências constantes deste instrumento convocatório, bem como as do Anexo I – Termo de Referência.</w:t>
      </w:r>
    </w:p>
    <w:p w:rsidR="00370660" w:rsidRPr="00C31DF4" w:rsidRDefault="00370660" w:rsidP="003D05EC">
      <w:pPr>
        <w:autoSpaceDE w:val="0"/>
        <w:autoSpaceDN w:val="0"/>
        <w:adjustRightInd w:val="0"/>
        <w:ind w:right="-1"/>
        <w:jc w:val="both"/>
        <w:rPr>
          <w:rFonts w:asciiTheme="majorHAnsi" w:hAnsiTheme="majorHAnsi" w:cs="Consolas"/>
          <w:sz w:val="28"/>
          <w:szCs w:val="28"/>
        </w:rPr>
      </w:pPr>
    </w:p>
    <w:p w:rsidR="00370660" w:rsidRPr="00C31DF4" w:rsidRDefault="00370660" w:rsidP="003D05EC">
      <w:pPr>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Integram este Edital os Anexos de I a VII.</w:t>
      </w:r>
    </w:p>
    <w:p w:rsidR="00370660" w:rsidRPr="00C31DF4" w:rsidRDefault="00370660" w:rsidP="003D05EC">
      <w:pPr>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ind w:right="-1"/>
        <w:jc w:val="both"/>
        <w:rPr>
          <w:rFonts w:asciiTheme="majorHAnsi" w:hAnsiTheme="majorHAnsi" w:cs="Consolas"/>
          <w:sz w:val="28"/>
          <w:szCs w:val="28"/>
        </w:rPr>
      </w:pPr>
      <w:r w:rsidRPr="00C31DF4">
        <w:rPr>
          <w:rFonts w:asciiTheme="majorHAnsi" w:hAnsiTheme="majorHAnsi" w:cs="Consolas"/>
          <w:b/>
          <w:sz w:val="28"/>
          <w:szCs w:val="28"/>
        </w:rPr>
        <w:t xml:space="preserve">DOS RECURSOS ORÇAMENTÁRIOS: </w:t>
      </w:r>
      <w:r w:rsidRPr="00C31DF4">
        <w:rPr>
          <w:rFonts w:asciiTheme="majorHAnsi" w:hAnsiTheme="majorHAnsi" w:cs="Consolas"/>
          <w:sz w:val="28"/>
          <w:szCs w:val="28"/>
        </w:rPr>
        <w:t xml:space="preserve">A despesa total, estimada em </w:t>
      </w:r>
      <w:bookmarkStart w:id="1" w:name="OLE_LINK5"/>
      <w:bookmarkStart w:id="2" w:name="OLE_LINK6"/>
      <w:r w:rsidRPr="00C31DF4">
        <w:rPr>
          <w:rFonts w:asciiTheme="majorHAnsi" w:hAnsiTheme="majorHAnsi" w:cs="Consolas"/>
          <w:b/>
          <w:sz w:val="28"/>
          <w:szCs w:val="28"/>
        </w:rPr>
        <w:t xml:space="preserve">R$ </w:t>
      </w:r>
      <w:r w:rsidR="00C31DF4">
        <w:rPr>
          <w:rFonts w:ascii="Cambria" w:hAnsi="Cambria"/>
          <w:b/>
          <w:sz w:val="28"/>
          <w:szCs w:val="28"/>
        </w:rPr>
        <w:t>168.986,99 (CENTO E SESSENTA E OITO MIL E NOVECENTOS E OITENTA E SEIS REAIS E NOVENTA E NOVE CENTAVOS</w:t>
      </w:r>
      <w:r w:rsidRPr="00C31DF4">
        <w:rPr>
          <w:rFonts w:asciiTheme="majorHAnsi" w:hAnsiTheme="majorHAnsi" w:cs="Consolas"/>
          <w:b/>
          <w:sz w:val="28"/>
          <w:szCs w:val="28"/>
        </w:rPr>
        <w:t>)</w:t>
      </w:r>
      <w:bookmarkEnd w:id="1"/>
      <w:bookmarkEnd w:id="2"/>
      <w:r w:rsidRPr="00C31DF4">
        <w:rPr>
          <w:rFonts w:asciiTheme="majorHAnsi" w:hAnsiTheme="majorHAnsi" w:cs="Consolas"/>
          <w:b/>
          <w:sz w:val="28"/>
          <w:szCs w:val="28"/>
        </w:rPr>
        <w:t xml:space="preserve">, </w:t>
      </w:r>
      <w:r w:rsidRPr="00C31DF4">
        <w:rPr>
          <w:rFonts w:asciiTheme="majorHAnsi" w:hAnsiTheme="majorHAnsi" w:cs="Consolas"/>
          <w:sz w:val="28"/>
          <w:szCs w:val="28"/>
        </w:rPr>
        <w:t xml:space="preserve">onerará o recurso orçamentário e financeiro próprio, reservado no código: </w:t>
      </w:r>
    </w:p>
    <w:p w:rsidR="00370660" w:rsidRPr="00C31DF4" w:rsidRDefault="00370660" w:rsidP="00A31352">
      <w:pPr>
        <w:tabs>
          <w:tab w:val="left" w:pos="-1701"/>
        </w:tabs>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FICHA </w:t>
      </w:r>
      <w:r w:rsidR="00C31DF4">
        <w:rPr>
          <w:rFonts w:asciiTheme="majorHAnsi" w:hAnsiTheme="majorHAnsi" w:cs="Consolas"/>
          <w:b/>
          <w:bCs/>
          <w:sz w:val="28"/>
          <w:szCs w:val="28"/>
        </w:rPr>
        <w:t>618</w:t>
      </w:r>
      <w:r w:rsidRPr="00C31DF4">
        <w:rPr>
          <w:rFonts w:asciiTheme="majorHAnsi" w:hAnsiTheme="majorHAnsi" w:cs="Consolas"/>
          <w:b/>
          <w:bCs/>
          <w:sz w:val="28"/>
          <w:szCs w:val="28"/>
        </w:rPr>
        <w:t>.</w:t>
      </w:r>
    </w:p>
    <w:p w:rsidR="00370660" w:rsidRPr="00C31DF4" w:rsidRDefault="00370660" w:rsidP="003D05EC">
      <w:pPr>
        <w:pStyle w:val="Default"/>
        <w:tabs>
          <w:tab w:val="left" w:pos="-1701"/>
        </w:tabs>
        <w:ind w:right="-1"/>
        <w:jc w:val="both"/>
        <w:rPr>
          <w:rFonts w:asciiTheme="majorHAnsi" w:hAnsiTheme="majorHAnsi" w:cs="Consolas"/>
          <w:color w:val="auto"/>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1 – PARTICIPAÇÃO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1.1 </w:t>
      </w:r>
      <w:r w:rsidRPr="00C31DF4">
        <w:rPr>
          <w:rFonts w:asciiTheme="majorHAnsi" w:hAnsiTheme="majorHAnsi" w:cs="Consolas"/>
          <w:sz w:val="28"/>
          <w:szCs w:val="28"/>
        </w:rPr>
        <w:t>– Poderão participar deste Pregão empresas do ramo de atividade pertinente ao objeto desta licitação que atenderem às exigências de habilitação.</w:t>
      </w:r>
    </w:p>
    <w:p w:rsidR="00370660" w:rsidRPr="00C31DF4" w:rsidRDefault="00370660" w:rsidP="003D05EC">
      <w:pPr>
        <w:autoSpaceDE w:val="0"/>
        <w:autoSpaceDN w:val="0"/>
        <w:adjustRightInd w:val="0"/>
        <w:ind w:right="-1"/>
        <w:jc w:val="both"/>
        <w:rPr>
          <w:rFonts w:asciiTheme="majorHAnsi" w:hAnsiTheme="majorHAnsi" w:cs="Consolas"/>
          <w:sz w:val="28"/>
          <w:szCs w:val="28"/>
        </w:rPr>
      </w:pPr>
    </w:p>
    <w:p w:rsidR="00370660" w:rsidRPr="00C31DF4" w:rsidRDefault="00370660" w:rsidP="003D05EC">
      <w:pPr>
        <w:pStyle w:val="Default"/>
        <w:ind w:right="-1"/>
        <w:jc w:val="both"/>
        <w:rPr>
          <w:rFonts w:asciiTheme="majorHAnsi" w:eastAsiaTheme="minorHAnsi" w:hAnsiTheme="majorHAnsi" w:cs="Consolas"/>
          <w:color w:val="auto"/>
          <w:sz w:val="28"/>
          <w:szCs w:val="28"/>
        </w:rPr>
      </w:pPr>
      <w:r w:rsidRPr="00C31DF4">
        <w:rPr>
          <w:rFonts w:asciiTheme="majorHAnsi" w:hAnsiTheme="majorHAnsi" w:cs="Consolas"/>
          <w:b/>
          <w:bCs/>
          <w:color w:val="auto"/>
          <w:sz w:val="28"/>
          <w:szCs w:val="28"/>
        </w:rPr>
        <w:t xml:space="preserve">1.2 </w:t>
      </w:r>
      <w:r w:rsidRPr="00C31DF4">
        <w:rPr>
          <w:rFonts w:asciiTheme="majorHAnsi" w:hAnsiTheme="majorHAnsi" w:cs="Consolas"/>
          <w:color w:val="auto"/>
          <w:sz w:val="28"/>
          <w:szCs w:val="28"/>
        </w:rPr>
        <w:t xml:space="preserve">– </w:t>
      </w:r>
      <w:r w:rsidRPr="00C31DF4">
        <w:rPr>
          <w:rFonts w:asciiTheme="majorHAnsi" w:eastAsiaTheme="minorHAnsi" w:hAnsiTheme="majorHAnsi" w:cs="Consolas"/>
          <w:color w:val="auto"/>
          <w:sz w:val="28"/>
          <w:szCs w:val="28"/>
        </w:rPr>
        <w:t xml:space="preserve">Além das vedações estabelecidas pelo </w:t>
      </w:r>
      <w:r w:rsidRPr="00C31DF4">
        <w:rPr>
          <w:rFonts w:asciiTheme="majorHAnsi" w:eastAsiaTheme="minorHAnsi" w:hAnsiTheme="majorHAnsi" w:cs="Consolas"/>
          <w:bCs/>
          <w:color w:val="auto"/>
          <w:sz w:val="28"/>
          <w:szCs w:val="28"/>
        </w:rPr>
        <w:t>artigo 9º da Lei Federal nº 8.666/93</w:t>
      </w:r>
      <w:r w:rsidRPr="00C31DF4">
        <w:rPr>
          <w:rFonts w:asciiTheme="majorHAnsi" w:eastAsiaTheme="minorHAnsi" w:hAnsiTheme="majorHAnsi" w:cs="Consolas"/>
          <w:color w:val="auto"/>
          <w:sz w:val="28"/>
          <w:szCs w:val="28"/>
        </w:rPr>
        <w:t xml:space="preserve">, não será permitida a participação de empresas: </w:t>
      </w:r>
    </w:p>
    <w:p w:rsidR="00370660" w:rsidRPr="00C31DF4" w:rsidRDefault="00370660" w:rsidP="003D05EC">
      <w:pPr>
        <w:pStyle w:val="Default"/>
        <w:ind w:right="-1"/>
        <w:jc w:val="both"/>
        <w:rPr>
          <w:rFonts w:asciiTheme="majorHAnsi" w:eastAsiaTheme="minorHAnsi" w:hAnsiTheme="majorHAnsi" w:cs="Consolas"/>
          <w:color w:val="auto"/>
          <w:sz w:val="28"/>
          <w:szCs w:val="28"/>
        </w:rPr>
      </w:pP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r w:rsidRPr="00C31DF4">
        <w:rPr>
          <w:rFonts w:asciiTheme="majorHAnsi" w:eastAsiaTheme="minorHAnsi" w:hAnsiTheme="majorHAnsi" w:cs="Consolas"/>
          <w:b/>
          <w:bCs/>
          <w:sz w:val="28"/>
          <w:szCs w:val="28"/>
        </w:rPr>
        <w:t>a)</w:t>
      </w:r>
      <w:r w:rsidRPr="00C31DF4">
        <w:rPr>
          <w:rFonts w:asciiTheme="majorHAnsi" w:eastAsiaTheme="minorHAnsi" w:hAnsiTheme="majorHAnsi" w:cs="Consolas"/>
          <w:bCs/>
          <w:sz w:val="28"/>
          <w:szCs w:val="28"/>
        </w:rPr>
        <w:t xml:space="preserve"> Estrangeiras que não funcionem no País</w:t>
      </w:r>
      <w:r w:rsidRPr="00C31DF4">
        <w:rPr>
          <w:rFonts w:asciiTheme="majorHAnsi" w:eastAsiaTheme="minorHAnsi" w:hAnsiTheme="majorHAnsi" w:cs="Consolas"/>
          <w:sz w:val="28"/>
          <w:szCs w:val="28"/>
        </w:rPr>
        <w:t xml:space="preserve">; </w:t>
      </w: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r w:rsidRPr="00C31DF4">
        <w:rPr>
          <w:rFonts w:asciiTheme="majorHAnsi" w:eastAsiaTheme="minorHAnsi" w:hAnsiTheme="majorHAnsi" w:cs="Consolas"/>
          <w:b/>
          <w:bCs/>
          <w:sz w:val="28"/>
          <w:szCs w:val="28"/>
        </w:rPr>
        <w:t>b)</w:t>
      </w:r>
      <w:r w:rsidRPr="00C31DF4">
        <w:rPr>
          <w:rFonts w:asciiTheme="majorHAnsi" w:eastAsiaTheme="minorHAnsi" w:hAnsiTheme="majorHAnsi" w:cs="Consolas"/>
          <w:bCs/>
          <w:sz w:val="28"/>
          <w:szCs w:val="28"/>
        </w:rPr>
        <w:t xml:space="preserve"> Reunidas sob a forma de consórcio</w:t>
      </w:r>
      <w:r w:rsidRPr="00C31DF4">
        <w:rPr>
          <w:rFonts w:asciiTheme="majorHAnsi" w:eastAsiaTheme="minorHAnsi" w:hAnsiTheme="majorHAnsi" w:cs="Consolas"/>
          <w:sz w:val="28"/>
          <w:szCs w:val="28"/>
        </w:rPr>
        <w:t xml:space="preserve">, qualquer que seja sua forma de constituição; </w:t>
      </w: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r w:rsidRPr="00C31DF4">
        <w:rPr>
          <w:rFonts w:asciiTheme="majorHAnsi" w:eastAsiaTheme="minorHAnsi" w:hAnsiTheme="majorHAnsi" w:cs="Consolas"/>
          <w:b/>
          <w:bCs/>
          <w:sz w:val="28"/>
          <w:szCs w:val="28"/>
        </w:rPr>
        <w:t>c)</w:t>
      </w:r>
      <w:r w:rsidRPr="00C31DF4">
        <w:rPr>
          <w:rFonts w:asciiTheme="majorHAnsi" w:eastAsiaTheme="minorHAnsi" w:hAnsiTheme="majorHAnsi" w:cs="Consolas"/>
          <w:bCs/>
          <w:sz w:val="28"/>
          <w:szCs w:val="28"/>
        </w:rPr>
        <w:t xml:space="preserve"> Impedidas e suspensas de licitar e/ou contratar </w:t>
      </w:r>
      <w:r w:rsidRPr="00C31DF4">
        <w:rPr>
          <w:rFonts w:asciiTheme="majorHAnsi" w:eastAsiaTheme="minorHAnsi" w:hAnsiTheme="majorHAnsi" w:cs="Consolas"/>
          <w:sz w:val="28"/>
          <w:szCs w:val="28"/>
        </w:rPr>
        <w:t>nos termos do inciso III do artigo 87 da Lei Federal nº 8.666/93 e suas alterações, do artigo 7º da Lei Federal nº 10.520/02 e da Súmula n° 51 do Tribunal de Contas do Estado de São Paulo;</w:t>
      </w: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r w:rsidRPr="00C31DF4">
        <w:rPr>
          <w:rFonts w:asciiTheme="majorHAnsi" w:eastAsiaTheme="minorHAnsi" w:hAnsiTheme="majorHAnsi" w:cs="Consolas"/>
          <w:b/>
          <w:bCs/>
          <w:sz w:val="28"/>
          <w:szCs w:val="28"/>
        </w:rPr>
        <w:t>d)</w:t>
      </w:r>
      <w:r w:rsidRPr="00C31DF4">
        <w:rPr>
          <w:rFonts w:asciiTheme="majorHAnsi" w:eastAsiaTheme="minorHAnsi" w:hAnsiTheme="majorHAnsi" w:cs="Consolas"/>
          <w:bCs/>
          <w:sz w:val="28"/>
          <w:szCs w:val="28"/>
        </w:rPr>
        <w:t xml:space="preserve"> Impedidas de licitar e contratar nos termos do artigo 10 da Lei Federal nº 9.605/98 </w:t>
      </w:r>
      <w:r w:rsidRPr="00C31DF4">
        <w:rPr>
          <w:rFonts w:asciiTheme="majorHAnsi" w:eastAsiaTheme="minorHAnsi" w:hAnsiTheme="majorHAnsi" w:cs="Consolas"/>
          <w:sz w:val="28"/>
          <w:szCs w:val="28"/>
        </w:rPr>
        <w:t xml:space="preserve">e impedidas de contratar para os fins estabelecidos pela </w:t>
      </w:r>
      <w:r w:rsidRPr="00C31DF4">
        <w:rPr>
          <w:rFonts w:asciiTheme="majorHAnsi" w:eastAsiaTheme="minorHAnsi" w:hAnsiTheme="majorHAnsi" w:cs="Consolas"/>
          <w:bCs/>
          <w:sz w:val="28"/>
          <w:szCs w:val="28"/>
        </w:rPr>
        <w:t>Lei Estadual nº 10.218/99</w:t>
      </w:r>
      <w:r w:rsidRPr="00C31DF4">
        <w:rPr>
          <w:rFonts w:asciiTheme="majorHAnsi" w:eastAsiaTheme="minorHAnsi" w:hAnsiTheme="majorHAnsi" w:cs="Consolas"/>
          <w:sz w:val="28"/>
          <w:szCs w:val="28"/>
        </w:rPr>
        <w:t>;</w:t>
      </w:r>
    </w:p>
    <w:p w:rsidR="00370660" w:rsidRPr="00C31DF4" w:rsidRDefault="00370660" w:rsidP="003D05EC">
      <w:pPr>
        <w:autoSpaceDE w:val="0"/>
        <w:autoSpaceDN w:val="0"/>
        <w:adjustRightInd w:val="0"/>
        <w:ind w:right="-1"/>
        <w:jc w:val="both"/>
        <w:rPr>
          <w:rFonts w:asciiTheme="majorHAnsi" w:eastAsiaTheme="min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eastAsiaTheme="minorHAnsi" w:hAnsiTheme="majorHAnsi" w:cs="Consolas"/>
          <w:b/>
          <w:bCs/>
          <w:sz w:val="28"/>
          <w:szCs w:val="28"/>
        </w:rPr>
        <w:t>e)</w:t>
      </w:r>
      <w:r w:rsidRPr="00C31DF4">
        <w:rPr>
          <w:rFonts w:asciiTheme="majorHAnsi" w:eastAsiaTheme="minorHAnsi" w:hAnsiTheme="majorHAnsi" w:cs="Consolas"/>
          <w:bCs/>
          <w:sz w:val="28"/>
          <w:szCs w:val="28"/>
        </w:rPr>
        <w:t xml:space="preserve"> Declaradas inidôneas </w:t>
      </w:r>
      <w:r w:rsidRPr="00C31DF4">
        <w:rPr>
          <w:rFonts w:asciiTheme="majorHAnsi" w:eastAsiaTheme="minorHAnsi" w:hAnsiTheme="majorHAnsi" w:cs="Consolas"/>
          <w:sz w:val="28"/>
          <w:szCs w:val="28"/>
        </w:rPr>
        <w:t>pelo Poder Público e não reabilitadas</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2 – CREDENCIAMENTO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2.1 </w:t>
      </w:r>
      <w:r w:rsidRPr="00C31DF4">
        <w:rPr>
          <w:rFonts w:asciiTheme="majorHAnsi" w:hAnsiTheme="majorHAnsi" w:cs="Consolas"/>
          <w:sz w:val="28"/>
          <w:szCs w:val="28"/>
        </w:rPr>
        <w:t>– Por ocasião da fase de credenciamento dos licitantes, deverá ser apresentado o que se segue:</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2.1.1 </w:t>
      </w:r>
      <w:r w:rsidRPr="00C31DF4">
        <w:rPr>
          <w:rFonts w:asciiTheme="majorHAnsi" w:hAnsiTheme="majorHAnsi" w:cs="Consolas"/>
          <w:sz w:val="28"/>
          <w:szCs w:val="28"/>
        </w:rPr>
        <w:t>– Quanto aos representantes: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a) </w:t>
      </w:r>
      <w:r w:rsidRPr="00C31DF4">
        <w:rPr>
          <w:rFonts w:asciiTheme="majorHAnsi" w:hAnsiTheme="majorHAnsi" w:cs="Consolas"/>
          <w:sz w:val="28"/>
          <w:szCs w:val="28"/>
        </w:rPr>
        <w:t xml:space="preserve">Tratando-se de </w:t>
      </w:r>
      <w:r w:rsidRPr="00C31DF4">
        <w:rPr>
          <w:rFonts w:asciiTheme="majorHAnsi" w:hAnsiTheme="majorHAnsi" w:cs="Consolas"/>
          <w:b/>
          <w:sz w:val="28"/>
          <w:szCs w:val="28"/>
        </w:rPr>
        <w:t>Representante Legal</w:t>
      </w:r>
      <w:r w:rsidRPr="00C31DF4">
        <w:rPr>
          <w:rFonts w:asciiTheme="majorHAnsi" w:hAnsiTheme="majorHAnsi"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b) </w:t>
      </w:r>
      <w:r w:rsidRPr="00C31DF4">
        <w:rPr>
          <w:rFonts w:asciiTheme="majorHAnsi" w:hAnsiTheme="majorHAnsi" w:cs="Consolas"/>
          <w:sz w:val="28"/>
          <w:szCs w:val="28"/>
        </w:rPr>
        <w:t xml:space="preserve">Tratando-se de </w:t>
      </w:r>
      <w:r w:rsidRPr="00C31DF4">
        <w:rPr>
          <w:rFonts w:asciiTheme="majorHAnsi" w:hAnsiTheme="majorHAnsi" w:cs="Consolas"/>
          <w:b/>
          <w:sz w:val="28"/>
          <w:szCs w:val="28"/>
        </w:rPr>
        <w:t>Procurador</w:t>
      </w:r>
      <w:r w:rsidRPr="00C31DF4">
        <w:rPr>
          <w:rFonts w:asciiTheme="majorHAnsi" w:hAnsiTheme="majorHAnsi"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c) </w:t>
      </w:r>
      <w:r w:rsidRPr="00C31DF4">
        <w:rPr>
          <w:rFonts w:asciiTheme="majorHAnsi" w:hAnsiTheme="majorHAnsi" w:cs="Consolas"/>
          <w:sz w:val="28"/>
          <w:szCs w:val="28"/>
        </w:rPr>
        <w:t>O representante (legal ou procurador) da empresa interessada deverá identificar-se exibindo documento oficial que contenha foto;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d) </w:t>
      </w:r>
      <w:r w:rsidRPr="00C31DF4">
        <w:rPr>
          <w:rFonts w:asciiTheme="majorHAnsi" w:hAnsiTheme="majorHAnsi" w:cs="Consolas"/>
          <w:sz w:val="28"/>
          <w:szCs w:val="28"/>
        </w:rPr>
        <w:t xml:space="preserve">O licitante que não contar com </w:t>
      </w:r>
      <w:r w:rsidRPr="00C31DF4">
        <w:rPr>
          <w:rFonts w:asciiTheme="majorHAnsi" w:hAnsiTheme="majorHAnsi" w:cs="Consolas"/>
          <w:b/>
          <w:bCs/>
          <w:sz w:val="28"/>
          <w:szCs w:val="28"/>
        </w:rPr>
        <w:t xml:space="preserve">representante </w:t>
      </w:r>
      <w:r w:rsidRPr="00C31DF4">
        <w:rPr>
          <w:rFonts w:asciiTheme="majorHAnsi" w:hAnsiTheme="majorHAnsi"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e) </w:t>
      </w:r>
      <w:r w:rsidRPr="00C31DF4">
        <w:rPr>
          <w:rFonts w:asciiTheme="majorHAnsi" w:hAnsiTheme="majorHAnsi" w:cs="Consolas"/>
          <w:sz w:val="28"/>
          <w:szCs w:val="28"/>
        </w:rPr>
        <w:t>Encerrada a fase de credenciamento pelo Pregoeiro, não serão admitidos credenciamentos de eventuais licitantes retardatários;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f) </w:t>
      </w:r>
      <w:r w:rsidRPr="00C31DF4">
        <w:rPr>
          <w:rFonts w:asciiTheme="majorHAnsi" w:hAnsiTheme="majorHAnsi" w:cs="Consolas"/>
          <w:sz w:val="28"/>
          <w:szCs w:val="28"/>
        </w:rPr>
        <w:t xml:space="preserve">Será admitido apenas </w:t>
      </w:r>
      <w:r w:rsidRPr="00C31DF4">
        <w:rPr>
          <w:rFonts w:asciiTheme="majorHAnsi" w:hAnsiTheme="majorHAnsi" w:cs="Consolas"/>
          <w:b/>
          <w:sz w:val="28"/>
          <w:szCs w:val="28"/>
        </w:rPr>
        <w:t>0</w:t>
      </w:r>
      <w:r w:rsidRPr="00C31DF4">
        <w:rPr>
          <w:rFonts w:asciiTheme="majorHAnsi" w:hAnsiTheme="majorHAnsi" w:cs="Consolas"/>
          <w:b/>
          <w:bCs/>
          <w:sz w:val="28"/>
          <w:szCs w:val="28"/>
        </w:rPr>
        <w:t xml:space="preserve">1 </w:t>
      </w:r>
      <w:r w:rsidRPr="00C31DF4">
        <w:rPr>
          <w:rFonts w:asciiTheme="majorHAnsi" w:hAnsiTheme="majorHAnsi" w:cs="Consolas"/>
          <w:b/>
          <w:sz w:val="28"/>
          <w:szCs w:val="28"/>
        </w:rPr>
        <w:t xml:space="preserve">(um) </w:t>
      </w:r>
      <w:r w:rsidRPr="00C31DF4">
        <w:rPr>
          <w:rFonts w:asciiTheme="majorHAnsi" w:hAnsiTheme="majorHAnsi" w:cs="Consolas"/>
          <w:b/>
          <w:bCs/>
          <w:sz w:val="28"/>
          <w:szCs w:val="28"/>
        </w:rPr>
        <w:t xml:space="preserve">representante </w:t>
      </w:r>
      <w:r w:rsidRPr="00C31DF4">
        <w:rPr>
          <w:rFonts w:asciiTheme="majorHAnsi" w:hAnsiTheme="majorHAnsi" w:cs="Consolas"/>
          <w:sz w:val="28"/>
          <w:szCs w:val="28"/>
        </w:rPr>
        <w:t>para cada licitante credenciado, sendo que cada um deles poderá representar apenas um licitante credenciado.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2.1.2 </w:t>
      </w:r>
      <w:r w:rsidRPr="00C31DF4">
        <w:rPr>
          <w:rFonts w:asciiTheme="majorHAnsi" w:hAnsiTheme="majorHAnsi" w:cs="Consolas"/>
          <w:sz w:val="28"/>
          <w:szCs w:val="28"/>
        </w:rPr>
        <w:t>– Quanto ao pleno atendimento aos requisitos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Declaração de pleno atendimento aos requisitos de habilitação </w:t>
      </w:r>
      <w:r w:rsidRPr="00C31DF4">
        <w:rPr>
          <w:rFonts w:asciiTheme="majorHAnsi" w:hAnsiTheme="majorHAnsi" w:cs="Consolas"/>
          <w:sz w:val="28"/>
          <w:szCs w:val="28"/>
        </w:rPr>
        <w:t xml:space="preserve">e inexistência de qualquer fato impeditivo à participação, que deverá ser feita de acordo com o modelo estabelecido no </w:t>
      </w:r>
      <w:r w:rsidRPr="00C31DF4">
        <w:rPr>
          <w:rFonts w:asciiTheme="majorHAnsi" w:hAnsiTheme="majorHAnsi" w:cs="Consolas"/>
          <w:b/>
          <w:bCs/>
          <w:sz w:val="28"/>
          <w:szCs w:val="28"/>
        </w:rPr>
        <w:t xml:space="preserve">Anexo III </w:t>
      </w:r>
      <w:r w:rsidRPr="00C31DF4">
        <w:rPr>
          <w:rFonts w:asciiTheme="majorHAnsi" w:hAnsiTheme="majorHAnsi" w:cs="Consolas"/>
          <w:sz w:val="28"/>
          <w:szCs w:val="28"/>
        </w:rPr>
        <w:t xml:space="preserve">deste Edital, e apresentada </w:t>
      </w:r>
      <w:r w:rsidRPr="00C31DF4">
        <w:rPr>
          <w:rFonts w:asciiTheme="majorHAnsi" w:hAnsiTheme="majorHAnsi" w:cs="Consolas"/>
          <w:b/>
          <w:bCs/>
          <w:sz w:val="28"/>
          <w:szCs w:val="28"/>
        </w:rPr>
        <w:t xml:space="preserve">FORA </w:t>
      </w:r>
      <w:r w:rsidRPr="00C31DF4">
        <w:rPr>
          <w:rFonts w:asciiTheme="majorHAnsi" w:hAnsiTheme="majorHAnsi" w:cs="Consolas"/>
          <w:sz w:val="28"/>
          <w:szCs w:val="28"/>
        </w:rPr>
        <w:t>dos Envelopes nº 01 (Proposta) e nº 02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2.1.3 </w:t>
      </w:r>
      <w:r w:rsidRPr="00C31DF4">
        <w:rPr>
          <w:rFonts w:asciiTheme="majorHAnsi" w:hAnsiTheme="majorHAnsi" w:cs="Consolas"/>
          <w:sz w:val="28"/>
          <w:szCs w:val="28"/>
        </w:rPr>
        <w:t xml:space="preserve">– Quanto às microempresas e empresas de pequeno porte: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Declaração de microempresa ou empresa de pequeno porte </w:t>
      </w:r>
      <w:r w:rsidRPr="00C31DF4">
        <w:rPr>
          <w:rFonts w:asciiTheme="majorHAnsi" w:hAnsiTheme="majorHAnsi" w:cs="Consolas"/>
          <w:sz w:val="28"/>
          <w:szCs w:val="28"/>
        </w:rPr>
        <w:t xml:space="preserve">visando ao exercício dos direitos previstos nos artigos 42 a 45 da Lei Complementar nº 123/06, que deverá ser feita de acordo com o modelo estabelecido no </w:t>
      </w:r>
      <w:r w:rsidRPr="00C31DF4">
        <w:rPr>
          <w:rFonts w:asciiTheme="majorHAnsi" w:hAnsiTheme="majorHAnsi" w:cs="Consolas"/>
          <w:b/>
          <w:bCs/>
          <w:sz w:val="28"/>
          <w:szCs w:val="28"/>
        </w:rPr>
        <w:t xml:space="preserve">Anexo IV </w:t>
      </w:r>
      <w:r w:rsidRPr="00C31DF4">
        <w:rPr>
          <w:rFonts w:asciiTheme="majorHAnsi" w:hAnsiTheme="majorHAnsi" w:cs="Consolas"/>
          <w:sz w:val="28"/>
          <w:szCs w:val="28"/>
        </w:rPr>
        <w:t xml:space="preserve">deste Edital, e apresentada </w:t>
      </w:r>
      <w:r w:rsidRPr="00C31DF4">
        <w:rPr>
          <w:rFonts w:asciiTheme="majorHAnsi" w:hAnsiTheme="majorHAnsi" w:cs="Consolas"/>
          <w:b/>
          <w:bCs/>
          <w:sz w:val="28"/>
          <w:szCs w:val="28"/>
        </w:rPr>
        <w:t xml:space="preserve">FORA </w:t>
      </w:r>
      <w:r w:rsidRPr="00C31DF4">
        <w:rPr>
          <w:rFonts w:asciiTheme="majorHAnsi" w:hAnsiTheme="majorHAnsi" w:cs="Consolas"/>
          <w:sz w:val="28"/>
          <w:szCs w:val="28"/>
        </w:rPr>
        <w:t>dos Envelopes nº 01 (Proposta) e nº 02 (Habilitação).</w:t>
      </w:r>
    </w:p>
    <w:p w:rsidR="003D05EC" w:rsidRPr="00C31DF4" w:rsidRDefault="003D05EC"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3 – FORMA DE APRESENTAÇÃO DA PROPOSTA E DOS DOCUMENTOS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lastRenderedPageBreak/>
        <w:t>A Proposta e os Documentos de Habilitação deverão ser apresentados separadamente, em dois envelopes fechados e indevassáveis, contendo em sua parte externa os seguintes dizeres: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tbl>
      <w:tblPr>
        <w:tblW w:w="0" w:type="auto"/>
        <w:jc w:val="center"/>
        <w:tblLook w:val="01E0"/>
      </w:tblPr>
      <w:tblGrid>
        <w:gridCol w:w="4927"/>
        <w:gridCol w:w="4838"/>
      </w:tblGrid>
      <w:tr w:rsidR="003D05EC" w:rsidRPr="00C31DF4" w:rsidTr="003D05EC">
        <w:trPr>
          <w:jc w:val="center"/>
        </w:trPr>
        <w:tc>
          <w:tcPr>
            <w:tcW w:w="4927" w:type="dxa"/>
          </w:tcPr>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DENOMINAÇÃO:</w:t>
            </w:r>
          </w:p>
          <w:p w:rsidR="00370660" w:rsidRPr="00C31DF4" w:rsidRDefault="00370660" w:rsidP="003D05EC">
            <w:pPr>
              <w:tabs>
                <w:tab w:val="left" w:pos="-1701"/>
              </w:tabs>
              <w:ind w:right="-1"/>
              <w:jc w:val="both"/>
              <w:rPr>
                <w:rFonts w:asciiTheme="majorHAnsi" w:hAnsiTheme="majorHAnsi" w:cs="Consolas"/>
                <w:b/>
                <w:bCs/>
                <w:sz w:val="28"/>
                <w:szCs w:val="28"/>
              </w:rPr>
            </w:pPr>
            <w:r w:rsidRPr="00C31DF4">
              <w:rPr>
                <w:rFonts w:asciiTheme="majorHAnsi" w:hAnsiTheme="majorHAnsi" w:cs="Consolas"/>
                <w:b/>
                <w:bCs/>
                <w:sz w:val="28"/>
                <w:szCs w:val="28"/>
              </w:rPr>
              <w:t>ENVELOPE Nº 01 – PROPOSTA</w:t>
            </w:r>
          </w:p>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PREGÃO PRESENCIAL Nº 0</w:t>
            </w:r>
            <w:r w:rsidR="0031423B" w:rsidRPr="00C31DF4">
              <w:rPr>
                <w:rFonts w:asciiTheme="majorHAnsi" w:hAnsiTheme="majorHAnsi" w:cs="Consolas"/>
                <w:b/>
                <w:sz w:val="28"/>
                <w:szCs w:val="28"/>
              </w:rPr>
              <w:t>23</w:t>
            </w:r>
            <w:r w:rsidRPr="00C31DF4">
              <w:rPr>
                <w:rFonts w:asciiTheme="majorHAnsi" w:hAnsiTheme="majorHAnsi" w:cs="Consolas"/>
                <w:b/>
                <w:sz w:val="28"/>
                <w:szCs w:val="28"/>
              </w:rPr>
              <w:t>/2021</w:t>
            </w:r>
          </w:p>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PROCESSO Nº 0</w:t>
            </w:r>
            <w:r w:rsidR="0031423B" w:rsidRPr="00C31DF4">
              <w:rPr>
                <w:rFonts w:asciiTheme="majorHAnsi" w:hAnsiTheme="majorHAnsi" w:cs="Consolas"/>
                <w:b/>
                <w:sz w:val="28"/>
                <w:szCs w:val="28"/>
              </w:rPr>
              <w:t>62</w:t>
            </w:r>
            <w:r w:rsidRPr="00C31DF4">
              <w:rPr>
                <w:rFonts w:asciiTheme="majorHAnsi" w:hAnsiTheme="majorHAnsi" w:cs="Consolas"/>
                <w:b/>
                <w:sz w:val="28"/>
                <w:szCs w:val="28"/>
              </w:rPr>
              <w:t>/2021</w:t>
            </w:r>
          </w:p>
        </w:tc>
        <w:tc>
          <w:tcPr>
            <w:tcW w:w="4838" w:type="dxa"/>
          </w:tcPr>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DENOMINAÇÃO:</w:t>
            </w:r>
          </w:p>
          <w:p w:rsidR="00370660" w:rsidRPr="00C31DF4" w:rsidRDefault="00370660" w:rsidP="003D05EC">
            <w:pPr>
              <w:tabs>
                <w:tab w:val="left" w:pos="-1701"/>
              </w:tabs>
              <w:ind w:right="-1"/>
              <w:jc w:val="both"/>
              <w:rPr>
                <w:rFonts w:asciiTheme="majorHAnsi" w:hAnsiTheme="majorHAnsi" w:cs="Consolas"/>
                <w:b/>
                <w:bCs/>
                <w:sz w:val="28"/>
                <w:szCs w:val="28"/>
              </w:rPr>
            </w:pPr>
            <w:r w:rsidRPr="00C31DF4">
              <w:rPr>
                <w:rFonts w:asciiTheme="majorHAnsi" w:hAnsiTheme="majorHAnsi" w:cs="Consolas"/>
                <w:b/>
                <w:bCs/>
                <w:sz w:val="28"/>
                <w:szCs w:val="28"/>
              </w:rPr>
              <w:t>ENVELOPE Nº 02 – HABILITAÇÃO</w:t>
            </w:r>
          </w:p>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PREGÃO PRESENCIAL Nº 0</w:t>
            </w:r>
            <w:r w:rsidR="0031423B" w:rsidRPr="00C31DF4">
              <w:rPr>
                <w:rFonts w:asciiTheme="majorHAnsi" w:hAnsiTheme="majorHAnsi" w:cs="Consolas"/>
                <w:b/>
                <w:sz w:val="28"/>
                <w:szCs w:val="28"/>
              </w:rPr>
              <w:t>23</w:t>
            </w:r>
            <w:r w:rsidRPr="00C31DF4">
              <w:rPr>
                <w:rFonts w:asciiTheme="majorHAnsi" w:hAnsiTheme="majorHAnsi" w:cs="Consolas"/>
                <w:b/>
                <w:sz w:val="28"/>
                <w:szCs w:val="28"/>
              </w:rPr>
              <w:t>/2021</w:t>
            </w:r>
          </w:p>
          <w:p w:rsidR="00370660" w:rsidRPr="00C31DF4" w:rsidRDefault="00370660" w:rsidP="003D05EC">
            <w:pPr>
              <w:tabs>
                <w:tab w:val="left" w:pos="-1701"/>
              </w:tabs>
              <w:ind w:right="-1"/>
              <w:jc w:val="both"/>
              <w:rPr>
                <w:rFonts w:asciiTheme="majorHAnsi" w:hAnsiTheme="majorHAnsi" w:cs="Consolas"/>
                <w:b/>
                <w:sz w:val="28"/>
                <w:szCs w:val="28"/>
              </w:rPr>
            </w:pPr>
            <w:r w:rsidRPr="00C31DF4">
              <w:rPr>
                <w:rFonts w:asciiTheme="majorHAnsi" w:hAnsiTheme="majorHAnsi" w:cs="Consolas"/>
                <w:b/>
                <w:sz w:val="28"/>
                <w:szCs w:val="28"/>
              </w:rPr>
              <w:t>PROCESSO Nº 0</w:t>
            </w:r>
            <w:r w:rsidR="0031423B" w:rsidRPr="00C31DF4">
              <w:rPr>
                <w:rFonts w:asciiTheme="majorHAnsi" w:hAnsiTheme="majorHAnsi" w:cs="Consolas"/>
                <w:b/>
                <w:sz w:val="28"/>
                <w:szCs w:val="28"/>
              </w:rPr>
              <w:t>62</w:t>
            </w:r>
            <w:r w:rsidRPr="00C31DF4">
              <w:rPr>
                <w:rFonts w:asciiTheme="majorHAnsi" w:hAnsiTheme="majorHAnsi" w:cs="Consolas"/>
                <w:b/>
                <w:sz w:val="28"/>
                <w:szCs w:val="28"/>
              </w:rPr>
              <w:t>/2021</w:t>
            </w:r>
          </w:p>
        </w:tc>
      </w:tr>
    </w:tbl>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4 – PROPOSTA – ENVELOPE Nº 01</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4.1 </w:t>
      </w:r>
      <w:r w:rsidRPr="00C31DF4">
        <w:rPr>
          <w:rFonts w:asciiTheme="majorHAnsi" w:hAnsiTheme="majorHAnsi" w:cs="Consolas"/>
          <w:b/>
          <w:sz w:val="28"/>
          <w:szCs w:val="28"/>
        </w:rPr>
        <w:t>–</w:t>
      </w:r>
      <w:r w:rsidRPr="00C31DF4">
        <w:rPr>
          <w:rFonts w:asciiTheme="majorHAnsi" w:hAnsiTheme="majorHAnsi" w:cs="Consolas"/>
          <w:sz w:val="28"/>
          <w:szCs w:val="28"/>
        </w:rPr>
        <w:t xml:space="preserve"> A proposta de preço deverá conter os seguintes elementos: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4.1.1 </w:t>
      </w:r>
      <w:r w:rsidRPr="00C31DF4">
        <w:rPr>
          <w:rFonts w:asciiTheme="majorHAnsi" w:hAnsiTheme="majorHAnsi" w:cs="Consolas"/>
          <w:b/>
          <w:sz w:val="28"/>
          <w:szCs w:val="28"/>
        </w:rPr>
        <w:t>–Preço Unitário e Preço Total</w:t>
      </w:r>
      <w:r w:rsidRPr="00C31DF4">
        <w:rPr>
          <w:rFonts w:asciiTheme="majorHAnsi" w:hAnsiTheme="majorHAnsi" w:cs="Consolas"/>
          <w:sz w:val="28"/>
          <w:szCs w:val="28"/>
        </w:rPr>
        <w:t xml:space="preserve">, </w:t>
      </w:r>
      <w:r w:rsidRPr="00C31DF4">
        <w:rPr>
          <w:rFonts w:asciiTheme="majorHAnsi" w:hAnsiTheme="majorHAnsi"/>
          <w:sz w:val="28"/>
          <w:szCs w:val="28"/>
        </w:rPr>
        <w:t>em algarismos,expresso(s)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a) </w:t>
      </w:r>
      <w:r w:rsidRPr="00C31DF4">
        <w:rPr>
          <w:rFonts w:asciiTheme="majorHAnsi" w:hAnsiTheme="majorHAnsi" w:cs="Consolas"/>
          <w:sz w:val="28"/>
          <w:szCs w:val="28"/>
        </w:rPr>
        <w:t>O preço ofertado deverá ser apresentado com precisão de duas casas decimais;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4.1.2 </w:t>
      </w:r>
      <w:r w:rsidRPr="00C31DF4">
        <w:rPr>
          <w:rFonts w:asciiTheme="majorHAnsi" w:hAnsiTheme="majorHAnsi" w:cs="Consolas"/>
          <w:b/>
          <w:sz w:val="28"/>
          <w:szCs w:val="28"/>
        </w:rPr>
        <w:t>–</w:t>
      </w:r>
      <w:r w:rsidRPr="00C31DF4">
        <w:rPr>
          <w:rFonts w:asciiTheme="majorHAnsi" w:hAnsiTheme="majorHAnsi" w:cs="Consolas"/>
          <w:sz w:val="28"/>
          <w:szCs w:val="28"/>
        </w:rPr>
        <w:t xml:space="preserve"> Indicação de marca, modelo e procedência do item ofertado, em conformidade com as especificações constantes no Termo de Referência – Anexo I deste Edital.</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4.2 </w:t>
      </w:r>
      <w:r w:rsidRPr="00C31DF4">
        <w:rPr>
          <w:rFonts w:asciiTheme="majorHAnsi" w:hAnsiTheme="majorHAnsi" w:cs="Consolas"/>
          <w:b/>
          <w:sz w:val="28"/>
          <w:szCs w:val="28"/>
        </w:rPr>
        <w:t>–</w:t>
      </w:r>
      <w:r w:rsidRPr="00C31DF4">
        <w:rPr>
          <w:rFonts w:asciiTheme="majorHAnsi" w:hAnsiTheme="majorHAnsi" w:cs="Consolas"/>
          <w:sz w:val="28"/>
          <w:szCs w:val="28"/>
        </w:rPr>
        <w:t xml:space="preserve"> A entrega do objeto deverá ocorrer de forma integral em até 30 (trinta) dias corridos, contados do recebimento da Autorização de Compras ou de Fornecimento pela empresa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sendo que eventuais pedidos de prorrogação deverão ser protocolados junto ao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antes do vencimento do prazo de entrega, devidamente justificados pela empresa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para serem submetidos à apreciação superior.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4.3 – </w:t>
      </w:r>
      <w:r w:rsidRPr="00C31DF4">
        <w:rPr>
          <w:rFonts w:asciiTheme="majorHAnsi" w:hAnsiTheme="majorHAnsi"/>
          <w:sz w:val="28"/>
          <w:szCs w:val="28"/>
        </w:rPr>
        <w:t>Prazo de garantia do</w:t>
      </w:r>
      <w:r w:rsidR="0031423B" w:rsidRPr="00C31DF4">
        <w:rPr>
          <w:rFonts w:asciiTheme="majorHAnsi" w:hAnsiTheme="majorHAnsi"/>
          <w:sz w:val="28"/>
          <w:szCs w:val="28"/>
        </w:rPr>
        <w:t>s</w:t>
      </w:r>
      <w:r w:rsidRPr="00C31DF4">
        <w:rPr>
          <w:rFonts w:asciiTheme="majorHAnsi" w:hAnsiTheme="majorHAnsi"/>
          <w:sz w:val="28"/>
          <w:szCs w:val="28"/>
        </w:rPr>
        <w:t xml:space="preserve"> veículo</w:t>
      </w:r>
      <w:r w:rsidR="0031423B" w:rsidRPr="00C31DF4">
        <w:rPr>
          <w:rFonts w:asciiTheme="majorHAnsi" w:hAnsiTheme="majorHAnsi"/>
          <w:sz w:val="28"/>
          <w:szCs w:val="28"/>
        </w:rPr>
        <w:t>s</w:t>
      </w:r>
      <w:r w:rsidRPr="00C31DF4">
        <w:rPr>
          <w:rFonts w:asciiTheme="majorHAnsi" w:hAnsiTheme="majorHAnsi"/>
          <w:sz w:val="28"/>
          <w:szCs w:val="28"/>
        </w:rPr>
        <w:t>: mínimo de 12 (doze) meses contados da data de emissão do Atestado de Recebimento, sem limite de quilometragem, prevalecendo, quando maior que este prazo, a garantia dada pelo licitante vencedor ou pelo fabricante.</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lastRenderedPageBreak/>
        <w:t xml:space="preserve">4.4 – </w:t>
      </w:r>
      <w:r w:rsidRPr="00C31DF4">
        <w:rPr>
          <w:rFonts w:asciiTheme="majorHAnsi" w:hAnsiTheme="majorHAnsi" w:cs="Consolas"/>
          <w:sz w:val="28"/>
          <w:szCs w:val="28"/>
        </w:rPr>
        <w:t>O prazo de validade da proposta será de 60 (sessenta) dias contados a partir da data de sua apresentação.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4.5 – </w:t>
      </w:r>
      <w:r w:rsidRPr="00C31DF4">
        <w:rPr>
          <w:rFonts w:asciiTheme="majorHAnsi" w:hAnsiTheme="majorHAnsi" w:cs="Consolas"/>
          <w:sz w:val="28"/>
          <w:szCs w:val="28"/>
        </w:rPr>
        <w:t xml:space="preserve">O objeto ofertado deverá atender, sob as penas da lei, a todas as especificações exigidas no Termo de Referência – Anexo I deste Edital.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5 – DOCUMENTOS DE HABILITAÇÃO – ENVELOPE Nº 02</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 xml:space="preserve">O julgamento da Habilitação se processará após a fase de lances e negociação, mediante o </w:t>
      </w:r>
      <w:r w:rsidRPr="00C31DF4">
        <w:rPr>
          <w:rFonts w:asciiTheme="majorHAnsi" w:hAnsiTheme="majorHAnsi" w:cs="Consolas"/>
          <w:b/>
          <w:bCs/>
          <w:sz w:val="28"/>
          <w:szCs w:val="28"/>
        </w:rPr>
        <w:t>exame dos documentos a seguir relacionados</w:t>
      </w:r>
      <w:r w:rsidRPr="00C31DF4">
        <w:rPr>
          <w:rFonts w:asciiTheme="majorHAnsi" w:hAnsiTheme="majorHAnsi" w:cs="Consolas"/>
          <w:sz w:val="28"/>
          <w:szCs w:val="28"/>
        </w:rPr>
        <w:t>, os quais dizem respeito 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5.1 – HABILITAÇÃO JURÍDICA</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Registro empresarial na Junta Comercial, no caso de empresário individual;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Ato constitutivo, estatuto ou contrato social em vigor, devidamente registrado na Junta Comercial, tratando-se de sociedade empresária;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c)</w:t>
      </w:r>
      <w:r w:rsidRPr="00C31DF4">
        <w:rPr>
          <w:rFonts w:asciiTheme="majorHAnsi" w:hAnsiTheme="majorHAnsi" w:cs="Consolas"/>
          <w:sz w:val="28"/>
          <w:szCs w:val="28"/>
        </w:rPr>
        <w:t xml:space="preserve"> Documentos de eleição ou designação dos atuais administradores, tratando-se de sociedade empresária;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d)</w:t>
      </w:r>
      <w:r w:rsidRPr="00C31DF4">
        <w:rPr>
          <w:rFonts w:asciiTheme="majorHAnsi" w:hAnsiTheme="majorHAnsi" w:cs="Consolas"/>
          <w:sz w:val="28"/>
          <w:szCs w:val="28"/>
        </w:rPr>
        <w:t xml:space="preserve"> Ato constitutivo devidamente registrado no Registro Civil de Pessoas Jurídicas tratando-se de sociedade não empresária, acompanhado de prova da diretoria em exercício;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Decreto de autorização, tratando-se de sociedade estrangeira no país e ato de registro ou autorização para funcionamento expedida pelo órgão competente, quando a atividade assim o exigir.</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5.2 </w:t>
      </w:r>
      <w:r w:rsidRPr="00C31DF4">
        <w:rPr>
          <w:rFonts w:asciiTheme="majorHAnsi" w:hAnsiTheme="majorHAnsi" w:cs="Consolas"/>
          <w:sz w:val="28"/>
          <w:szCs w:val="28"/>
        </w:rPr>
        <w:t xml:space="preserve">– </w:t>
      </w:r>
      <w:r w:rsidRPr="00C31DF4">
        <w:rPr>
          <w:rFonts w:asciiTheme="majorHAnsi" w:hAnsiTheme="majorHAnsi" w:cs="Consolas"/>
          <w:b/>
          <w:bCs/>
          <w:sz w:val="28"/>
          <w:szCs w:val="28"/>
        </w:rPr>
        <w:t>REGULARIDADE FISCAL E TRABALHISTA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Prova de inscrição no Cadastro Nacional de Pessoas Jurídicas do Ministério da Fazenda (CNPJ);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Prova de inscrição no Cadastro de Contribuintes Estadual e/ou Municipal, relativo à sede ou ao domicílio do licitante, pertinente ao seu ramo de atividade e compatível com o objeto do certame;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c)</w:t>
      </w:r>
      <w:r w:rsidRPr="00C31DF4">
        <w:rPr>
          <w:rFonts w:asciiTheme="majorHAnsi" w:hAnsiTheme="majorHAnsi" w:cs="Consolas"/>
          <w:sz w:val="28"/>
          <w:szCs w:val="28"/>
        </w:rPr>
        <w:t xml:space="preserve"> Certidão Conjunta Negativa de Débitos ou Positiva com efeito de Negativa, relativa a Tributos Federais (inclusive às contribuições sociais) e à Dívida Ativa da União;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d)</w:t>
      </w:r>
      <w:r w:rsidRPr="00C31DF4">
        <w:rPr>
          <w:rFonts w:asciiTheme="majorHAnsi" w:hAnsiTheme="majorHAnsi" w:cs="Consolas"/>
          <w:sz w:val="28"/>
          <w:szCs w:val="28"/>
        </w:rPr>
        <w:t xml:space="preserve"> Certidão de regularidade de débito com a Fazenda Estadual, da sede ou do domicílio do licitante, relativa aos tributos incidentes sobre o objeto desta licitação;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Certidão de regularidade de débito para com o Fundo de Garantia por Tempo de Serviço (FGTS);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f)</w:t>
      </w:r>
      <w:r w:rsidRPr="00C31DF4">
        <w:rPr>
          <w:rFonts w:asciiTheme="majorHAnsi" w:hAnsiTheme="majorHAnsi" w:cs="Consolas"/>
          <w:sz w:val="28"/>
          <w:szCs w:val="28"/>
        </w:rPr>
        <w:t xml:space="preserve"> Certidão Negativa de Débitos Trabalhistas – CNDT ou Positiva de Débitos Trabalhistas com Efeito de Negativa.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5.3 </w:t>
      </w:r>
      <w:r w:rsidRPr="00C31DF4">
        <w:rPr>
          <w:rFonts w:asciiTheme="majorHAnsi" w:hAnsiTheme="majorHAnsi" w:cs="Consolas"/>
          <w:sz w:val="28"/>
          <w:szCs w:val="28"/>
        </w:rPr>
        <w:t xml:space="preserve">– </w:t>
      </w:r>
      <w:r w:rsidRPr="00C31DF4">
        <w:rPr>
          <w:rFonts w:asciiTheme="majorHAnsi" w:hAnsiTheme="majorHAnsi" w:cs="Consolas"/>
          <w:b/>
          <w:bCs/>
          <w:sz w:val="28"/>
          <w:szCs w:val="28"/>
        </w:rPr>
        <w:t>QUALIFICAÇÃO ECONÔMICO-FINANCEIRA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a) </w:t>
      </w:r>
      <w:r w:rsidRPr="00C31DF4">
        <w:rPr>
          <w:rFonts w:asciiTheme="majorHAnsi" w:hAnsiTheme="majorHAnsi" w:cs="Consolas"/>
          <w:sz w:val="28"/>
          <w:szCs w:val="28"/>
        </w:rPr>
        <w:t>Certidão negativa de falência e concordata expedida pelo distribuidor da sede da pessoa jurídica;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Certidão negativa de recuperação judicial ou extrajudicial expedida pelo distribuidor da sede da pessoa jurídica;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b.1)</w:t>
      </w:r>
      <w:r w:rsidRPr="00C31DF4">
        <w:rPr>
          <w:rFonts w:asciiTheme="majorHAnsi" w:hAnsiTheme="majorHAnsi" w:cs="Consolas"/>
          <w:sz w:val="28"/>
          <w:szCs w:val="28"/>
        </w:rPr>
        <w:t>. Nas hipóteses em que a certidão encaminhada for positiva, deve o licitante apresentar comprovante da homologação/deferimento pelo juízo competente do plano de recuperação judicial/extrajudicial em vigor.</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5.4 </w:t>
      </w:r>
      <w:r w:rsidRPr="00C31DF4">
        <w:rPr>
          <w:rFonts w:asciiTheme="majorHAnsi" w:hAnsiTheme="majorHAnsi" w:cs="Consolas"/>
          <w:sz w:val="28"/>
          <w:szCs w:val="28"/>
        </w:rPr>
        <w:t xml:space="preserve">– </w:t>
      </w:r>
      <w:r w:rsidRPr="00C31DF4">
        <w:rPr>
          <w:rFonts w:asciiTheme="majorHAnsi" w:hAnsiTheme="majorHAnsi" w:cs="Consolas"/>
          <w:b/>
          <w:bCs/>
          <w:sz w:val="28"/>
          <w:szCs w:val="28"/>
        </w:rPr>
        <w:t>OUTRAS COMPROVAÇÕES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5.4.1 – </w:t>
      </w:r>
      <w:r w:rsidRPr="00C31DF4">
        <w:rPr>
          <w:rFonts w:asciiTheme="majorHAnsi" w:hAnsiTheme="majorHAnsi" w:cs="Consolas"/>
          <w:sz w:val="28"/>
          <w:szCs w:val="28"/>
        </w:rPr>
        <w:t xml:space="preserve">Declarações subscritas por representante legal do licitante, elaboradas em papel timbrado, conforme modelo mostrado no Anexo V deste Edital, atestando que: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b)</w:t>
      </w:r>
      <w:r w:rsidRPr="00C31DF4">
        <w:rPr>
          <w:rFonts w:asciiTheme="majorHAnsi" w:hAnsiTheme="majorHAnsi" w:cs="Consolas"/>
          <w:sz w:val="28"/>
          <w:szCs w:val="28"/>
        </w:rPr>
        <w:t xml:space="preserve"> A empresa atende às normas relativas à saúde e segurança no Trabalho, para os fins estabelecidos pelo parágrafo único do artigo 117 da Constituição do Estado de São Paulo;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c)</w:t>
      </w:r>
      <w:r w:rsidRPr="00C31DF4">
        <w:rPr>
          <w:rFonts w:asciiTheme="majorHAnsi" w:hAnsiTheme="majorHAnsi" w:cs="Consolas"/>
          <w:sz w:val="28"/>
          <w:szCs w:val="28"/>
        </w:rPr>
        <w:t xml:space="preserve"> Está ciente da obrigação de manter o endereço da empresa atualizado junto ao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d)</w:t>
      </w:r>
      <w:r w:rsidRPr="00C31DF4">
        <w:rPr>
          <w:rFonts w:asciiTheme="majorHAnsi" w:hAnsiTheme="majorHAnsi"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f) </w:t>
      </w:r>
      <w:r w:rsidRPr="00C31DF4">
        <w:rPr>
          <w:rFonts w:asciiTheme="majorHAnsi" w:hAnsiTheme="majorHAnsi"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rPr>
      </w:pPr>
      <w:r w:rsidRPr="00C31DF4">
        <w:rPr>
          <w:rFonts w:asciiTheme="majorHAnsi" w:hAnsiTheme="majorHAnsi" w:cs="Consolas"/>
          <w:b/>
          <w:sz w:val="28"/>
          <w:szCs w:val="28"/>
        </w:rPr>
        <w:t xml:space="preserve">5.4.2 – </w:t>
      </w:r>
      <w:r w:rsidRPr="00C31DF4">
        <w:rPr>
          <w:rFonts w:asciiTheme="majorHAnsi" w:hAnsiTheme="majorHAnsi" w:cs="Consolas"/>
          <w:sz w:val="28"/>
          <w:szCs w:val="28"/>
        </w:rPr>
        <w:t>Declaração subscrita por representante legal do licitante, elaborada em papel timbrado, conforme modelo mostrado no Anexo VI deste Edital</w:t>
      </w:r>
      <w:r w:rsidRPr="00C31DF4">
        <w:rPr>
          <w:rFonts w:asciiTheme="majorHAnsi" w:hAnsiTheme="majorHAnsi"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5.5 – DISPOSIÇÕES GERAIS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5.5.1 –</w:t>
      </w:r>
      <w:r w:rsidRPr="00C31DF4">
        <w:rPr>
          <w:rFonts w:asciiTheme="majorHAnsi" w:hAnsiTheme="majorHAnsi" w:cs="Consolas"/>
          <w:sz w:val="28"/>
          <w:szCs w:val="28"/>
        </w:rPr>
        <w:t xml:space="preserve"> Na hipótese de não constar prazo de validade nas certidões apresentadas,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aceitará como válidas as expedidas até </w:t>
      </w:r>
      <w:r w:rsidRPr="00C31DF4">
        <w:rPr>
          <w:rFonts w:asciiTheme="majorHAnsi" w:hAnsiTheme="majorHAnsi" w:cs="Consolas"/>
          <w:sz w:val="28"/>
          <w:szCs w:val="28"/>
        </w:rPr>
        <w:lastRenderedPageBreak/>
        <w:t xml:space="preserve">180 (cento e oitenta) dias imediatamente anteriores à data de apresentação das propostas.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5.5.2 –</w:t>
      </w:r>
      <w:r w:rsidRPr="00C31DF4">
        <w:rPr>
          <w:rFonts w:asciiTheme="majorHAnsi" w:hAnsiTheme="majorHAnsi"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6 – </w:t>
      </w:r>
      <w:r w:rsidRPr="00C31DF4">
        <w:rPr>
          <w:rFonts w:asciiTheme="majorHAnsi" w:hAnsiTheme="majorHAnsi" w:cs="Consolas"/>
          <w:b/>
          <w:sz w:val="28"/>
          <w:szCs w:val="28"/>
        </w:rPr>
        <w:t>DA SESSÃO PÚBLICA E DO JULGAMENTO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 </w:t>
      </w:r>
      <w:r w:rsidRPr="00C31DF4">
        <w:rPr>
          <w:rFonts w:asciiTheme="majorHAnsi" w:hAnsiTheme="majorHAnsi"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6.2 </w:t>
      </w:r>
      <w:r w:rsidRPr="00C31DF4">
        <w:rPr>
          <w:rFonts w:asciiTheme="majorHAnsi" w:hAnsiTheme="majorHAnsi" w:cs="Consolas"/>
          <w:sz w:val="28"/>
          <w:szCs w:val="28"/>
        </w:rPr>
        <w:t xml:space="preserve">– Encerrada a fase de credenciamento, os licitantes entregarão ao Pregoeiro os </w:t>
      </w:r>
      <w:r w:rsidRPr="00C31DF4">
        <w:rPr>
          <w:rFonts w:asciiTheme="majorHAnsi" w:hAnsiTheme="majorHAnsi" w:cs="Consolas"/>
          <w:b/>
          <w:bCs/>
          <w:sz w:val="28"/>
          <w:szCs w:val="28"/>
        </w:rPr>
        <w:t xml:space="preserve">Envelopes nº 01 </w:t>
      </w:r>
      <w:r w:rsidRPr="00C31DF4">
        <w:rPr>
          <w:rFonts w:asciiTheme="majorHAnsi" w:hAnsiTheme="majorHAnsi" w:cs="Consolas"/>
          <w:sz w:val="28"/>
          <w:szCs w:val="28"/>
        </w:rPr>
        <w:t xml:space="preserve">e </w:t>
      </w:r>
      <w:r w:rsidRPr="00C31DF4">
        <w:rPr>
          <w:rFonts w:asciiTheme="majorHAnsi" w:hAnsiTheme="majorHAnsi" w:cs="Consolas"/>
          <w:b/>
          <w:bCs/>
          <w:sz w:val="28"/>
          <w:szCs w:val="28"/>
        </w:rPr>
        <w:t>nº 02</w:t>
      </w:r>
      <w:r w:rsidRPr="00C31DF4">
        <w:rPr>
          <w:rFonts w:asciiTheme="majorHAnsi" w:hAnsiTheme="majorHAnsi" w:cs="Consolas"/>
          <w:sz w:val="28"/>
          <w:szCs w:val="28"/>
        </w:rPr>
        <w:t>, contendo, cada qual, separadamente, a Proposta de Preços e a Documentação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6.3 </w:t>
      </w:r>
      <w:r w:rsidRPr="00C31DF4">
        <w:rPr>
          <w:rFonts w:asciiTheme="majorHAnsi" w:hAnsiTheme="majorHAnsi" w:cs="Consolas"/>
          <w:sz w:val="28"/>
          <w:szCs w:val="28"/>
        </w:rPr>
        <w:t xml:space="preserve">– O julgamento será feito pelo critério de </w:t>
      </w:r>
      <w:r w:rsidRPr="00C31DF4">
        <w:rPr>
          <w:rFonts w:asciiTheme="majorHAnsi" w:hAnsiTheme="majorHAnsi" w:cs="Consolas"/>
          <w:b/>
          <w:bCs/>
          <w:sz w:val="28"/>
          <w:szCs w:val="28"/>
        </w:rPr>
        <w:t>menor preço</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a) </w:t>
      </w:r>
      <w:r w:rsidRPr="00C31DF4">
        <w:rPr>
          <w:rFonts w:asciiTheme="majorHAnsi" w:hAnsiTheme="majorHAnsi" w:cs="Consolas"/>
          <w:sz w:val="28"/>
          <w:szCs w:val="28"/>
        </w:rPr>
        <w:t>Em caso de divergência entre os valores indicados, prevalecerá o valor total por extenso.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6.4 </w:t>
      </w:r>
      <w:r w:rsidRPr="00C31DF4">
        <w:rPr>
          <w:rFonts w:asciiTheme="majorHAnsi" w:hAnsiTheme="majorHAnsi" w:cs="Consolas"/>
          <w:sz w:val="28"/>
          <w:szCs w:val="28"/>
        </w:rPr>
        <w:t xml:space="preserve">– A análise das propostas pelo Pregoeiro visará ao atendimento das condições estabelecidas neste Edital e seus anexos, sendo </w:t>
      </w:r>
      <w:r w:rsidRPr="00C31DF4">
        <w:rPr>
          <w:rFonts w:asciiTheme="majorHAnsi" w:hAnsiTheme="majorHAnsi" w:cs="Consolas"/>
          <w:b/>
          <w:bCs/>
          <w:sz w:val="28"/>
          <w:szCs w:val="28"/>
        </w:rPr>
        <w:t xml:space="preserve">desclassificadas </w:t>
      </w:r>
      <w:r w:rsidRPr="00C31DF4">
        <w:rPr>
          <w:rFonts w:asciiTheme="majorHAnsi" w:hAnsiTheme="majorHAnsi" w:cs="Consolas"/>
          <w:sz w:val="28"/>
          <w:szCs w:val="28"/>
        </w:rPr>
        <w:t>as propostas: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a) </w:t>
      </w:r>
      <w:r w:rsidRPr="00C31DF4">
        <w:rPr>
          <w:rFonts w:asciiTheme="majorHAnsi" w:hAnsiTheme="majorHAnsi" w:cs="Consolas"/>
          <w:sz w:val="28"/>
          <w:szCs w:val="28"/>
        </w:rPr>
        <w:t>Cujo objeto não atenda às especificações, aos prazos e às condições fixadas neste Edital;</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b) </w:t>
      </w:r>
      <w:r w:rsidRPr="00C31DF4">
        <w:rPr>
          <w:rFonts w:asciiTheme="majorHAnsi" w:hAnsiTheme="majorHAnsi" w:cs="Consolas"/>
          <w:sz w:val="28"/>
          <w:szCs w:val="28"/>
        </w:rPr>
        <w:t>Que apresentem preço e/ou vantagem baseados em propostas ofertadas pelos demais licitantes;</w:t>
      </w:r>
    </w:p>
    <w:p w:rsidR="00A31352" w:rsidRPr="00C31DF4" w:rsidRDefault="00A31352"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c)</w:t>
      </w:r>
      <w:r w:rsidRPr="00C31DF4">
        <w:rPr>
          <w:rFonts w:asciiTheme="majorHAnsi" w:hAnsiTheme="majorHAnsi" w:cs="Consolas"/>
          <w:sz w:val="28"/>
          <w:szCs w:val="28"/>
        </w:rPr>
        <w:t xml:space="preserve"> Que contiverem cotação de objeto diverso daquele constante neste Edital.</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6.5 </w:t>
      </w:r>
      <w:r w:rsidRPr="00C31DF4">
        <w:rPr>
          <w:rFonts w:asciiTheme="majorHAnsi" w:hAnsiTheme="majorHAnsi" w:cs="Consolas"/>
          <w:sz w:val="28"/>
          <w:szCs w:val="28"/>
        </w:rPr>
        <w:t>– Na hipótese de desclassificação de todas as propostas, o Pregoeiro dará por encerrado o certame, lavrando-se ata a respeito.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6.6 </w:t>
      </w:r>
      <w:r w:rsidRPr="00C31DF4">
        <w:rPr>
          <w:rFonts w:asciiTheme="majorHAnsi" w:hAnsiTheme="majorHAnsi" w:cs="Consolas"/>
          <w:sz w:val="28"/>
          <w:szCs w:val="28"/>
        </w:rPr>
        <w:t xml:space="preserve">– As propostas classificadas serão selecionadas para a </w:t>
      </w:r>
      <w:r w:rsidRPr="00C31DF4">
        <w:rPr>
          <w:rFonts w:asciiTheme="majorHAnsi" w:hAnsiTheme="majorHAnsi" w:cs="Consolas"/>
          <w:b/>
          <w:bCs/>
          <w:sz w:val="28"/>
          <w:szCs w:val="28"/>
        </w:rPr>
        <w:t>etapa de lances</w:t>
      </w:r>
      <w:r w:rsidRPr="00C31DF4">
        <w:rPr>
          <w:rFonts w:asciiTheme="majorHAnsi" w:hAnsiTheme="majorHAnsi" w:cs="Consolas"/>
          <w:sz w:val="28"/>
          <w:szCs w:val="28"/>
        </w:rPr>
        <w:t>, com observância dos seguintes critérios: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6.6.1 </w:t>
      </w:r>
      <w:r w:rsidRPr="00C31DF4">
        <w:rPr>
          <w:rFonts w:asciiTheme="majorHAnsi" w:hAnsiTheme="majorHAnsi" w:cs="Consolas"/>
          <w:sz w:val="28"/>
          <w:szCs w:val="28"/>
        </w:rPr>
        <w:t xml:space="preserve">– Seleção da proposta de menor preço e das demais com preços até </w:t>
      </w:r>
      <w:r w:rsidRPr="00C31DF4">
        <w:rPr>
          <w:rFonts w:asciiTheme="majorHAnsi" w:hAnsiTheme="majorHAnsi" w:cs="Consolas"/>
          <w:b/>
          <w:bCs/>
          <w:sz w:val="28"/>
          <w:szCs w:val="28"/>
        </w:rPr>
        <w:t xml:space="preserve">10% </w:t>
      </w:r>
      <w:r w:rsidRPr="00C31DF4">
        <w:rPr>
          <w:rFonts w:asciiTheme="majorHAnsi" w:hAnsiTheme="majorHAnsi" w:cs="Consolas"/>
          <w:sz w:val="28"/>
          <w:szCs w:val="28"/>
        </w:rPr>
        <w:t>(dez por cento) superiores àquela;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a) </w:t>
      </w:r>
      <w:r w:rsidRPr="00C31DF4">
        <w:rPr>
          <w:rFonts w:asciiTheme="majorHAnsi" w:hAnsiTheme="majorHAnsi" w:cs="Consolas"/>
          <w:sz w:val="28"/>
          <w:szCs w:val="28"/>
        </w:rPr>
        <w:t xml:space="preserve">Não havendo pelo menos </w:t>
      </w:r>
      <w:r w:rsidRPr="00C31DF4">
        <w:rPr>
          <w:rFonts w:asciiTheme="majorHAnsi" w:hAnsiTheme="majorHAnsi" w:cs="Consolas"/>
          <w:b/>
          <w:bCs/>
          <w:sz w:val="28"/>
          <w:szCs w:val="28"/>
        </w:rPr>
        <w:t xml:space="preserve">três </w:t>
      </w:r>
      <w:r w:rsidRPr="00C31DF4">
        <w:rPr>
          <w:rFonts w:asciiTheme="majorHAnsi" w:hAnsiTheme="majorHAnsi" w:cs="Consolas"/>
          <w:sz w:val="28"/>
          <w:szCs w:val="28"/>
        </w:rPr>
        <w:t xml:space="preserve">propostas nas condições definidas no item anterior, serão selecionadas as propostas que apresentarem os menores preços, até o máximo de </w:t>
      </w:r>
      <w:r w:rsidRPr="00C31DF4">
        <w:rPr>
          <w:rFonts w:asciiTheme="majorHAnsi" w:hAnsiTheme="majorHAnsi" w:cs="Consolas"/>
          <w:b/>
          <w:bCs/>
          <w:sz w:val="28"/>
          <w:szCs w:val="28"/>
        </w:rPr>
        <w:t>três</w:t>
      </w:r>
      <w:r w:rsidRPr="00C31DF4">
        <w:rPr>
          <w:rFonts w:asciiTheme="majorHAnsi" w:hAnsiTheme="majorHAnsi" w:cs="Consolas"/>
          <w:sz w:val="28"/>
          <w:szCs w:val="28"/>
        </w:rPr>
        <w:t>. No caso de empate das propostas, serão admitidas todas estas, independentemente do número de licitantes;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6.6.2 </w:t>
      </w:r>
      <w:r w:rsidRPr="00C31DF4">
        <w:rPr>
          <w:rFonts w:asciiTheme="majorHAnsi" w:hAnsiTheme="majorHAnsi"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C31DF4">
        <w:rPr>
          <w:rFonts w:asciiTheme="majorHAnsi" w:hAnsiTheme="majorHAnsi" w:cs="Consolas"/>
          <w:b/>
          <w:bCs/>
          <w:sz w:val="28"/>
          <w:szCs w:val="28"/>
        </w:rPr>
        <w:t xml:space="preserve">sorteio </w:t>
      </w:r>
      <w:r w:rsidRPr="00C31DF4">
        <w:rPr>
          <w:rFonts w:asciiTheme="majorHAnsi" w:hAnsiTheme="majorHAnsi" w:cs="Consolas"/>
          <w:sz w:val="28"/>
          <w:szCs w:val="28"/>
        </w:rPr>
        <w:t>no caso de empate de preços;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a) </w:t>
      </w:r>
      <w:r w:rsidRPr="00C31DF4">
        <w:rPr>
          <w:rFonts w:asciiTheme="majorHAnsi" w:hAnsiTheme="majorHAnsi" w:cs="Consolas"/>
          <w:sz w:val="28"/>
          <w:szCs w:val="28"/>
        </w:rPr>
        <w:t>O licitante sorteado em primeiro lugar escolherá a posição na ordenação de lances em relação aos demais empatados, e assim sucessivamente até a definição completa da ordem de lances.</w:t>
      </w:r>
    </w:p>
    <w:p w:rsidR="00370660" w:rsidRPr="00C31DF4" w:rsidRDefault="00370660" w:rsidP="003D05EC">
      <w:pPr>
        <w:tabs>
          <w:tab w:val="left" w:pos="-1701"/>
          <w:tab w:val="left" w:pos="3445"/>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ab/>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6.7 –</w:t>
      </w:r>
      <w:r w:rsidRPr="00C31DF4">
        <w:rPr>
          <w:rFonts w:asciiTheme="majorHAnsi" w:hAnsiTheme="majorHAnsi" w:cs="Consolas"/>
          <w:sz w:val="28"/>
          <w:szCs w:val="28"/>
        </w:rPr>
        <w:t xml:space="preserve"> 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6.8 </w:t>
      </w:r>
      <w:r w:rsidRPr="00C31DF4">
        <w:rPr>
          <w:rFonts w:asciiTheme="majorHAnsi" w:hAnsiTheme="majorHAnsi" w:cs="Consolas"/>
          <w:sz w:val="28"/>
          <w:szCs w:val="28"/>
        </w:rPr>
        <w:t>– A etapa de lances será considerada encerrada quando todos os participantes dessa etapa declinarem da formulação de lances.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6.9 – </w:t>
      </w:r>
      <w:r w:rsidRPr="00C31DF4">
        <w:rPr>
          <w:rFonts w:asciiTheme="majorHAnsi" w:hAnsiTheme="majorHAnsi" w:cs="Consolas"/>
          <w:sz w:val="28"/>
          <w:szCs w:val="28"/>
        </w:rPr>
        <w:t xml:space="preserve">Se houver </w:t>
      </w:r>
      <w:r w:rsidRPr="00C31DF4">
        <w:rPr>
          <w:rFonts w:asciiTheme="majorHAnsi" w:hAnsiTheme="majorHAnsi" w:cs="Consolas"/>
          <w:b/>
          <w:sz w:val="28"/>
          <w:szCs w:val="28"/>
        </w:rPr>
        <w:t>empate</w:t>
      </w:r>
      <w:r w:rsidRPr="00C31DF4">
        <w:rPr>
          <w:rFonts w:asciiTheme="majorHAnsi" w:hAnsiTheme="majorHAnsi" w:cs="Consolas"/>
          <w:sz w:val="28"/>
          <w:szCs w:val="28"/>
        </w:rPr>
        <w:t xml:space="preserve">, será assegurado o </w:t>
      </w:r>
      <w:r w:rsidRPr="00C31DF4">
        <w:rPr>
          <w:rFonts w:asciiTheme="majorHAnsi" w:hAnsiTheme="majorHAnsi" w:cs="Consolas"/>
          <w:b/>
          <w:sz w:val="28"/>
          <w:szCs w:val="28"/>
        </w:rPr>
        <w:t>exercício do direito de preferência às microempresas e empresas de pequeno porte</w:t>
      </w:r>
      <w:r w:rsidRPr="00C31DF4">
        <w:rPr>
          <w:rFonts w:asciiTheme="majorHAnsi" w:hAnsiTheme="majorHAnsi" w:cs="Consolas"/>
          <w:sz w:val="28"/>
          <w:szCs w:val="28"/>
        </w:rPr>
        <w:t>, nos seguintes termos: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 xml:space="preserve">6.9.1 – </w:t>
      </w:r>
      <w:r w:rsidRPr="00C31DF4">
        <w:rPr>
          <w:rFonts w:asciiTheme="majorHAnsi" w:hAnsiTheme="majorHAnsi"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6.9.2 – </w:t>
      </w:r>
      <w:r w:rsidRPr="00C31DF4">
        <w:rPr>
          <w:rFonts w:asciiTheme="majorHAnsi" w:hAnsiTheme="majorHAnsi"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b.1)</w:t>
      </w:r>
      <w:r w:rsidRPr="00C31DF4">
        <w:rPr>
          <w:rFonts w:asciiTheme="majorHAnsi" w:hAnsiTheme="majorHAnsi" w:cs="Consolas"/>
          <w:sz w:val="28"/>
          <w:szCs w:val="28"/>
        </w:rPr>
        <w:t xml:space="preserve">. Entende-se por equivalência dos valores das propostas as que apresentarem igual valor, respeitada a ordem de classificação.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6.9.3 – </w:t>
      </w:r>
      <w:r w:rsidRPr="00C31DF4">
        <w:rPr>
          <w:rFonts w:asciiTheme="majorHAnsi" w:hAnsiTheme="majorHAnsi" w:cs="Consolas"/>
          <w:sz w:val="28"/>
          <w:szCs w:val="28"/>
        </w:rPr>
        <w:t xml:space="preserve">O exercício do direito de preferência somente será aplicado quando a melhor oferta da fase de lances não tiver sido apresentada por microempresa ou empresa de pequeno porte;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6.9.4 – </w:t>
      </w:r>
      <w:r w:rsidRPr="00C31DF4">
        <w:rPr>
          <w:rFonts w:asciiTheme="majorHAnsi" w:hAnsiTheme="majorHAnsi"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C31DF4">
        <w:rPr>
          <w:rFonts w:asciiTheme="majorHAnsi" w:hAnsiTheme="majorHAnsi" w:cs="Consolas"/>
          <w:b/>
          <w:sz w:val="28"/>
          <w:szCs w:val="28"/>
        </w:rPr>
        <w:t>6.9.1</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Não configurada a hipótese prevista neste subitem, será declarada a melhor oferta aquela proposta originalmente vencedora da fase de lances.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6.10 </w:t>
      </w:r>
      <w:r w:rsidRPr="00C31DF4">
        <w:rPr>
          <w:rFonts w:asciiTheme="majorHAnsi" w:hAnsiTheme="majorHAnsi" w:cs="Consolas"/>
          <w:sz w:val="28"/>
          <w:szCs w:val="28"/>
        </w:rPr>
        <w:t xml:space="preserve">– Após a fase de lances serão </w:t>
      </w:r>
      <w:r w:rsidRPr="00C31DF4">
        <w:rPr>
          <w:rFonts w:asciiTheme="majorHAnsi" w:hAnsiTheme="majorHAnsi" w:cs="Consolas"/>
          <w:b/>
          <w:bCs/>
          <w:sz w:val="28"/>
          <w:szCs w:val="28"/>
        </w:rPr>
        <w:t>classificadas</w:t>
      </w:r>
      <w:r w:rsidRPr="00C31DF4">
        <w:rPr>
          <w:rFonts w:asciiTheme="majorHAnsi" w:hAnsiTheme="majorHAnsi" w:cs="Consolas"/>
          <w:sz w:val="28"/>
          <w:szCs w:val="28"/>
        </w:rPr>
        <w:t xml:space="preserve">, na </w:t>
      </w:r>
      <w:r w:rsidRPr="00C31DF4">
        <w:rPr>
          <w:rFonts w:asciiTheme="majorHAnsi" w:hAnsiTheme="majorHAnsi" w:cs="Consolas"/>
          <w:b/>
          <w:bCs/>
          <w:sz w:val="28"/>
          <w:szCs w:val="28"/>
        </w:rPr>
        <w:t>ordem crescente dos valores</w:t>
      </w:r>
      <w:r w:rsidRPr="00C31DF4">
        <w:rPr>
          <w:rFonts w:asciiTheme="majorHAnsi" w:hAnsiTheme="majorHAnsi" w:cs="Consolas"/>
          <w:sz w:val="28"/>
          <w:szCs w:val="28"/>
        </w:rPr>
        <w:t xml:space="preserve">, as propostas não selecionadas por conta da regra disposta no item </w:t>
      </w:r>
      <w:r w:rsidRPr="00C31DF4">
        <w:rPr>
          <w:rFonts w:asciiTheme="majorHAnsi" w:hAnsiTheme="majorHAnsi" w:cs="Consolas"/>
          <w:sz w:val="28"/>
          <w:szCs w:val="28"/>
        </w:rPr>
        <w:lastRenderedPageBreak/>
        <w:t>6.6.1, e aquelas selecionadas para a etapa de lances, considerando-se para estas, o último preço ofertado.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6.11 </w:t>
      </w:r>
      <w:r w:rsidRPr="00C31DF4">
        <w:rPr>
          <w:rFonts w:asciiTheme="majorHAnsi" w:hAnsiTheme="majorHAnsi" w:cs="Consolas"/>
          <w:sz w:val="28"/>
          <w:szCs w:val="28"/>
        </w:rPr>
        <w:t>– Não poderá haver desistência dos lances ofertados, sujeitando-se o licitante desistente às penalidades legais cabíveis.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6.12 </w:t>
      </w:r>
      <w:r w:rsidRPr="00C31DF4">
        <w:rPr>
          <w:rFonts w:asciiTheme="majorHAnsi" w:hAnsiTheme="majorHAnsi" w:cs="Consolas"/>
          <w:sz w:val="28"/>
          <w:szCs w:val="28"/>
        </w:rPr>
        <w:t xml:space="preserve">– O Pregoeiro poderá </w:t>
      </w:r>
      <w:r w:rsidRPr="00C31DF4">
        <w:rPr>
          <w:rFonts w:asciiTheme="majorHAnsi" w:hAnsiTheme="majorHAnsi" w:cs="Consolas"/>
          <w:b/>
          <w:bCs/>
          <w:sz w:val="28"/>
          <w:szCs w:val="28"/>
        </w:rPr>
        <w:t xml:space="preserve">negociar </w:t>
      </w:r>
      <w:r w:rsidRPr="00C31DF4">
        <w:rPr>
          <w:rFonts w:asciiTheme="majorHAnsi" w:hAnsiTheme="majorHAnsi" w:cs="Consolas"/>
          <w:sz w:val="28"/>
          <w:szCs w:val="28"/>
        </w:rPr>
        <w:t>com o autor da oferta de menor valor com vistas à redução do preço.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6.13 </w:t>
      </w:r>
      <w:r w:rsidRPr="00C31DF4">
        <w:rPr>
          <w:rFonts w:asciiTheme="majorHAnsi" w:hAnsiTheme="majorHAnsi" w:cs="Consolas"/>
          <w:sz w:val="28"/>
          <w:szCs w:val="28"/>
        </w:rPr>
        <w:t>– Após a negociação, se houver, será verificado o atendimento do licitante às condições de habilitação estipuladas neste Edital;</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6.13.1 </w:t>
      </w:r>
      <w:r w:rsidRPr="00C31DF4">
        <w:rPr>
          <w:rFonts w:asciiTheme="majorHAnsi" w:hAnsiTheme="majorHAnsi"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6.13.2 </w:t>
      </w:r>
      <w:r w:rsidRPr="00C31DF4">
        <w:rPr>
          <w:rFonts w:asciiTheme="majorHAnsi" w:hAnsiTheme="majorHAnsi" w:cs="Consolas"/>
          <w:sz w:val="28"/>
          <w:szCs w:val="28"/>
        </w:rPr>
        <w:t xml:space="preserve">– A verificação será certificada pelo Pregoeiro, anexando aos autos documentos passíveis de obtenção por meio eletrônico, salvo impossibilidade devidamente justificada.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6.13.3 </w:t>
      </w:r>
      <w:r w:rsidRPr="00C31DF4">
        <w:rPr>
          <w:rFonts w:asciiTheme="majorHAnsi" w:hAnsiTheme="majorHAnsi" w:cs="Consolas"/>
          <w:sz w:val="28"/>
          <w:szCs w:val="28"/>
        </w:rPr>
        <w:t xml:space="preserve">–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6.14 </w:t>
      </w:r>
      <w:r w:rsidRPr="00C31DF4">
        <w:rPr>
          <w:rFonts w:asciiTheme="majorHAnsi" w:hAnsiTheme="majorHAnsi" w:cs="Consolas"/>
          <w:sz w:val="28"/>
          <w:szCs w:val="28"/>
        </w:rPr>
        <w:t xml:space="preserve">– Constatado o atendimento pleno aos requisitos de habilitação previstos neste Edital, o licitante será habilitado e declarado vencedor.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6.14.1 </w:t>
      </w:r>
      <w:r w:rsidRPr="00C31DF4">
        <w:rPr>
          <w:rFonts w:asciiTheme="majorHAnsi" w:hAnsiTheme="majorHAnsi"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6.15 </w:t>
      </w:r>
      <w:r w:rsidRPr="00C31DF4">
        <w:rPr>
          <w:rFonts w:asciiTheme="majorHAnsi" w:hAnsiTheme="majorHAnsi" w:cs="Consolas"/>
          <w:sz w:val="28"/>
          <w:szCs w:val="28"/>
        </w:rPr>
        <w:t xml:space="preserve">– Da sessão pública será lavrada ata circunstanciada, na qual serão registradas as ocorrências relevantes e que, ao final, será assinada pelo Pregoeiro e Equipe de apoio.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6.16 </w:t>
      </w:r>
      <w:r w:rsidRPr="00C31DF4">
        <w:rPr>
          <w:rFonts w:asciiTheme="majorHAnsi" w:hAnsiTheme="majorHAnsi" w:cs="Consolas"/>
          <w:sz w:val="28"/>
          <w:szCs w:val="28"/>
        </w:rPr>
        <w:t xml:space="preserve">– O Pregoeiro, na fase de julgamento, poderá promover quaisquer diligências julgadas necessárias à análise das propostas, da documentação, e </w:t>
      </w:r>
      <w:r w:rsidRPr="00C31DF4">
        <w:rPr>
          <w:rFonts w:asciiTheme="majorHAnsi" w:hAnsiTheme="majorHAnsi" w:cs="Consolas"/>
          <w:sz w:val="28"/>
          <w:szCs w:val="28"/>
        </w:rPr>
        <w:lastRenderedPageBreak/>
        <w:t xml:space="preserve">declarações apresentadas, devendo os licitantes atender às solicitações no prazo por ele estipulado, contado do recebimento da convocação.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7 – DA FASE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7.1 – </w:t>
      </w:r>
      <w:r w:rsidRPr="00C31DF4">
        <w:rPr>
          <w:rFonts w:asciiTheme="majorHAnsi" w:hAnsiTheme="majorHAnsi" w:cs="Consolas"/>
          <w:sz w:val="28"/>
          <w:szCs w:val="28"/>
        </w:rPr>
        <w:t>Na fase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O Pregoeiro verificará os documentos indicados no Item </w:t>
      </w:r>
      <w:r w:rsidRPr="00C31DF4">
        <w:rPr>
          <w:rFonts w:asciiTheme="majorHAnsi" w:hAnsiTheme="majorHAnsi" w:cs="Consolas"/>
          <w:bCs/>
          <w:sz w:val="28"/>
          <w:szCs w:val="28"/>
        </w:rPr>
        <w:t xml:space="preserve">5 – </w:t>
      </w:r>
      <w:r w:rsidRPr="00C31DF4">
        <w:rPr>
          <w:rFonts w:asciiTheme="majorHAnsi" w:hAnsiTheme="majorHAnsi" w:cs="Consolas"/>
          <w:b/>
          <w:bCs/>
          <w:sz w:val="28"/>
          <w:szCs w:val="28"/>
        </w:rPr>
        <w:t>DOCUMENTOS DE HABILITAÇÃO</w:t>
      </w:r>
      <w:r w:rsidRPr="00C31DF4">
        <w:rPr>
          <w:rFonts w:asciiTheme="majorHAnsi" w:hAnsiTheme="majorHAnsi" w:cs="Consolas"/>
          <w:sz w:val="28"/>
          <w:szCs w:val="28"/>
        </w:rPr>
        <w:t xml:space="preserve"> deste Edital;</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b.1)</w:t>
      </w:r>
      <w:r w:rsidRPr="00C31DF4">
        <w:rPr>
          <w:rFonts w:asciiTheme="majorHAnsi" w:hAnsiTheme="majorHAnsi"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c)</w:t>
      </w:r>
      <w:r w:rsidRPr="00C31DF4">
        <w:rPr>
          <w:rFonts w:asciiTheme="majorHAnsi" w:hAnsiTheme="majorHAnsi" w:cs="Consolas"/>
          <w:sz w:val="28"/>
          <w:szCs w:val="28"/>
        </w:rPr>
        <w:t xml:space="preserve">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d)</w:t>
      </w:r>
      <w:r w:rsidRPr="00C31DF4">
        <w:rPr>
          <w:rFonts w:asciiTheme="majorHAnsi" w:hAnsiTheme="majorHAnsi"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e.1)</w:t>
      </w:r>
      <w:r w:rsidRPr="00C31DF4">
        <w:rPr>
          <w:rFonts w:asciiTheme="majorHAnsi" w:hAnsiTheme="majorHAnsi"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w:t>
      </w:r>
      <w:r w:rsidRPr="00C31DF4">
        <w:rPr>
          <w:rFonts w:asciiTheme="majorHAnsi" w:hAnsiTheme="majorHAnsi" w:cs="Consolas"/>
          <w:sz w:val="28"/>
          <w:szCs w:val="28"/>
        </w:rPr>
        <w:lastRenderedPageBreak/>
        <w:t xml:space="preserve">certame, prorrogáveis por igual período, a critério deste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para a regularização da documentação com emissão de certidões negativas ou positivas com efeito de negativa;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e.2)</w:t>
      </w:r>
      <w:r w:rsidRPr="00C31DF4">
        <w:rPr>
          <w:rFonts w:asciiTheme="majorHAnsi" w:hAnsiTheme="majorHAnsi"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f)</w:t>
      </w:r>
      <w:r w:rsidRPr="00C31DF4">
        <w:rPr>
          <w:rFonts w:asciiTheme="majorHAnsi" w:hAnsiTheme="majorHAnsi" w:cs="Consolas"/>
          <w:sz w:val="28"/>
          <w:szCs w:val="28"/>
        </w:rPr>
        <w:t xml:space="preserve"> Constatado o cumprimento dos requisitos e condições estabelecidos no Edital, o licitante será habilitado e declarado vencedor do certame.</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7.2 –</w:t>
      </w:r>
      <w:r w:rsidRPr="00C31DF4">
        <w:rPr>
          <w:rFonts w:asciiTheme="majorHAnsi" w:hAnsiTheme="majorHAnsi" w:cs="Consolas"/>
          <w:sz w:val="28"/>
          <w:szCs w:val="28"/>
        </w:rPr>
        <w:t xml:space="preserve"> Se o licitante desatender às exigências para a habilitação, o Pregoeiro,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8 – RECURSO, ADJUDICAÇÃO E HOMOLOGAÇÃO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8.1 </w:t>
      </w:r>
      <w:r w:rsidRPr="00C31DF4">
        <w:rPr>
          <w:rFonts w:asciiTheme="majorHAnsi" w:hAnsiTheme="majorHAnsi"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C31DF4">
        <w:rPr>
          <w:rFonts w:asciiTheme="majorHAnsi" w:hAnsiTheme="majorHAnsi" w:cs="Consolas"/>
          <w:b/>
          <w:sz w:val="28"/>
          <w:szCs w:val="28"/>
        </w:rPr>
        <w:t>03 (</w:t>
      </w:r>
      <w:r w:rsidRPr="00C31DF4">
        <w:rPr>
          <w:rFonts w:asciiTheme="majorHAnsi" w:hAnsiTheme="majorHAnsi" w:cs="Consolas"/>
          <w:b/>
          <w:bCs/>
          <w:sz w:val="28"/>
          <w:szCs w:val="28"/>
        </w:rPr>
        <w:t xml:space="preserve">três) dias </w:t>
      </w:r>
      <w:r w:rsidRPr="00C31DF4">
        <w:rPr>
          <w:rFonts w:asciiTheme="majorHAnsi" w:hAnsiTheme="majorHAnsi" w:cs="Consolas"/>
          <w:sz w:val="28"/>
          <w:szCs w:val="28"/>
        </w:rPr>
        <w:t xml:space="preserve">que começará a correr a partir do dia em que houver expediente neste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8.1.1 </w:t>
      </w:r>
      <w:r w:rsidRPr="00C31DF4">
        <w:rPr>
          <w:rFonts w:asciiTheme="majorHAnsi" w:hAnsiTheme="majorHAnsi"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8.1.2 </w:t>
      </w:r>
      <w:r w:rsidRPr="00C31DF4">
        <w:rPr>
          <w:rFonts w:asciiTheme="majorHAnsi" w:hAnsiTheme="majorHAnsi" w:cs="Consolas"/>
          <w:sz w:val="28"/>
          <w:szCs w:val="28"/>
        </w:rPr>
        <w:t xml:space="preserve">– Na hipótese de interposição de recurso, o Pregoeiro encaminhará os autos do processo devidamente informado à autoridade competente;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lastRenderedPageBreak/>
        <w:t xml:space="preserve">8.1.3 </w:t>
      </w:r>
      <w:r w:rsidRPr="00C31DF4">
        <w:rPr>
          <w:rFonts w:asciiTheme="majorHAnsi" w:hAnsiTheme="majorHAnsi"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8.1.4 </w:t>
      </w:r>
      <w:r w:rsidRPr="00C31DF4">
        <w:rPr>
          <w:rFonts w:asciiTheme="majorHAnsi" w:hAnsiTheme="majorHAnsi" w:cs="Consolas"/>
          <w:sz w:val="28"/>
          <w:szCs w:val="28"/>
        </w:rPr>
        <w:t xml:space="preserve">– O recurso contra decisão do Pregoeiro terá efeito suspensivo e o seu acolhimento resultará na invalidação apenas dos atos insuscetíveis de aproveitamento;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8.1.5 </w:t>
      </w:r>
      <w:r w:rsidRPr="00C31DF4">
        <w:rPr>
          <w:rFonts w:asciiTheme="majorHAnsi" w:hAnsiTheme="majorHAnsi" w:cs="Consolas"/>
          <w:sz w:val="28"/>
          <w:szCs w:val="28"/>
        </w:rPr>
        <w:t xml:space="preserve">– Os recursos devem ser protocolados no </w:t>
      </w:r>
      <w:r w:rsidRPr="00C31DF4">
        <w:rPr>
          <w:rFonts w:asciiTheme="majorHAnsi" w:hAnsiTheme="majorHAnsi" w:cs="Consolas"/>
          <w:b/>
          <w:sz w:val="28"/>
          <w:szCs w:val="28"/>
        </w:rPr>
        <w:t>PROTOCOLO</w:t>
      </w:r>
      <w:r w:rsidRPr="00C31DF4">
        <w:rPr>
          <w:rFonts w:asciiTheme="majorHAnsi" w:hAnsiTheme="majorHAnsi" w:cs="Consolas"/>
          <w:sz w:val="28"/>
          <w:szCs w:val="28"/>
        </w:rPr>
        <w:t xml:space="preserve"> localizado na </w:t>
      </w:r>
      <w:r w:rsidR="003D05EC" w:rsidRPr="00C31DF4">
        <w:rPr>
          <w:rFonts w:ascii="Cambria" w:hAnsi="Cambria" w:cs="Consolas"/>
          <w:iCs/>
          <w:sz w:val="28"/>
          <w:szCs w:val="28"/>
        </w:rPr>
        <w:t>Praça Monção nº 683 – Bairro Centro – CEP 18.775-021 – Iaras – SP</w:t>
      </w:r>
      <w:r w:rsidRPr="00C31DF4">
        <w:rPr>
          <w:rFonts w:asciiTheme="majorHAnsi" w:hAnsiTheme="majorHAnsi" w:cs="Consolas"/>
          <w:sz w:val="28"/>
          <w:szCs w:val="28"/>
        </w:rPr>
        <w:t xml:space="preserve">, aos cuidados da Comissão Permanente de Licitação e dirigidos ao Prefeito deste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8.2 – </w:t>
      </w:r>
      <w:r w:rsidRPr="00C31DF4">
        <w:rPr>
          <w:rFonts w:asciiTheme="majorHAnsi" w:hAnsiTheme="majorHAnsi" w:cs="Consolas"/>
          <w:sz w:val="28"/>
          <w:szCs w:val="28"/>
        </w:rPr>
        <w:t xml:space="preserve">Havendo alteração do valor inicialmente ofertado decorrente de lances e/ou negociação, a empresa adjudicatária deverá apresentar a composição final dos preços da proposta, no </w:t>
      </w:r>
      <w:r w:rsidRPr="00C31DF4">
        <w:rPr>
          <w:rFonts w:asciiTheme="majorHAnsi" w:hAnsiTheme="majorHAnsi" w:cs="Consolas"/>
          <w:b/>
          <w:sz w:val="28"/>
          <w:szCs w:val="28"/>
        </w:rPr>
        <w:t>PROTOCOLO</w:t>
      </w:r>
      <w:r w:rsidRPr="00C31DF4">
        <w:rPr>
          <w:rFonts w:asciiTheme="majorHAnsi" w:hAnsiTheme="majorHAnsi" w:cs="Consolas"/>
          <w:sz w:val="28"/>
          <w:szCs w:val="28"/>
        </w:rPr>
        <w:t xml:space="preserve"> (caso não seja apresentada durante a sessão pública), localizado na </w:t>
      </w:r>
      <w:r w:rsidR="003D05EC" w:rsidRPr="00C31DF4">
        <w:rPr>
          <w:rFonts w:ascii="Cambria" w:hAnsi="Cambria" w:cs="Consolas"/>
          <w:iCs/>
          <w:sz w:val="28"/>
          <w:szCs w:val="28"/>
        </w:rPr>
        <w:t>Praça Monção nº 683 – Bairro Centro – CEP 18.775-021 – Iaras – SP</w:t>
      </w:r>
      <w:r w:rsidRPr="00C31DF4">
        <w:rPr>
          <w:rFonts w:asciiTheme="majorHAnsi" w:hAnsiTheme="majorHAnsi" w:cs="Consolas"/>
          <w:sz w:val="28"/>
          <w:szCs w:val="28"/>
        </w:rPr>
        <w:t xml:space="preserve">, endereçados à Comissão Permanente de Licitação, em até 02 (dois) dias após o encerramento da sessão pública;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8.2.1 – </w:t>
      </w:r>
      <w:r w:rsidRPr="00C31DF4">
        <w:rPr>
          <w:rFonts w:asciiTheme="majorHAnsi" w:hAnsiTheme="majorHAnsi"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9 – DA CONTRATAÇÃO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9.1 </w:t>
      </w:r>
      <w:r w:rsidRPr="00C31DF4">
        <w:rPr>
          <w:rFonts w:asciiTheme="majorHAnsi" w:hAnsiTheme="majorHAnsi"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sob pena de decair do direito à contratação se não o fizer, sem prejuízo das sanções previstas neste Edital. </w:t>
      </w:r>
    </w:p>
    <w:p w:rsidR="00A31352" w:rsidRPr="00C31DF4" w:rsidRDefault="00A31352"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9.2 </w:t>
      </w:r>
      <w:r w:rsidRPr="00C31DF4">
        <w:rPr>
          <w:rFonts w:asciiTheme="majorHAnsi" w:hAnsiTheme="majorHAnsi" w:cs="Consolas"/>
          <w:sz w:val="28"/>
          <w:szCs w:val="28"/>
        </w:rPr>
        <w:t xml:space="preserve">– Se, por ocasião da formalização do contrato, a documentação relativa à regularidade fiscal e trabalhista estiver com os prazos de validade vencidos, este </w:t>
      </w:r>
      <w:r w:rsidRPr="00C31DF4">
        <w:rPr>
          <w:rFonts w:asciiTheme="majorHAnsi" w:hAnsiTheme="majorHAnsi" w:cs="Consolas"/>
          <w:sz w:val="28"/>
          <w:szCs w:val="28"/>
        </w:rPr>
        <w:lastRenderedPageBreak/>
        <w:t xml:space="preserve">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9.3 –</w:t>
      </w:r>
      <w:r w:rsidRPr="00C31DF4">
        <w:rPr>
          <w:rFonts w:asciiTheme="majorHAnsi" w:hAnsiTheme="majorHAnsi" w:cs="Consolas"/>
          <w:sz w:val="28"/>
          <w:szCs w:val="28"/>
        </w:rPr>
        <w:t xml:space="preserve"> Constituem também condições para a celebração da contratação: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Somente no caso de empresa em situação de recuperação extrajudicial: apresentação de comprovação documental de que as obrigações do plano de recuperação extrajudicial estão sendo cumpridas.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bCs/>
          <w:sz w:val="28"/>
          <w:szCs w:val="28"/>
        </w:rPr>
        <w:t xml:space="preserve">10 – </w:t>
      </w:r>
      <w:r w:rsidRPr="00C31DF4">
        <w:rPr>
          <w:rFonts w:asciiTheme="majorHAnsi" w:hAnsiTheme="majorHAnsi" w:cs="Consolas"/>
          <w:b/>
          <w:sz w:val="28"/>
          <w:szCs w:val="28"/>
        </w:rPr>
        <w:t>CONDIÇÕES DE ENTREGA E PAGAMENTO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10.1 – </w:t>
      </w:r>
      <w:r w:rsidRPr="00C31DF4">
        <w:rPr>
          <w:rFonts w:asciiTheme="majorHAnsi" w:hAnsiTheme="majorHAnsi" w:cs="Consolas"/>
          <w:sz w:val="28"/>
          <w:szCs w:val="28"/>
        </w:rPr>
        <w:t>As condições de entrega e pagamento estão dispostas na Minuta de Contrato e no Termo de Referência, que integram este Edital como anexos.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 xml:space="preserve">11 – DAS HIPÓTESES DE RETOMADA DA SESSÃO PÚBLICA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11.1 –</w:t>
      </w:r>
      <w:r w:rsidRPr="00C31DF4">
        <w:rPr>
          <w:rFonts w:asciiTheme="majorHAnsi" w:hAnsiTheme="majorHAnsi" w:cs="Consolas"/>
          <w:sz w:val="28"/>
          <w:szCs w:val="28"/>
        </w:rPr>
        <w:t xml:space="preserve"> Serão convocados os demais licitantes classificados para participar de nova sessão pública do Pregão com vistas à celebração da contratação, quando a(s) adjudicatária(s):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b)</w:t>
      </w:r>
      <w:r w:rsidRPr="00C31DF4">
        <w:rPr>
          <w:rFonts w:asciiTheme="majorHAnsi" w:hAnsiTheme="majorHAnsi"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11.2 –</w:t>
      </w:r>
      <w:r w:rsidRPr="00C31DF4">
        <w:rPr>
          <w:rFonts w:asciiTheme="majorHAnsi" w:hAnsiTheme="majorHAnsi" w:cs="Consolas"/>
          <w:sz w:val="28"/>
          <w:szCs w:val="28"/>
        </w:rPr>
        <w:t xml:space="preserve"> A nova sessão será realizada em prazo, não inferior a 03 (três) dias úteis, contados da divulgação do aviso.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11.3 –</w:t>
      </w:r>
      <w:r w:rsidRPr="00C31DF4">
        <w:rPr>
          <w:rFonts w:asciiTheme="majorHAnsi" w:hAnsiTheme="majorHAnsi" w:cs="Consolas"/>
          <w:sz w:val="28"/>
          <w:szCs w:val="28"/>
        </w:rPr>
        <w:t xml:space="preserve"> A divulgação do aviso ocorrerá por publicação no Diário Oficial do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e no endereço eletrônico www.</w:t>
      </w:r>
      <w:r w:rsidR="00E03580" w:rsidRPr="00C31DF4">
        <w:rPr>
          <w:rFonts w:asciiTheme="majorHAnsi" w:hAnsiTheme="majorHAnsi" w:cs="Consolas"/>
          <w:sz w:val="28"/>
          <w:szCs w:val="28"/>
        </w:rPr>
        <w:t>iaras</w:t>
      </w:r>
      <w:r w:rsidRPr="00C31DF4">
        <w:rPr>
          <w:rFonts w:asciiTheme="majorHAnsi" w:hAnsiTheme="majorHAnsi" w:cs="Consolas"/>
          <w:sz w:val="28"/>
          <w:szCs w:val="28"/>
        </w:rPr>
        <w:t xml:space="preserve">.sp.gov.br.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11.4 –</w:t>
      </w:r>
      <w:r w:rsidRPr="00C31DF4">
        <w:rPr>
          <w:rFonts w:asciiTheme="majorHAnsi" w:hAnsiTheme="majorHAnsi" w:cs="Consolas"/>
          <w:sz w:val="28"/>
          <w:szCs w:val="28"/>
        </w:rPr>
        <w:t xml:space="preserve"> Na sessão, respeitada a ordem de classificação, passar-se-á diretamente à fase de negociação.</w:t>
      </w:r>
    </w:p>
    <w:p w:rsidR="00370660" w:rsidRPr="00C31DF4" w:rsidRDefault="00370660" w:rsidP="003D05EC">
      <w:pPr>
        <w:shd w:val="clear" w:color="auto" w:fill="FFFFFF" w:themeFill="background1"/>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12 – </w:t>
      </w:r>
      <w:r w:rsidRPr="00C31DF4">
        <w:rPr>
          <w:rFonts w:asciiTheme="majorHAnsi" w:hAnsiTheme="majorHAnsi" w:cs="Consolas"/>
          <w:b/>
          <w:sz w:val="28"/>
          <w:szCs w:val="28"/>
        </w:rPr>
        <w:t>SANÇÕES PARA O CASO DE INADIMPLEMENTO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12.1 – </w:t>
      </w:r>
      <w:r w:rsidRPr="00C31DF4">
        <w:rPr>
          <w:rFonts w:asciiTheme="majorHAnsi" w:hAnsiTheme="majorHAnsi"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12.2 – </w:t>
      </w:r>
      <w:r w:rsidRPr="00C31DF4">
        <w:rPr>
          <w:rFonts w:asciiTheme="majorHAnsi" w:hAnsiTheme="majorHAnsi"/>
          <w:sz w:val="28"/>
          <w:szCs w:val="28"/>
        </w:rPr>
        <w:t>A sanção de que trata o subitem anterior poderá ser aplicada juntamente com as multas previstas n</w:t>
      </w:r>
      <w:r w:rsidR="00FA727C" w:rsidRPr="00C31DF4">
        <w:rPr>
          <w:rFonts w:asciiTheme="majorHAnsi" w:hAnsiTheme="majorHAnsi"/>
          <w:sz w:val="28"/>
          <w:szCs w:val="28"/>
        </w:rPr>
        <w:t>o</w:t>
      </w:r>
      <w:r w:rsidR="00FA727C" w:rsidRPr="00C31DF4">
        <w:rPr>
          <w:rFonts w:ascii="Cambria" w:hAnsi="Cambria"/>
          <w:sz w:val="28"/>
          <w:szCs w:val="28"/>
        </w:rPr>
        <w:t>Decreto nº 1.400/2021</w:t>
      </w:r>
      <w:r w:rsidRPr="00C31DF4">
        <w:rPr>
          <w:rFonts w:asciiTheme="majorHAnsi" w:hAnsiTheme="majorHAnsi"/>
          <w:sz w:val="28"/>
          <w:szCs w:val="28"/>
        </w:rPr>
        <w:t>, garantido o exercício de prévia e ampla defesa.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13 – DISPOSIÇÕES FINAIS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13.1 </w:t>
      </w:r>
      <w:r w:rsidRPr="00C31DF4">
        <w:rPr>
          <w:rFonts w:asciiTheme="majorHAnsi" w:hAnsiTheme="majorHAnsi"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13.2 </w:t>
      </w:r>
      <w:r w:rsidRPr="00C31DF4">
        <w:rPr>
          <w:rFonts w:asciiTheme="majorHAnsi" w:hAnsiTheme="majorHAnsi" w:cs="Consolas"/>
          <w:sz w:val="28"/>
          <w:szCs w:val="28"/>
        </w:rPr>
        <w:t xml:space="preserve">– Das sessões públicas de processamento deste Pregão serão lavradas atas circunstanciadas, a serem assinadas pelo Pregoeiro e pela equipe de apoio.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13.3 </w:t>
      </w:r>
      <w:r w:rsidRPr="00C31DF4">
        <w:rPr>
          <w:rFonts w:asciiTheme="majorHAnsi" w:hAnsiTheme="majorHAnsi" w:cs="Consolas"/>
          <w:sz w:val="28"/>
          <w:szCs w:val="28"/>
        </w:rPr>
        <w:t xml:space="preserve">– O resultado deste Pregão e os demais atos pertinentes a esta licitação, sujeitos à publicação, serão divulgados no Diário Oficial do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e no endereço eletrônico www.</w:t>
      </w:r>
      <w:r w:rsidR="00E03580" w:rsidRPr="00C31DF4">
        <w:rPr>
          <w:rFonts w:asciiTheme="majorHAnsi" w:hAnsiTheme="majorHAnsi" w:cs="Consolas"/>
          <w:sz w:val="28"/>
          <w:szCs w:val="28"/>
        </w:rPr>
        <w:t>iaras</w:t>
      </w:r>
      <w:r w:rsidRPr="00C31DF4">
        <w:rPr>
          <w:rFonts w:asciiTheme="majorHAnsi" w:hAnsiTheme="majorHAnsi" w:cs="Consolas"/>
          <w:sz w:val="28"/>
          <w:szCs w:val="28"/>
        </w:rPr>
        <w:t>.sp.gov.br.</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13.4 </w:t>
      </w:r>
      <w:r w:rsidRPr="00C31DF4">
        <w:rPr>
          <w:rFonts w:asciiTheme="majorHAnsi" w:hAnsiTheme="majorHAnsi" w:cs="Consolas"/>
          <w:sz w:val="28"/>
          <w:szCs w:val="28"/>
        </w:rPr>
        <w:t xml:space="preserve">– Os casos omissos do presente Pregão serão solucionados pelo Pregoeiro.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13.5 </w:t>
      </w:r>
      <w:r w:rsidRPr="00C31DF4">
        <w:rPr>
          <w:rFonts w:asciiTheme="majorHAnsi" w:hAnsiTheme="majorHAnsi" w:cs="Consolas"/>
          <w:sz w:val="28"/>
          <w:szCs w:val="28"/>
        </w:rPr>
        <w:t xml:space="preserve">– Para dirimir quaisquer questões decorrentes desta licitação, não resolvidas na esfera administrativa, será competente o Foro da Comarca de </w:t>
      </w:r>
      <w:r w:rsidR="003D05EC" w:rsidRPr="00C31DF4">
        <w:rPr>
          <w:rFonts w:asciiTheme="majorHAnsi" w:hAnsiTheme="majorHAnsi" w:cs="Consolas"/>
          <w:sz w:val="28"/>
          <w:szCs w:val="28"/>
        </w:rPr>
        <w:t>Cerqueira César</w:t>
      </w:r>
      <w:r w:rsidRPr="00C31DF4">
        <w:rPr>
          <w:rFonts w:asciiTheme="majorHAnsi" w:hAnsiTheme="majorHAnsi" w:cs="Consolas"/>
          <w:sz w:val="28"/>
          <w:szCs w:val="28"/>
        </w:rPr>
        <w:t>, Estado de São Paulo.</w:t>
      </w:r>
    </w:p>
    <w:p w:rsidR="00370660" w:rsidRPr="00C31DF4" w:rsidRDefault="00370660" w:rsidP="003D05EC">
      <w:pPr>
        <w:autoSpaceDE w:val="0"/>
        <w:autoSpaceDN w:val="0"/>
        <w:adjustRightInd w:val="0"/>
        <w:ind w:right="-1"/>
        <w:jc w:val="both"/>
        <w:rPr>
          <w:rFonts w:asciiTheme="majorHAnsi" w:hAnsiTheme="majorHAnsi" w:cs="Consolas"/>
          <w:b/>
          <w:sz w:val="28"/>
          <w:szCs w:val="28"/>
        </w:rPr>
      </w:pPr>
    </w:p>
    <w:p w:rsidR="00A31352" w:rsidRPr="00C31DF4" w:rsidRDefault="00A31352" w:rsidP="003D05EC">
      <w:pPr>
        <w:autoSpaceDE w:val="0"/>
        <w:autoSpaceDN w:val="0"/>
        <w:adjustRightInd w:val="0"/>
        <w:ind w:right="-1"/>
        <w:jc w:val="both"/>
        <w:rPr>
          <w:rFonts w:asciiTheme="majorHAnsi" w:hAnsiTheme="majorHAnsi" w:cs="Consolas"/>
          <w:b/>
          <w:sz w:val="28"/>
          <w:szCs w:val="28"/>
        </w:rPr>
      </w:pPr>
    </w:p>
    <w:p w:rsidR="00A31352" w:rsidRPr="00C31DF4" w:rsidRDefault="00A31352" w:rsidP="003D05EC">
      <w:pPr>
        <w:autoSpaceDE w:val="0"/>
        <w:autoSpaceDN w:val="0"/>
        <w:adjustRightInd w:val="0"/>
        <w:ind w:right="-1"/>
        <w:jc w:val="both"/>
        <w:rPr>
          <w:rFonts w:asciiTheme="majorHAnsi" w:hAnsiTheme="majorHAnsi" w:cs="Consolas"/>
          <w:b/>
          <w:sz w:val="28"/>
          <w:szCs w:val="28"/>
        </w:rPr>
      </w:pPr>
    </w:p>
    <w:p w:rsidR="00C72826" w:rsidRPr="00C31DF4" w:rsidRDefault="0031423B" w:rsidP="00C72826">
      <w:pPr>
        <w:jc w:val="center"/>
        <w:rPr>
          <w:rFonts w:ascii="Cambria" w:eastAsia="MS Mincho" w:hAnsi="Cambria" w:cs="Tahoma"/>
          <w:b/>
          <w:bCs/>
          <w:iCs/>
          <w:sz w:val="28"/>
          <w:szCs w:val="28"/>
        </w:rPr>
      </w:pPr>
      <w:r w:rsidRPr="00C31DF4">
        <w:rPr>
          <w:rFonts w:ascii="Cambria" w:eastAsia="MS Mincho" w:hAnsi="Cambria" w:cs="Tahoma"/>
          <w:b/>
          <w:bCs/>
          <w:iCs/>
          <w:sz w:val="28"/>
          <w:szCs w:val="28"/>
        </w:rPr>
        <w:t>IARAS, 17 DE JUNHO DE 2021</w:t>
      </w:r>
      <w:r w:rsidR="00C72826" w:rsidRPr="00C31DF4">
        <w:rPr>
          <w:rFonts w:ascii="Cambria" w:eastAsia="MS Mincho" w:hAnsi="Cambria" w:cs="Tahoma"/>
          <w:b/>
          <w:bCs/>
          <w:iCs/>
          <w:sz w:val="28"/>
          <w:szCs w:val="28"/>
        </w:rPr>
        <w:t>.</w:t>
      </w:r>
    </w:p>
    <w:p w:rsidR="003D05EC" w:rsidRPr="00C31DF4" w:rsidRDefault="003D05EC" w:rsidP="003D05EC">
      <w:pPr>
        <w:pStyle w:val="TextosemFormatao"/>
        <w:jc w:val="both"/>
        <w:rPr>
          <w:rFonts w:ascii="Cambria" w:eastAsia="MS Mincho" w:hAnsi="Cambria" w:cs="Tahoma"/>
          <w:b/>
          <w:bCs/>
          <w:iCs/>
          <w:sz w:val="28"/>
          <w:szCs w:val="28"/>
        </w:rPr>
      </w:pPr>
    </w:p>
    <w:p w:rsidR="003D05EC" w:rsidRPr="00C31DF4" w:rsidRDefault="003D05EC" w:rsidP="003D05EC">
      <w:pPr>
        <w:pStyle w:val="TextosemFormatao"/>
        <w:jc w:val="both"/>
        <w:rPr>
          <w:rFonts w:ascii="Cambria" w:hAnsi="Cambria" w:cs="Tahoma"/>
          <w:b/>
          <w:bCs/>
          <w:iCs/>
          <w:sz w:val="28"/>
          <w:szCs w:val="28"/>
        </w:rPr>
      </w:pPr>
    </w:p>
    <w:p w:rsidR="003D05EC" w:rsidRPr="00C31DF4" w:rsidRDefault="003D05EC" w:rsidP="003D05EC">
      <w:pPr>
        <w:pStyle w:val="TextosemFormatao"/>
        <w:jc w:val="both"/>
        <w:rPr>
          <w:rFonts w:ascii="Cambria" w:hAnsi="Cambria" w:cs="Tahoma"/>
          <w:b/>
          <w:bCs/>
          <w:iCs/>
          <w:sz w:val="28"/>
          <w:szCs w:val="28"/>
        </w:rPr>
      </w:pPr>
    </w:p>
    <w:p w:rsidR="003D05EC" w:rsidRPr="00C31DF4" w:rsidRDefault="003D05EC" w:rsidP="003D05EC">
      <w:pPr>
        <w:jc w:val="center"/>
        <w:rPr>
          <w:rFonts w:ascii="Cambria" w:hAnsi="Cambria" w:cs="Arial"/>
          <w:b/>
          <w:bCs/>
          <w:iCs/>
          <w:sz w:val="28"/>
          <w:szCs w:val="28"/>
        </w:rPr>
      </w:pPr>
      <w:r w:rsidRPr="00C31DF4">
        <w:rPr>
          <w:rFonts w:ascii="Cambria" w:hAnsi="Cambria" w:cs="Arial"/>
          <w:b/>
          <w:bCs/>
          <w:iCs/>
          <w:sz w:val="28"/>
          <w:szCs w:val="28"/>
        </w:rPr>
        <w:t>MARCOS JOSÉ ROSA</w:t>
      </w:r>
    </w:p>
    <w:p w:rsidR="00370660" w:rsidRPr="00C31DF4" w:rsidRDefault="003D05EC" w:rsidP="003D05EC">
      <w:pPr>
        <w:ind w:right="-1"/>
        <w:jc w:val="center"/>
        <w:rPr>
          <w:rFonts w:asciiTheme="majorHAnsi" w:hAnsiTheme="majorHAnsi" w:cs="Consolas"/>
          <w:sz w:val="28"/>
          <w:szCs w:val="28"/>
        </w:rPr>
      </w:pPr>
      <w:r w:rsidRPr="00C31DF4">
        <w:rPr>
          <w:rFonts w:ascii="Cambria" w:hAnsi="Cambria" w:cs="Arial"/>
          <w:b/>
          <w:bCs/>
          <w:iCs/>
          <w:sz w:val="28"/>
          <w:szCs w:val="28"/>
        </w:rPr>
        <w:t>PREFEITO MUNICIPAL DE IARAS</w:t>
      </w:r>
    </w:p>
    <w:p w:rsidR="00370660" w:rsidRPr="00C31DF4" w:rsidRDefault="00370660" w:rsidP="003D05EC">
      <w:pPr>
        <w:spacing w:after="200" w:line="276" w:lineRule="auto"/>
        <w:jc w:val="both"/>
        <w:rPr>
          <w:rFonts w:asciiTheme="majorHAnsi" w:hAnsiTheme="majorHAnsi" w:cs="Consolas"/>
          <w:b/>
          <w:bCs/>
          <w:sz w:val="28"/>
          <w:szCs w:val="28"/>
        </w:rPr>
      </w:pPr>
      <w:r w:rsidRPr="00C31DF4">
        <w:rPr>
          <w:rFonts w:asciiTheme="majorHAnsi" w:hAnsiTheme="majorHAnsi" w:cs="Consolas"/>
          <w:b/>
          <w:bC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 xml:space="preserve">ANEXO I – </w:t>
      </w:r>
      <w:r w:rsidRPr="00C31DF4">
        <w:rPr>
          <w:rFonts w:asciiTheme="majorHAnsi" w:hAnsiTheme="majorHAnsi" w:cs="Consolas"/>
          <w:b/>
          <w:sz w:val="28"/>
          <w:szCs w:val="28"/>
        </w:rPr>
        <w:t>TERMO DE REFERÊNCIA</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sz w:val="28"/>
          <w:szCs w:val="28"/>
        </w:rPr>
      </w:pPr>
      <w:r w:rsidRPr="00C31DF4">
        <w:rPr>
          <w:rFonts w:asciiTheme="majorHAnsi" w:hAnsiTheme="majorHAnsi" w:cs="Consolas"/>
          <w:b/>
          <w:sz w:val="28"/>
          <w:szCs w:val="28"/>
        </w:rPr>
        <w:t xml:space="preserve">PREGÃO PRESENCIAL Nº </w:t>
      </w:r>
      <w:r w:rsidRPr="00C31DF4">
        <w:rPr>
          <w:rFonts w:asciiTheme="majorHAnsi" w:hAnsiTheme="majorHAnsi" w:cs="Consolas"/>
          <w:b/>
          <w:bCs/>
          <w:sz w:val="28"/>
          <w:szCs w:val="28"/>
        </w:rPr>
        <w:t>0</w:t>
      </w:r>
      <w:r w:rsidR="0031423B" w:rsidRPr="00C31DF4">
        <w:rPr>
          <w:rFonts w:asciiTheme="majorHAnsi" w:hAnsiTheme="majorHAnsi" w:cs="Consolas"/>
          <w:b/>
          <w:bCs/>
          <w:sz w:val="28"/>
          <w:szCs w:val="28"/>
        </w:rPr>
        <w:t>23</w:t>
      </w:r>
      <w:r w:rsidRPr="00C31DF4">
        <w:rPr>
          <w:rFonts w:asciiTheme="majorHAnsi" w:hAnsiTheme="majorHAnsi" w:cs="Consolas"/>
          <w:b/>
          <w:bCs/>
          <w:sz w:val="28"/>
          <w:szCs w:val="28"/>
        </w:rPr>
        <w:t>/2021</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widowControl w:val="0"/>
        <w:shd w:val="clear" w:color="auto" w:fill="DDD9C3" w:themeFill="background2" w:themeFillShade="E6"/>
        <w:tabs>
          <w:tab w:val="left" w:pos="-1701"/>
        </w:tabs>
        <w:ind w:right="-1"/>
        <w:jc w:val="both"/>
        <w:rPr>
          <w:rFonts w:asciiTheme="majorHAnsi" w:eastAsia="MS Mincho" w:hAnsiTheme="majorHAnsi" w:cs="Consolas"/>
          <w:b/>
          <w:bCs/>
          <w:sz w:val="28"/>
          <w:szCs w:val="28"/>
        </w:rPr>
      </w:pPr>
      <w:r w:rsidRPr="00C31DF4">
        <w:rPr>
          <w:rFonts w:asciiTheme="majorHAnsi" w:eastAsia="MS Mincho" w:hAnsiTheme="majorHAnsi" w:cs="Consolas"/>
          <w:b/>
          <w:bCs/>
          <w:sz w:val="28"/>
          <w:szCs w:val="28"/>
        </w:rPr>
        <w:t>1 – OBJETO</w:t>
      </w:r>
    </w:p>
    <w:p w:rsidR="00370660" w:rsidRPr="00C31DF4" w:rsidRDefault="00370660" w:rsidP="003D05EC">
      <w:pPr>
        <w:widowControl w:val="0"/>
        <w:tabs>
          <w:tab w:val="left" w:pos="-1701"/>
        </w:tabs>
        <w:ind w:right="-1"/>
        <w:jc w:val="both"/>
        <w:rPr>
          <w:rFonts w:asciiTheme="majorHAnsi" w:eastAsia="MS Mincho" w:hAnsiTheme="majorHAnsi" w:cs="Consolas"/>
          <w:b/>
          <w:bCs/>
          <w:sz w:val="28"/>
          <w:szCs w:val="28"/>
        </w:rPr>
      </w:pPr>
    </w:p>
    <w:p w:rsidR="00370660" w:rsidRPr="00C31DF4" w:rsidRDefault="00370660" w:rsidP="003D05EC">
      <w:pPr>
        <w:widowControl w:val="0"/>
        <w:tabs>
          <w:tab w:val="left" w:pos="-1701"/>
        </w:tabs>
        <w:ind w:right="-1"/>
        <w:jc w:val="both"/>
        <w:rPr>
          <w:rFonts w:asciiTheme="majorHAnsi" w:hAnsiTheme="majorHAnsi" w:cs="Consolas"/>
          <w:sz w:val="28"/>
          <w:szCs w:val="28"/>
        </w:rPr>
      </w:pPr>
      <w:r w:rsidRPr="00C31DF4">
        <w:rPr>
          <w:rFonts w:asciiTheme="majorHAnsi" w:hAnsiTheme="majorHAnsi" w:cs="Consolas"/>
          <w:b/>
          <w:sz w:val="28"/>
          <w:szCs w:val="28"/>
        </w:rPr>
        <w:t xml:space="preserve">1.1 – </w:t>
      </w:r>
      <w:r w:rsidR="0031423B" w:rsidRPr="00C31DF4">
        <w:rPr>
          <w:rFonts w:ascii="Cambria" w:eastAsia="MS Mincho" w:hAnsi="Cambria" w:cs="Consolas"/>
          <w:iCs/>
          <w:sz w:val="28"/>
          <w:szCs w:val="28"/>
        </w:rPr>
        <w:t>A presente licitação tem por objeto, a Aquisição de 03 (três) Veículos Tipo Passeio</w:t>
      </w:r>
      <w:r w:rsidR="0031423B" w:rsidRPr="00C31DF4">
        <w:rPr>
          <w:rFonts w:ascii="Cambria" w:hAnsi="Cambria"/>
          <w:sz w:val="28"/>
          <w:szCs w:val="28"/>
        </w:rPr>
        <w:t xml:space="preserve">, </w:t>
      </w:r>
      <w:r w:rsidR="0031423B" w:rsidRPr="00C31DF4">
        <w:rPr>
          <w:rFonts w:ascii="Cambria" w:hAnsi="Cambria" w:cs="Consolas"/>
          <w:sz w:val="28"/>
          <w:szCs w:val="28"/>
        </w:rPr>
        <w:t>conforme especificações constantes do Termo de Referência, que integra este Edital como Anexo I</w:t>
      </w:r>
      <w:r w:rsidR="0031423B" w:rsidRPr="00C31DF4">
        <w:rPr>
          <w:rFonts w:ascii="Cambria" w:hAnsi="Cambria" w:cs="Consolas"/>
          <w:bCs/>
          <w:iC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shd w:val="clear" w:color="auto" w:fill="DDD9C3" w:themeFill="background2" w:themeFillShade="E6"/>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2 – DAS CONDIÇÕES DE ENTREGA</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2.1 – </w:t>
      </w:r>
      <w:r w:rsidRPr="00C31DF4">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2.1.1 – </w:t>
      </w:r>
      <w:r w:rsidRPr="00C31DF4">
        <w:rPr>
          <w:rFonts w:asciiTheme="majorHAnsi" w:hAnsiTheme="majorHAnsi" w:cs="Consolas"/>
          <w:sz w:val="28"/>
          <w:szCs w:val="28"/>
        </w:rPr>
        <w:t xml:space="preserve">Eventuais pedidos de prorrogação deverão ser protocolados, antes do vencimento do prazo de entrega, devidamente justificados pela </w:t>
      </w:r>
      <w:r w:rsidRPr="00C31DF4">
        <w:rPr>
          <w:rFonts w:asciiTheme="majorHAnsi" w:hAnsiTheme="majorHAnsi" w:cs="Consolas"/>
          <w:b/>
          <w:sz w:val="28"/>
          <w:szCs w:val="28"/>
        </w:rPr>
        <w:t>CONTRATADA</w:t>
      </w:r>
      <w:r w:rsidRPr="00C31DF4">
        <w:rPr>
          <w:rFonts w:asciiTheme="majorHAnsi" w:hAnsiTheme="majorHAnsi" w:cs="Consolas"/>
          <w:sz w:val="28"/>
          <w:szCs w:val="28"/>
        </w:rPr>
        <w:t>, para serem submetidos à apreciação superior.</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2.2 – </w:t>
      </w:r>
      <w:r w:rsidRPr="00C31DF4">
        <w:rPr>
          <w:rFonts w:asciiTheme="majorHAnsi" w:hAnsiTheme="majorHAnsi" w:cs="Consolas"/>
          <w:sz w:val="28"/>
          <w:szCs w:val="28"/>
        </w:rPr>
        <w:t xml:space="preserve">Caberá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2.2.1 – </w:t>
      </w:r>
      <w:r w:rsidRPr="00C31DF4">
        <w:rPr>
          <w:rFonts w:asciiTheme="majorHAnsi" w:hAnsiTheme="majorHAnsi" w:cs="Consolas"/>
          <w:sz w:val="28"/>
          <w:szCs w:val="28"/>
        </w:rPr>
        <w:t>Arcar com as despesas de carga e descarga e de frete referente à</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entrega</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inclusive os decorrentes de devolução e reposição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recusado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por não atender</w:t>
      </w:r>
      <w:r w:rsidR="0031423B" w:rsidRPr="00C31DF4">
        <w:rPr>
          <w:rFonts w:asciiTheme="majorHAnsi" w:hAnsiTheme="majorHAnsi" w:cs="Consolas"/>
          <w:sz w:val="28"/>
          <w:szCs w:val="28"/>
        </w:rPr>
        <w:t>em</w:t>
      </w:r>
      <w:r w:rsidRPr="00C31DF4">
        <w:rPr>
          <w:rFonts w:asciiTheme="majorHAnsi" w:hAnsiTheme="majorHAnsi" w:cs="Consolas"/>
          <w:sz w:val="28"/>
          <w:szCs w:val="28"/>
        </w:rPr>
        <w:t xml:space="preserve"> ao edital;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2.2.2 – </w:t>
      </w:r>
      <w:r w:rsidRPr="00C31DF4">
        <w:rPr>
          <w:rFonts w:asciiTheme="majorHAnsi" w:hAnsiTheme="majorHAnsi"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2.2.3 – </w:t>
      </w:r>
      <w:r w:rsidRPr="00C31DF4">
        <w:rPr>
          <w:rFonts w:asciiTheme="majorHAnsi" w:hAnsiTheme="majorHAnsi" w:cs="Consolas"/>
          <w:sz w:val="28"/>
          <w:szCs w:val="28"/>
        </w:rPr>
        <w:t xml:space="preserve">Atender a toda a legislação vigente (no âmbito federal, estadual e municipal) durante o fornecimento do objeto deste instrumento. </w:t>
      </w:r>
    </w:p>
    <w:p w:rsidR="00370660" w:rsidRPr="00C31DF4" w:rsidRDefault="00370660" w:rsidP="003D05EC">
      <w:pPr>
        <w:tabs>
          <w:tab w:val="left" w:pos="0"/>
        </w:tabs>
        <w:ind w:right="-1"/>
        <w:jc w:val="both"/>
        <w:rPr>
          <w:rFonts w:asciiTheme="majorHAnsi" w:hAnsiTheme="majorHAnsi" w:cs="Consolas"/>
          <w:b/>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2.3 – </w:t>
      </w:r>
      <w:r w:rsidRPr="00C31DF4">
        <w:rPr>
          <w:rFonts w:asciiTheme="majorHAnsi" w:hAnsiTheme="majorHAnsi" w:cs="Consolas"/>
          <w:sz w:val="28"/>
          <w:szCs w:val="28"/>
        </w:rPr>
        <w:t xml:space="preserve">Aceitar nas mesmas condições contratuais acréscimos ou supressões no objeto, nos termos do artigo 65, § 1°, da Lei Federal n° 8.666/1993, com suas posteriores alterações.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lastRenderedPageBreak/>
        <w:t xml:space="preserve">2.4 – </w:t>
      </w:r>
      <w:r w:rsidRPr="00C31DF4">
        <w:rPr>
          <w:rFonts w:asciiTheme="majorHAnsi" w:hAnsiTheme="majorHAnsi" w:cs="Consolas"/>
          <w:sz w:val="28"/>
          <w:szCs w:val="28"/>
        </w:rPr>
        <w:t>Entregar 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nos exatos termos constantes no edital e na proposta ofertada, principalmente no tocante à unidade de fornecimento e à marca indicada durante o certame licitatório, sob pena de recusa de recebimento.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2.5 – </w:t>
      </w:r>
      <w:r w:rsidRPr="00C31DF4">
        <w:rPr>
          <w:rFonts w:asciiTheme="majorHAnsi" w:hAnsiTheme="majorHAnsi"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2.6 – </w:t>
      </w:r>
      <w:r w:rsidRPr="00C31DF4">
        <w:rPr>
          <w:rFonts w:asciiTheme="majorHAnsi" w:hAnsiTheme="majorHAnsi" w:cs="Consolas"/>
          <w:sz w:val="28"/>
          <w:szCs w:val="28"/>
        </w:rPr>
        <w:t>O objeto deverá ser entregue observando-se as seguintes condições:</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Disponibilizar pessoal suficiente e adequado para o desembarque e para a entrega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w:t>
      </w:r>
    </w:p>
    <w:p w:rsidR="00370660" w:rsidRPr="00C31DF4" w:rsidRDefault="00370660" w:rsidP="003D05EC">
      <w:pPr>
        <w:tabs>
          <w:tab w:val="left" w:pos="0"/>
        </w:tabs>
        <w:ind w:right="-1"/>
        <w:jc w:val="both"/>
        <w:rPr>
          <w:rFonts w:asciiTheme="majorHAnsi" w:hAnsiTheme="majorHAnsi" w:cs="Consolas"/>
          <w:sz w:val="28"/>
          <w:szCs w:val="28"/>
        </w:rPr>
      </w:pPr>
    </w:p>
    <w:p w:rsidR="0009709D" w:rsidRPr="00C31DF4" w:rsidRDefault="0009709D" w:rsidP="0009709D">
      <w:pPr>
        <w:tabs>
          <w:tab w:val="left" w:pos="0"/>
        </w:tabs>
        <w:ind w:right="-1"/>
        <w:jc w:val="both"/>
        <w:rPr>
          <w:rFonts w:ascii="Cambria" w:hAnsi="Cambria" w:cs="Consolas"/>
          <w:sz w:val="28"/>
          <w:szCs w:val="28"/>
        </w:rPr>
      </w:pPr>
      <w:r w:rsidRPr="00C31DF4">
        <w:rPr>
          <w:rFonts w:ascii="Cambria" w:hAnsi="Cambria" w:cs="Consolas"/>
          <w:b/>
          <w:sz w:val="28"/>
          <w:szCs w:val="28"/>
        </w:rPr>
        <w:t>b)</w:t>
      </w:r>
      <w:r w:rsidRPr="00C31DF4">
        <w:rPr>
          <w:rFonts w:ascii="Cambria" w:hAnsi="Cambria" w:cs="Consolas"/>
          <w:sz w:val="28"/>
          <w:szCs w:val="28"/>
        </w:rPr>
        <w:t xml:space="preserve"> Local de entrega: </w:t>
      </w:r>
      <w:r w:rsidR="00862CC9" w:rsidRPr="00C31DF4">
        <w:rPr>
          <w:rFonts w:ascii="Cambria" w:eastAsia="MS Mincho" w:hAnsi="Cambria" w:cs="Consolas"/>
          <w:bCs/>
          <w:sz w:val="28"/>
          <w:szCs w:val="28"/>
        </w:rPr>
        <w:t>Rua José Bonifácio 121 – Bairro Centro</w:t>
      </w:r>
      <w:r w:rsidRPr="00C31DF4">
        <w:rPr>
          <w:rFonts w:ascii="Cambria" w:hAnsi="Cambria" w:cs="Consolas"/>
          <w:sz w:val="28"/>
          <w:szCs w:val="28"/>
        </w:rPr>
        <w:t>;</w:t>
      </w:r>
    </w:p>
    <w:p w:rsidR="0009709D" w:rsidRPr="00C31DF4" w:rsidRDefault="0009709D" w:rsidP="0009709D">
      <w:pPr>
        <w:tabs>
          <w:tab w:val="left" w:pos="0"/>
        </w:tabs>
        <w:ind w:right="-1"/>
        <w:jc w:val="both"/>
        <w:rPr>
          <w:rFonts w:ascii="Cambria" w:hAnsi="Cambria" w:cs="Consolas"/>
          <w:sz w:val="28"/>
          <w:szCs w:val="28"/>
        </w:rPr>
      </w:pPr>
      <w:r w:rsidRPr="00C31DF4">
        <w:rPr>
          <w:rFonts w:ascii="Cambria" w:hAnsi="Cambria" w:cs="Consolas"/>
          <w:sz w:val="28"/>
          <w:szCs w:val="28"/>
        </w:rPr>
        <w:tab/>
      </w:r>
      <w:r w:rsidRPr="00C31DF4">
        <w:rPr>
          <w:rFonts w:ascii="Cambria" w:hAnsi="Cambria" w:cs="Consolas"/>
          <w:sz w:val="28"/>
          <w:szCs w:val="28"/>
        </w:rPr>
        <w:tab/>
      </w:r>
      <w:r w:rsidRPr="00C31DF4">
        <w:rPr>
          <w:rFonts w:ascii="Cambria" w:hAnsi="Cambria" w:cs="Consolas"/>
          <w:sz w:val="28"/>
          <w:szCs w:val="28"/>
        </w:rPr>
        <w:tab/>
      </w:r>
      <w:r w:rsidRPr="00C31DF4">
        <w:rPr>
          <w:rFonts w:ascii="Cambria" w:hAnsi="Cambria" w:cs="Consolas"/>
          <w:sz w:val="28"/>
          <w:szCs w:val="28"/>
        </w:rPr>
        <w:tab/>
      </w:r>
    </w:p>
    <w:p w:rsidR="00370660" w:rsidRPr="00C31DF4" w:rsidRDefault="0009709D" w:rsidP="0009709D">
      <w:pPr>
        <w:tabs>
          <w:tab w:val="left" w:pos="0"/>
        </w:tabs>
        <w:ind w:right="-1"/>
        <w:jc w:val="both"/>
        <w:rPr>
          <w:rFonts w:asciiTheme="majorHAnsi" w:hAnsiTheme="majorHAnsi" w:cs="Consolas"/>
          <w:sz w:val="28"/>
          <w:szCs w:val="28"/>
        </w:rPr>
      </w:pPr>
      <w:r w:rsidRPr="00C31DF4">
        <w:rPr>
          <w:rFonts w:ascii="Cambria" w:hAnsi="Cambria" w:cs="Consolas"/>
          <w:b/>
          <w:sz w:val="28"/>
          <w:szCs w:val="28"/>
        </w:rPr>
        <w:t xml:space="preserve">c) </w:t>
      </w:r>
      <w:r w:rsidRPr="00C31DF4">
        <w:rPr>
          <w:rFonts w:ascii="Cambria" w:hAnsi="Cambria" w:cs="Consolas"/>
          <w:sz w:val="28"/>
          <w:szCs w:val="28"/>
        </w:rPr>
        <w:t xml:space="preserve">Horário de recebimento: </w:t>
      </w:r>
      <w:r w:rsidRPr="00C31DF4">
        <w:rPr>
          <w:rFonts w:ascii="Cambria" w:eastAsia="Arial Unicode MS" w:hAnsi="Cambria" w:cs="Consolas"/>
          <w:sz w:val="28"/>
          <w:szCs w:val="28"/>
        </w:rPr>
        <w:t>das 08h00 às 12h00 e das 13h00 às 17h00</w:t>
      </w:r>
      <w:r w:rsidR="00370660" w:rsidRPr="00C31DF4">
        <w:rPr>
          <w:rFonts w:asciiTheme="majorHAnsi" w:eastAsia="Arial Unicode MS" w:hAnsiTheme="majorHAnsi" w:cs="Consolas"/>
          <w:sz w:val="28"/>
          <w:szCs w:val="28"/>
        </w:rPr>
        <w:t>.</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shd w:val="clear" w:color="auto" w:fill="DDD9C3" w:themeFill="background2" w:themeFillShade="E6"/>
        <w:tabs>
          <w:tab w:val="left" w:pos="0"/>
        </w:tabs>
        <w:ind w:right="-1"/>
        <w:jc w:val="both"/>
        <w:rPr>
          <w:rFonts w:asciiTheme="majorHAnsi" w:hAnsiTheme="majorHAnsi" w:cs="Consolas"/>
          <w:b/>
          <w:sz w:val="28"/>
          <w:szCs w:val="28"/>
        </w:rPr>
      </w:pPr>
      <w:r w:rsidRPr="00C31DF4">
        <w:rPr>
          <w:rFonts w:asciiTheme="majorHAnsi" w:hAnsiTheme="majorHAnsi" w:cs="Consolas"/>
          <w:b/>
          <w:sz w:val="28"/>
          <w:szCs w:val="28"/>
        </w:rPr>
        <w:t>3 – DO RECEBIMENTO</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3.1 – </w:t>
      </w:r>
      <w:r w:rsidRPr="00C31DF4">
        <w:rPr>
          <w:rFonts w:asciiTheme="majorHAnsi" w:hAnsiTheme="majorHAnsi" w:cs="Consolas"/>
          <w:sz w:val="28"/>
          <w:szCs w:val="28"/>
        </w:rPr>
        <w:t xml:space="preserve">O recebimento definitivo não exime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de sua responsabilidade, na forma da lei, pela qualidade, correção e segurança do objeto.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3.2 – </w:t>
      </w:r>
      <w:r w:rsidRPr="00C31DF4">
        <w:rPr>
          <w:rFonts w:asciiTheme="majorHAnsi" w:hAnsiTheme="majorHAnsi" w:cs="Consolas"/>
          <w:sz w:val="28"/>
          <w:szCs w:val="28"/>
        </w:rPr>
        <w:t xml:space="preserve">Constatadas irregularidades no objeto, este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sem prejuízo das penalidades cabíveis, poderá: </w:t>
      </w:r>
    </w:p>
    <w:p w:rsidR="00370660" w:rsidRPr="00C31DF4" w:rsidRDefault="00370660" w:rsidP="003D05EC">
      <w:pPr>
        <w:tabs>
          <w:tab w:val="left" w:pos="0"/>
        </w:tabs>
        <w:ind w:right="-1"/>
        <w:jc w:val="both"/>
        <w:rPr>
          <w:rFonts w:asciiTheme="majorHAnsi" w:hAnsiTheme="majorHAnsi" w:cs="Consolas"/>
          <w:b/>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3.2.1 – </w:t>
      </w:r>
      <w:r w:rsidRPr="00C31DF4">
        <w:rPr>
          <w:rFonts w:asciiTheme="majorHAnsi" w:hAnsiTheme="majorHAnsi" w:cs="Consolas"/>
          <w:sz w:val="28"/>
          <w:szCs w:val="28"/>
        </w:rPr>
        <w:t xml:space="preserve">Rejeitá-lo, no todo ou em parte, se não corresponder às especificações deste Termo de Referência, determinando sua substituição;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3.2.2 –</w:t>
      </w:r>
      <w:r w:rsidRPr="00C31DF4">
        <w:rPr>
          <w:rFonts w:asciiTheme="majorHAnsi" w:hAnsiTheme="majorHAnsi" w:cs="Consolas"/>
          <w:sz w:val="28"/>
          <w:szCs w:val="28"/>
        </w:rPr>
        <w:t xml:space="preserve"> Determinar sua complementação se houver diferença de quantidades ou de partes.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3.3 – </w:t>
      </w:r>
      <w:r w:rsidRPr="00C31DF4">
        <w:rPr>
          <w:rFonts w:asciiTheme="majorHAnsi" w:hAnsiTheme="majorHAnsi" w:cs="Consolas"/>
          <w:sz w:val="28"/>
          <w:szCs w:val="28"/>
        </w:rPr>
        <w:t xml:space="preserve">As irregularidades deverão ser sanadas de acordo com a indicação do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no prazo máximo de 10 (dez) dias úteis, contados do recebimento pela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da notificação por escrito, mantido o preço inicialmente contratado.</w:t>
      </w:r>
    </w:p>
    <w:p w:rsidR="00370660" w:rsidRPr="00C31DF4" w:rsidRDefault="00370660" w:rsidP="003D05EC">
      <w:pPr>
        <w:tabs>
          <w:tab w:val="left" w:pos="0"/>
        </w:tabs>
        <w:ind w:right="-1"/>
        <w:jc w:val="both"/>
        <w:rPr>
          <w:rFonts w:asciiTheme="majorHAnsi" w:hAnsiTheme="majorHAnsi" w:cs="Consolas"/>
          <w:b/>
          <w:bCs/>
          <w:sz w:val="28"/>
          <w:szCs w:val="28"/>
        </w:rPr>
      </w:pPr>
    </w:p>
    <w:p w:rsidR="003D05EC" w:rsidRPr="00C31DF4" w:rsidRDefault="003D05EC" w:rsidP="003D05EC">
      <w:pPr>
        <w:tabs>
          <w:tab w:val="left" w:pos="0"/>
        </w:tabs>
        <w:ind w:right="-1"/>
        <w:jc w:val="both"/>
        <w:rPr>
          <w:rFonts w:asciiTheme="majorHAnsi" w:hAnsiTheme="majorHAnsi" w:cs="Consolas"/>
          <w:b/>
          <w:bCs/>
          <w:sz w:val="28"/>
          <w:szCs w:val="28"/>
        </w:rPr>
      </w:pPr>
    </w:p>
    <w:p w:rsidR="00370660" w:rsidRPr="00C31DF4" w:rsidRDefault="00370660" w:rsidP="003D05EC">
      <w:pPr>
        <w:shd w:val="clear" w:color="auto" w:fill="DDD9C3" w:themeFill="background2" w:themeFillShade="E6"/>
        <w:ind w:right="-1"/>
        <w:jc w:val="both"/>
        <w:rPr>
          <w:rFonts w:asciiTheme="majorHAnsi" w:hAnsiTheme="majorHAnsi" w:cs="Consolas"/>
          <w:sz w:val="28"/>
          <w:szCs w:val="28"/>
        </w:rPr>
      </w:pPr>
      <w:r w:rsidRPr="00C31DF4">
        <w:rPr>
          <w:rFonts w:asciiTheme="majorHAnsi" w:hAnsiTheme="majorHAnsi" w:cs="Consolas"/>
          <w:b/>
          <w:sz w:val="28"/>
          <w:szCs w:val="28"/>
        </w:rPr>
        <w:lastRenderedPageBreak/>
        <w:t>4 – DISCRIMINAÇÃO, QUANTIDADES, PREÇO ESTIMADO E REDUÇÕES MÍNIMAS</w:t>
      </w:r>
    </w:p>
    <w:p w:rsidR="00370660" w:rsidRPr="00C31DF4" w:rsidRDefault="00370660" w:rsidP="003D05EC">
      <w:pPr>
        <w:jc w:val="both"/>
        <w:rPr>
          <w:rFonts w:asciiTheme="majorHAnsi" w:hAnsiTheme="majorHAnsi" w:cs="Consolas"/>
          <w:b/>
          <w:sz w:val="28"/>
          <w:szCs w:val="28"/>
        </w:rPr>
      </w:pPr>
    </w:p>
    <w:tbl>
      <w:tblPr>
        <w:tblW w:w="9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678"/>
        <w:gridCol w:w="2000"/>
        <w:gridCol w:w="1685"/>
        <w:gridCol w:w="1560"/>
      </w:tblGrid>
      <w:tr w:rsidR="003D05EC" w:rsidRPr="00C31DF4" w:rsidTr="00A31352">
        <w:trPr>
          <w:trHeight w:val="20"/>
          <w:jc w:val="center"/>
        </w:trPr>
        <w:tc>
          <w:tcPr>
            <w:tcW w:w="467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370660" w:rsidRPr="00C31DF4" w:rsidRDefault="00370660" w:rsidP="003D05EC">
            <w:pPr>
              <w:jc w:val="center"/>
              <w:rPr>
                <w:rFonts w:ascii="Cambria" w:hAnsi="Cambria" w:cs="Consolas"/>
                <w:b/>
                <w:sz w:val="28"/>
                <w:szCs w:val="28"/>
              </w:rPr>
            </w:pPr>
          </w:p>
          <w:p w:rsidR="00370660" w:rsidRPr="00C31DF4" w:rsidRDefault="00370660" w:rsidP="003D05EC">
            <w:pPr>
              <w:jc w:val="center"/>
              <w:rPr>
                <w:rFonts w:ascii="Cambria" w:hAnsi="Cambria" w:cs="Consolas"/>
                <w:b/>
                <w:sz w:val="28"/>
                <w:szCs w:val="28"/>
              </w:rPr>
            </w:pPr>
          </w:p>
          <w:p w:rsidR="0049782A" w:rsidRPr="00C31DF4" w:rsidRDefault="0049782A" w:rsidP="003D05EC">
            <w:pPr>
              <w:jc w:val="center"/>
              <w:rPr>
                <w:rFonts w:ascii="Cambria" w:hAnsi="Cambria" w:cs="Consolas"/>
                <w:b/>
                <w:sz w:val="28"/>
                <w:szCs w:val="28"/>
              </w:rPr>
            </w:pPr>
          </w:p>
          <w:p w:rsidR="0049782A" w:rsidRPr="00C31DF4" w:rsidRDefault="0049782A" w:rsidP="003D05EC">
            <w:pPr>
              <w:jc w:val="center"/>
              <w:rPr>
                <w:rFonts w:ascii="Cambria" w:hAnsi="Cambria" w:cs="Consolas"/>
                <w:b/>
                <w:sz w:val="28"/>
                <w:szCs w:val="28"/>
              </w:rPr>
            </w:pPr>
          </w:p>
          <w:p w:rsidR="00370660" w:rsidRPr="00C31DF4" w:rsidRDefault="00370660" w:rsidP="003D05EC">
            <w:pPr>
              <w:jc w:val="center"/>
              <w:rPr>
                <w:rFonts w:ascii="Cambria" w:hAnsi="Cambria"/>
                <w:sz w:val="28"/>
                <w:szCs w:val="28"/>
              </w:rPr>
            </w:pPr>
            <w:r w:rsidRPr="00C31DF4">
              <w:rPr>
                <w:rFonts w:ascii="Cambria" w:hAnsi="Cambria" w:cs="Consolas"/>
                <w:b/>
                <w:sz w:val="28"/>
                <w:szCs w:val="28"/>
              </w:rPr>
              <w:t>DISCRIMINAÇÃO</w:t>
            </w:r>
          </w:p>
        </w:tc>
        <w:tc>
          <w:tcPr>
            <w:tcW w:w="200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370660" w:rsidRPr="00C31DF4" w:rsidRDefault="00370660" w:rsidP="003D05EC">
            <w:pPr>
              <w:jc w:val="center"/>
              <w:rPr>
                <w:rFonts w:ascii="Cambria" w:hAnsi="Cambria" w:cs="Consolas"/>
                <w:b/>
                <w:sz w:val="28"/>
                <w:szCs w:val="28"/>
              </w:rPr>
            </w:pPr>
          </w:p>
          <w:p w:rsidR="0049782A" w:rsidRPr="00C31DF4" w:rsidRDefault="0049782A" w:rsidP="003D05EC">
            <w:pPr>
              <w:jc w:val="center"/>
              <w:rPr>
                <w:rFonts w:ascii="Cambria" w:hAnsi="Cambria" w:cs="Consolas"/>
                <w:b/>
                <w:sz w:val="28"/>
                <w:szCs w:val="28"/>
              </w:rPr>
            </w:pPr>
          </w:p>
          <w:p w:rsidR="0049782A" w:rsidRPr="00C31DF4" w:rsidRDefault="0049782A" w:rsidP="003D05EC">
            <w:pPr>
              <w:jc w:val="center"/>
              <w:rPr>
                <w:rFonts w:ascii="Cambria" w:hAnsi="Cambria" w:cs="Consolas"/>
                <w:b/>
                <w:sz w:val="28"/>
                <w:szCs w:val="28"/>
              </w:rPr>
            </w:pPr>
          </w:p>
          <w:p w:rsidR="00370660" w:rsidRPr="00C31DF4" w:rsidRDefault="00370660" w:rsidP="003D05EC">
            <w:pPr>
              <w:jc w:val="center"/>
              <w:rPr>
                <w:rFonts w:ascii="Cambria" w:hAnsi="Cambria" w:cs="Consolas"/>
                <w:b/>
                <w:sz w:val="28"/>
                <w:szCs w:val="28"/>
              </w:rPr>
            </w:pPr>
          </w:p>
          <w:p w:rsidR="00370660" w:rsidRPr="00C31DF4" w:rsidRDefault="00370660" w:rsidP="003D05EC">
            <w:pPr>
              <w:jc w:val="center"/>
              <w:rPr>
                <w:rFonts w:ascii="Cambria" w:hAnsi="Cambria" w:cs="Consolas"/>
                <w:b/>
                <w:sz w:val="28"/>
                <w:szCs w:val="28"/>
              </w:rPr>
            </w:pPr>
            <w:r w:rsidRPr="00C31DF4">
              <w:rPr>
                <w:rFonts w:ascii="Cambria" w:hAnsi="Cambria" w:cs="Consolas"/>
                <w:b/>
                <w:sz w:val="28"/>
                <w:szCs w:val="28"/>
              </w:rPr>
              <w:t>QUANTIDADE</w:t>
            </w:r>
          </w:p>
          <w:p w:rsidR="0049782A" w:rsidRPr="00C31DF4" w:rsidRDefault="0049782A" w:rsidP="003D05EC">
            <w:pPr>
              <w:jc w:val="center"/>
              <w:rPr>
                <w:rFonts w:ascii="Cambria" w:hAnsi="Cambria"/>
                <w:sz w:val="28"/>
                <w:szCs w:val="28"/>
              </w:rPr>
            </w:pPr>
          </w:p>
        </w:tc>
        <w:tc>
          <w:tcPr>
            <w:tcW w:w="168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rsidR="0049782A" w:rsidRPr="00C31DF4" w:rsidRDefault="0049782A" w:rsidP="003D05EC">
            <w:pPr>
              <w:jc w:val="center"/>
              <w:rPr>
                <w:rFonts w:ascii="Cambria" w:hAnsi="Cambria" w:cs="Consolas"/>
                <w:b/>
                <w:sz w:val="28"/>
                <w:szCs w:val="28"/>
              </w:rPr>
            </w:pPr>
          </w:p>
          <w:p w:rsidR="0049782A" w:rsidRPr="00C31DF4" w:rsidRDefault="00370660" w:rsidP="0049782A">
            <w:pPr>
              <w:jc w:val="center"/>
              <w:rPr>
                <w:rFonts w:ascii="Cambria" w:hAnsi="Cambria" w:cs="Consolas"/>
                <w:b/>
                <w:sz w:val="28"/>
                <w:szCs w:val="28"/>
              </w:rPr>
            </w:pPr>
            <w:r w:rsidRPr="00C31DF4">
              <w:rPr>
                <w:rFonts w:ascii="Cambria" w:hAnsi="Cambria" w:cs="Consolas"/>
                <w:b/>
                <w:sz w:val="28"/>
                <w:szCs w:val="28"/>
              </w:rPr>
              <w:t>PREÇO TOTAL ESTIMADO (R$)</w:t>
            </w:r>
          </w:p>
        </w:tc>
        <w:tc>
          <w:tcPr>
            <w:tcW w:w="156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rsidR="0049782A" w:rsidRPr="00C31DF4" w:rsidRDefault="00370660" w:rsidP="0049782A">
            <w:pPr>
              <w:jc w:val="center"/>
              <w:rPr>
                <w:rFonts w:ascii="Cambria" w:hAnsi="Cambria" w:cs="Consolas"/>
                <w:b/>
                <w:sz w:val="28"/>
                <w:szCs w:val="28"/>
              </w:rPr>
            </w:pPr>
            <w:r w:rsidRPr="00C31DF4">
              <w:rPr>
                <w:rFonts w:ascii="Cambria" w:hAnsi="Cambria" w:cs="Consolas"/>
                <w:b/>
                <w:sz w:val="28"/>
                <w:szCs w:val="28"/>
              </w:rPr>
              <w:t>REDUÇÃO MÍNIMA ENTRE LANCES (R$)</w:t>
            </w:r>
          </w:p>
        </w:tc>
      </w:tr>
      <w:tr w:rsidR="003D05EC" w:rsidRPr="00C31DF4" w:rsidTr="00A31352">
        <w:trPr>
          <w:trHeight w:val="70"/>
          <w:jc w:val="center"/>
        </w:trPr>
        <w:tc>
          <w:tcPr>
            <w:tcW w:w="4678" w:type="dxa"/>
            <w:tcBorders>
              <w:top w:val="single" w:sz="4" w:space="0" w:color="auto"/>
              <w:left w:val="single" w:sz="4" w:space="0" w:color="auto"/>
              <w:bottom w:val="single" w:sz="4" w:space="0" w:color="auto"/>
              <w:right w:val="single" w:sz="4" w:space="0" w:color="auto"/>
            </w:tcBorders>
            <w:vAlign w:val="center"/>
          </w:tcPr>
          <w:p w:rsidR="00154CAB" w:rsidRPr="00C31DF4" w:rsidRDefault="00154CAB" w:rsidP="007D7C05">
            <w:pPr>
              <w:jc w:val="both"/>
              <w:rPr>
                <w:rFonts w:ascii="Cambria" w:hAnsi="Cambria" w:cs="Consolas"/>
                <w:sz w:val="28"/>
                <w:szCs w:val="28"/>
              </w:rPr>
            </w:pPr>
            <w:r w:rsidRPr="00C31DF4">
              <w:rPr>
                <w:rFonts w:ascii="Cambria" w:hAnsi="Cambria" w:cs="Consolas"/>
                <w:sz w:val="28"/>
                <w:szCs w:val="28"/>
              </w:rPr>
              <w:t>Aquisição de 0</w:t>
            </w:r>
            <w:r w:rsidR="00C31DF4">
              <w:rPr>
                <w:rFonts w:ascii="Cambria" w:hAnsi="Cambria" w:cs="Consolas"/>
                <w:sz w:val="28"/>
                <w:szCs w:val="28"/>
              </w:rPr>
              <w:t>3</w:t>
            </w:r>
            <w:r w:rsidRPr="00C31DF4">
              <w:rPr>
                <w:rFonts w:ascii="Cambria" w:hAnsi="Cambria" w:cs="Consolas"/>
                <w:sz w:val="28"/>
                <w:szCs w:val="28"/>
              </w:rPr>
              <w:t xml:space="preserve"> (</w:t>
            </w:r>
            <w:r w:rsidR="00C31DF4">
              <w:rPr>
                <w:rFonts w:ascii="Cambria" w:hAnsi="Cambria" w:cs="Consolas"/>
                <w:sz w:val="28"/>
                <w:szCs w:val="28"/>
              </w:rPr>
              <w:t>três</w:t>
            </w:r>
            <w:r w:rsidRPr="00C31DF4">
              <w:rPr>
                <w:rFonts w:ascii="Cambria" w:hAnsi="Cambria" w:cs="Consolas"/>
                <w:sz w:val="28"/>
                <w:szCs w:val="28"/>
              </w:rPr>
              <w:t>) Veículo</w:t>
            </w:r>
            <w:r w:rsidR="00C31DF4">
              <w:rPr>
                <w:rFonts w:ascii="Cambria" w:hAnsi="Cambria" w:cs="Consolas"/>
                <w:sz w:val="28"/>
                <w:szCs w:val="28"/>
              </w:rPr>
              <w:t>s</w:t>
            </w:r>
            <w:r w:rsidRPr="00C31DF4">
              <w:rPr>
                <w:rFonts w:ascii="Cambria" w:hAnsi="Cambria" w:cs="Consolas"/>
                <w:sz w:val="28"/>
                <w:szCs w:val="28"/>
              </w:rPr>
              <w:t xml:space="preserve"> Tipo </w:t>
            </w:r>
            <w:r w:rsidR="00C31DF4">
              <w:rPr>
                <w:rFonts w:ascii="Cambria" w:hAnsi="Cambria" w:cs="Consolas"/>
                <w:sz w:val="28"/>
                <w:szCs w:val="28"/>
              </w:rPr>
              <w:t>Passeio</w:t>
            </w:r>
            <w:r w:rsidRPr="00C31DF4">
              <w:rPr>
                <w:rFonts w:ascii="Cambria" w:hAnsi="Cambria" w:cs="Consolas"/>
                <w:sz w:val="28"/>
                <w:szCs w:val="28"/>
              </w:rPr>
              <w:t xml:space="preserve">, Zero Quilômetro,Motorização Mínima de </w:t>
            </w:r>
            <w:r w:rsidR="00C31DF4">
              <w:rPr>
                <w:rFonts w:ascii="Cambria" w:hAnsi="Cambria" w:cs="Consolas"/>
                <w:sz w:val="28"/>
                <w:szCs w:val="28"/>
              </w:rPr>
              <w:t>1.0</w:t>
            </w:r>
            <w:r w:rsidRPr="00C31DF4">
              <w:rPr>
                <w:rFonts w:ascii="Cambria" w:hAnsi="Cambria" w:cs="Consolas"/>
                <w:sz w:val="28"/>
                <w:szCs w:val="28"/>
              </w:rPr>
              <w:t xml:space="preserve">, </w:t>
            </w:r>
            <w:r w:rsidR="00C31DF4">
              <w:rPr>
                <w:rFonts w:ascii="Cambria" w:hAnsi="Cambria" w:cs="Consolas"/>
                <w:sz w:val="28"/>
                <w:szCs w:val="28"/>
              </w:rPr>
              <w:t xml:space="preserve">04 (quatro) Portas, </w:t>
            </w:r>
            <w:r w:rsidRPr="00C31DF4">
              <w:rPr>
                <w:rFonts w:ascii="Cambria" w:hAnsi="Cambria" w:cs="Consolas"/>
                <w:sz w:val="28"/>
                <w:szCs w:val="28"/>
              </w:rPr>
              <w:t xml:space="preserve">Direção </w:t>
            </w:r>
            <w:r w:rsidR="00080516">
              <w:rPr>
                <w:rFonts w:ascii="Cambria" w:hAnsi="Cambria" w:cs="Consolas"/>
                <w:sz w:val="28"/>
                <w:szCs w:val="28"/>
              </w:rPr>
              <w:t xml:space="preserve">Hidráulica ou </w:t>
            </w:r>
            <w:r w:rsidRPr="00C31DF4">
              <w:rPr>
                <w:rFonts w:ascii="Cambria" w:hAnsi="Cambria" w:cs="Consolas"/>
                <w:sz w:val="28"/>
                <w:szCs w:val="28"/>
              </w:rPr>
              <w:t>Elétrica, Ar Condicionado,</w:t>
            </w:r>
            <w:r w:rsidR="00C31DF4">
              <w:rPr>
                <w:rFonts w:ascii="Cambria" w:hAnsi="Cambria" w:cs="Consolas"/>
                <w:sz w:val="28"/>
                <w:szCs w:val="28"/>
              </w:rPr>
              <w:t xml:space="preserve"> Desembaçador de Vidro Traseiro,</w:t>
            </w:r>
            <w:r w:rsidRPr="00C31DF4">
              <w:rPr>
                <w:rFonts w:ascii="Cambria" w:hAnsi="Cambria" w:cs="Consolas"/>
                <w:sz w:val="28"/>
                <w:szCs w:val="28"/>
              </w:rPr>
              <w:t xml:space="preserve"> Trava Elétrica </w:t>
            </w:r>
            <w:r w:rsidR="00C31DF4">
              <w:rPr>
                <w:rFonts w:ascii="Cambria" w:hAnsi="Cambria" w:cs="Consolas"/>
                <w:sz w:val="28"/>
                <w:szCs w:val="28"/>
              </w:rPr>
              <w:t>n</w:t>
            </w:r>
            <w:r w:rsidRPr="00C31DF4">
              <w:rPr>
                <w:rFonts w:ascii="Cambria" w:hAnsi="Cambria" w:cs="Consolas"/>
                <w:sz w:val="28"/>
                <w:szCs w:val="28"/>
              </w:rPr>
              <w:t>as Portas, Vidro</w:t>
            </w:r>
            <w:r w:rsidR="00C31DF4">
              <w:rPr>
                <w:rFonts w:ascii="Cambria" w:hAnsi="Cambria" w:cs="Consolas"/>
                <w:sz w:val="28"/>
                <w:szCs w:val="28"/>
              </w:rPr>
              <w:t>s</w:t>
            </w:r>
            <w:r w:rsidR="00712ACA" w:rsidRPr="00C31DF4">
              <w:rPr>
                <w:rFonts w:ascii="Cambria" w:hAnsi="Cambria" w:cs="Consolas"/>
                <w:sz w:val="28"/>
                <w:szCs w:val="28"/>
              </w:rPr>
              <w:t>Elétrico</w:t>
            </w:r>
            <w:r w:rsidR="00C31DF4">
              <w:rPr>
                <w:rFonts w:ascii="Cambria" w:hAnsi="Cambria" w:cs="Consolas"/>
                <w:sz w:val="28"/>
                <w:szCs w:val="28"/>
              </w:rPr>
              <w:t>sDianteiros e Traseiros</w:t>
            </w:r>
            <w:r w:rsidRPr="00C31DF4">
              <w:rPr>
                <w:rFonts w:ascii="Cambria" w:hAnsi="Cambria" w:cs="Consolas"/>
                <w:sz w:val="28"/>
                <w:szCs w:val="28"/>
              </w:rPr>
              <w:t xml:space="preserve">, </w:t>
            </w:r>
            <w:r w:rsidR="00C31DF4">
              <w:rPr>
                <w:rFonts w:ascii="Cambria" w:hAnsi="Cambria" w:cs="Consolas"/>
                <w:sz w:val="28"/>
                <w:szCs w:val="28"/>
              </w:rPr>
              <w:t xml:space="preserve">Sistema de Alarme com Controle Remoto, </w:t>
            </w:r>
            <w:r w:rsidRPr="00C31DF4">
              <w:rPr>
                <w:rFonts w:ascii="Cambria" w:hAnsi="Cambria" w:cs="Consolas"/>
                <w:sz w:val="28"/>
                <w:szCs w:val="28"/>
              </w:rPr>
              <w:t>Freio</w:t>
            </w:r>
            <w:r w:rsidR="00080516">
              <w:rPr>
                <w:rFonts w:ascii="Cambria" w:hAnsi="Cambria" w:cs="Consolas"/>
                <w:sz w:val="28"/>
                <w:szCs w:val="28"/>
              </w:rPr>
              <w:t>s</w:t>
            </w:r>
            <w:r w:rsidRPr="00C31DF4">
              <w:rPr>
                <w:rFonts w:ascii="Cambria" w:hAnsi="Cambria" w:cs="Consolas"/>
                <w:sz w:val="28"/>
                <w:szCs w:val="28"/>
              </w:rPr>
              <w:t xml:space="preserve"> A.B.S., Combustível </w:t>
            </w:r>
            <w:r w:rsidR="00C31DF4">
              <w:rPr>
                <w:rFonts w:ascii="Cambria" w:hAnsi="Cambria" w:cs="Consolas"/>
                <w:sz w:val="28"/>
                <w:szCs w:val="28"/>
              </w:rPr>
              <w:t>Flex</w:t>
            </w:r>
            <w:r w:rsidRPr="00C31DF4">
              <w:rPr>
                <w:rFonts w:ascii="Cambria" w:hAnsi="Cambria" w:cs="Consolas"/>
                <w:sz w:val="28"/>
                <w:szCs w:val="28"/>
              </w:rPr>
              <w:t xml:space="preserve"> e todos os equipamentos obrigatórios exigidos pelo CONTRAN.</w:t>
            </w:r>
          </w:p>
        </w:tc>
        <w:tc>
          <w:tcPr>
            <w:tcW w:w="2000" w:type="dxa"/>
            <w:tcBorders>
              <w:top w:val="single" w:sz="4" w:space="0" w:color="auto"/>
              <w:left w:val="single" w:sz="4" w:space="0" w:color="auto"/>
              <w:bottom w:val="single" w:sz="4" w:space="0" w:color="auto"/>
              <w:right w:val="single" w:sz="4" w:space="0" w:color="auto"/>
            </w:tcBorders>
            <w:vAlign w:val="center"/>
          </w:tcPr>
          <w:p w:rsidR="00712ACA" w:rsidRDefault="00C31DF4" w:rsidP="009E0265">
            <w:pPr>
              <w:jc w:val="center"/>
              <w:rPr>
                <w:rFonts w:ascii="Cambria" w:hAnsi="Cambria"/>
                <w:sz w:val="28"/>
                <w:szCs w:val="28"/>
              </w:rPr>
            </w:pPr>
            <w:r>
              <w:rPr>
                <w:rFonts w:ascii="Cambria" w:hAnsi="Cambria"/>
                <w:sz w:val="28"/>
                <w:szCs w:val="28"/>
              </w:rPr>
              <w:t>03</w:t>
            </w: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Default="00C31DF4" w:rsidP="009E0265">
            <w:pPr>
              <w:jc w:val="center"/>
              <w:rPr>
                <w:rFonts w:ascii="Cambria" w:hAnsi="Cambria"/>
                <w:sz w:val="28"/>
                <w:szCs w:val="28"/>
              </w:rPr>
            </w:pPr>
          </w:p>
          <w:p w:rsidR="00C31DF4" w:rsidRPr="00C31DF4" w:rsidRDefault="00C31DF4" w:rsidP="009E0265">
            <w:pPr>
              <w:jc w:val="center"/>
              <w:rPr>
                <w:rFonts w:ascii="Cambria" w:hAnsi="Cambria"/>
                <w:sz w:val="28"/>
                <w:szCs w:val="28"/>
              </w:rPr>
            </w:pPr>
          </w:p>
          <w:p w:rsidR="007D7C05" w:rsidRPr="00C31DF4" w:rsidRDefault="007D7C05" w:rsidP="00154CAB">
            <w:pPr>
              <w:rPr>
                <w:rFonts w:ascii="Cambria" w:hAnsi="Cambria"/>
                <w:sz w:val="28"/>
                <w:szCs w:val="28"/>
              </w:rPr>
            </w:pPr>
          </w:p>
        </w:tc>
        <w:tc>
          <w:tcPr>
            <w:tcW w:w="1685" w:type="dxa"/>
            <w:tcBorders>
              <w:top w:val="single" w:sz="4" w:space="0" w:color="auto"/>
              <w:left w:val="single" w:sz="4" w:space="0" w:color="auto"/>
              <w:right w:val="single" w:sz="4" w:space="0" w:color="auto"/>
            </w:tcBorders>
          </w:tcPr>
          <w:p w:rsidR="00370660" w:rsidRPr="00C31DF4" w:rsidRDefault="00080516" w:rsidP="003D05EC">
            <w:pPr>
              <w:jc w:val="right"/>
              <w:rPr>
                <w:rFonts w:ascii="Cambria" w:hAnsi="Cambria"/>
                <w:sz w:val="28"/>
                <w:szCs w:val="28"/>
              </w:rPr>
            </w:pPr>
            <w:r>
              <w:rPr>
                <w:rFonts w:ascii="Cambria" w:hAnsi="Cambria"/>
                <w:sz w:val="28"/>
                <w:szCs w:val="28"/>
              </w:rPr>
              <w:t>168.986,99</w:t>
            </w:r>
          </w:p>
        </w:tc>
        <w:tc>
          <w:tcPr>
            <w:tcW w:w="1560" w:type="dxa"/>
            <w:tcBorders>
              <w:top w:val="single" w:sz="4" w:space="0" w:color="auto"/>
              <w:left w:val="single" w:sz="4" w:space="0" w:color="auto"/>
              <w:right w:val="single" w:sz="4" w:space="0" w:color="auto"/>
            </w:tcBorders>
          </w:tcPr>
          <w:p w:rsidR="00370660" w:rsidRPr="00C31DF4" w:rsidRDefault="00080516" w:rsidP="003D05EC">
            <w:pPr>
              <w:jc w:val="right"/>
              <w:rPr>
                <w:rFonts w:ascii="Cambria" w:hAnsi="Cambria"/>
                <w:sz w:val="28"/>
                <w:szCs w:val="28"/>
              </w:rPr>
            </w:pPr>
            <w:r>
              <w:rPr>
                <w:rFonts w:ascii="Cambria" w:hAnsi="Cambria"/>
                <w:sz w:val="28"/>
                <w:szCs w:val="28"/>
              </w:rPr>
              <w:t>1.267,40</w:t>
            </w:r>
          </w:p>
        </w:tc>
      </w:tr>
    </w:tbl>
    <w:p w:rsidR="00370660" w:rsidRPr="00C31DF4" w:rsidRDefault="00370660" w:rsidP="003D05EC">
      <w:pPr>
        <w:spacing w:after="200" w:line="276" w:lineRule="auto"/>
        <w:jc w:val="both"/>
        <w:rPr>
          <w:rFonts w:asciiTheme="majorHAnsi" w:hAnsiTheme="majorHAnsi" w:cs="Consolas"/>
          <w:b/>
          <w:bCs/>
          <w:sz w:val="28"/>
          <w:szCs w:val="28"/>
        </w:rPr>
      </w:pPr>
    </w:p>
    <w:p w:rsidR="00370660" w:rsidRPr="00C31DF4" w:rsidRDefault="00370660" w:rsidP="003D05EC">
      <w:pPr>
        <w:spacing w:after="200" w:line="276" w:lineRule="auto"/>
        <w:jc w:val="both"/>
        <w:rPr>
          <w:rFonts w:asciiTheme="majorHAnsi" w:hAnsiTheme="majorHAnsi" w:cs="Consolas"/>
          <w:b/>
          <w:bCs/>
          <w:sz w:val="28"/>
          <w:szCs w:val="28"/>
        </w:rPr>
      </w:pPr>
    </w:p>
    <w:p w:rsidR="003D05EC" w:rsidRPr="00C31DF4" w:rsidRDefault="003D05EC" w:rsidP="003D05EC">
      <w:pPr>
        <w:spacing w:after="200" w:line="276" w:lineRule="auto"/>
        <w:jc w:val="both"/>
        <w:rPr>
          <w:rFonts w:asciiTheme="majorHAnsi" w:hAnsiTheme="majorHAnsi" w:cs="Consolas"/>
          <w:b/>
          <w:bCs/>
          <w:sz w:val="28"/>
          <w:szCs w:val="28"/>
        </w:rPr>
      </w:pPr>
    </w:p>
    <w:p w:rsidR="00370660" w:rsidRPr="00C31DF4" w:rsidRDefault="00370660" w:rsidP="003D05EC">
      <w:pPr>
        <w:spacing w:after="200" w:line="276" w:lineRule="auto"/>
        <w:jc w:val="both"/>
        <w:rPr>
          <w:rFonts w:asciiTheme="majorHAnsi" w:hAnsiTheme="majorHAnsi" w:cs="Consolas"/>
          <w:b/>
          <w:bCs/>
          <w:sz w:val="28"/>
          <w:szCs w:val="28"/>
        </w:rPr>
      </w:pPr>
    </w:p>
    <w:p w:rsidR="009E0265" w:rsidRPr="00C31DF4" w:rsidRDefault="009E0265">
      <w:pPr>
        <w:rPr>
          <w:rFonts w:asciiTheme="majorHAnsi" w:hAnsiTheme="majorHAnsi" w:cs="Consolas"/>
          <w:b/>
          <w:bCs/>
          <w:sz w:val="28"/>
          <w:szCs w:val="28"/>
        </w:rPr>
      </w:pPr>
      <w:r w:rsidRPr="00C31DF4">
        <w:rPr>
          <w:rFonts w:asciiTheme="majorHAnsi" w:hAnsiTheme="majorHAnsi" w:cs="Consolas"/>
          <w:b/>
          <w:bC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II – MINUTA DE CONTRATO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CONTRATO Nº</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9311B7">
      <w:pPr>
        <w:tabs>
          <w:tab w:val="left" w:pos="-1701"/>
        </w:tabs>
        <w:autoSpaceDE w:val="0"/>
        <w:autoSpaceDN w:val="0"/>
        <w:adjustRightInd w:val="0"/>
        <w:ind w:left="4962" w:right="-1"/>
        <w:jc w:val="both"/>
        <w:rPr>
          <w:rFonts w:asciiTheme="majorHAnsi" w:hAnsiTheme="majorHAnsi" w:cs="Consolas"/>
          <w:b/>
          <w:sz w:val="28"/>
          <w:szCs w:val="28"/>
        </w:rPr>
      </w:pPr>
      <w:r w:rsidRPr="00C31DF4">
        <w:rPr>
          <w:rFonts w:asciiTheme="majorHAnsi" w:hAnsiTheme="majorHAnsi" w:cs="Consolas"/>
          <w:b/>
          <w:sz w:val="28"/>
          <w:szCs w:val="28"/>
        </w:rPr>
        <w:t xml:space="preserve">CONTRATO QUE ENTRE SI CELEBRAM O MUNICÍPIO DE </w:t>
      </w:r>
      <w:r w:rsidR="003D05EC" w:rsidRPr="00C31DF4">
        <w:rPr>
          <w:rFonts w:asciiTheme="majorHAnsi" w:hAnsiTheme="majorHAnsi" w:cs="Consolas"/>
          <w:b/>
          <w:bCs/>
          <w:sz w:val="28"/>
          <w:szCs w:val="28"/>
        </w:rPr>
        <w:t>IARAS</w:t>
      </w:r>
      <w:r w:rsidRPr="00C31DF4">
        <w:rPr>
          <w:rFonts w:asciiTheme="majorHAnsi" w:hAnsiTheme="majorHAnsi" w:cs="Consolas"/>
          <w:b/>
          <w:sz w:val="28"/>
          <w:szCs w:val="28"/>
        </w:rPr>
        <w:t xml:space="preserve"> E A EMPRESA ___</w:t>
      </w:r>
      <w:r w:rsidR="003D05EC" w:rsidRPr="00C31DF4">
        <w:rPr>
          <w:rFonts w:asciiTheme="majorHAnsi" w:hAnsiTheme="majorHAnsi" w:cs="Consolas"/>
          <w:b/>
          <w:sz w:val="28"/>
          <w:szCs w:val="28"/>
        </w:rPr>
        <w:t>_____</w:t>
      </w:r>
      <w:r w:rsidR="009311B7" w:rsidRPr="00C31DF4">
        <w:rPr>
          <w:rFonts w:asciiTheme="majorHAnsi" w:hAnsiTheme="majorHAnsi" w:cs="Consolas"/>
          <w:b/>
          <w:sz w:val="28"/>
          <w:szCs w:val="28"/>
        </w:rPr>
        <w:t>_</w:t>
      </w:r>
      <w:r w:rsidR="003D05EC" w:rsidRPr="00C31DF4">
        <w:rPr>
          <w:rFonts w:asciiTheme="majorHAnsi" w:hAnsiTheme="majorHAnsi" w:cs="Consolas"/>
          <w:b/>
          <w:sz w:val="28"/>
          <w:szCs w:val="28"/>
        </w:rPr>
        <w:t>________________</w:t>
      </w:r>
      <w:r w:rsidRPr="00C31DF4">
        <w:rPr>
          <w:rFonts w:asciiTheme="majorHAnsi" w:hAnsiTheme="majorHAnsi" w:cs="Consolas"/>
          <w:b/>
          <w:sz w:val="28"/>
          <w:szCs w:val="28"/>
        </w:rPr>
        <w:t>____________________ (EM RECUPERAÇÃO JUDICIAL/EXTRAJUDICIAL, QUANDO FOR O CASO</w:t>
      </w:r>
      <w:r w:rsidR="003D05EC" w:rsidRPr="00C31DF4">
        <w:rPr>
          <w:rFonts w:asciiTheme="majorHAnsi" w:hAnsiTheme="majorHAnsi" w:cs="Consolas"/>
          <w:b/>
          <w:sz w:val="28"/>
          <w:szCs w:val="28"/>
        </w:rPr>
        <w:t xml:space="preserve">) </w:t>
      </w:r>
      <w:r w:rsidR="00C72826" w:rsidRPr="00C31DF4">
        <w:rPr>
          <w:rFonts w:asciiTheme="majorHAnsi" w:hAnsiTheme="majorHAnsi" w:cs="Consolas"/>
          <w:b/>
          <w:sz w:val="28"/>
          <w:szCs w:val="28"/>
        </w:rPr>
        <w:t xml:space="preserve">PARA </w:t>
      </w:r>
      <w:r w:rsidR="00C72826" w:rsidRPr="00C31DF4">
        <w:rPr>
          <w:rFonts w:ascii="Cambria" w:eastAsia="MS Mincho" w:hAnsi="Cambria" w:cs="Consolas"/>
          <w:b/>
          <w:iCs/>
          <w:sz w:val="28"/>
          <w:szCs w:val="28"/>
        </w:rPr>
        <w:t xml:space="preserve">A PRESENTE LICITAÇÃO TEM POR </w:t>
      </w:r>
      <w:r w:rsidR="0031423B" w:rsidRPr="00C31DF4">
        <w:rPr>
          <w:rFonts w:ascii="Cambria" w:eastAsia="MS Mincho" w:hAnsi="Cambria" w:cs="Consolas"/>
          <w:b/>
          <w:iCs/>
          <w:sz w:val="28"/>
          <w:szCs w:val="28"/>
        </w:rPr>
        <w:t>OBJETO, A  AQUISIÇÃO DE 03 (TRÊS) VEÍCULOS TIPO PASSEIO</w:t>
      </w:r>
      <w:r w:rsidR="0031423B" w:rsidRPr="00C31DF4">
        <w:rPr>
          <w:rFonts w:ascii="Cambria" w:hAnsi="Cambria"/>
          <w:b/>
          <w:sz w:val="28"/>
          <w:szCs w:val="28"/>
        </w:rPr>
        <w:t xml:space="preserve">, </w:t>
      </w:r>
      <w:r w:rsidR="0031423B" w:rsidRPr="00C31DF4">
        <w:rPr>
          <w:rFonts w:ascii="Cambria" w:hAnsi="Cambria" w:cs="Consolas"/>
          <w:b/>
          <w:sz w:val="28"/>
          <w:szCs w:val="28"/>
        </w:rPr>
        <w:t>CONFORME ESPECIFICAÇÕES CONSTANTES DO TERMO DE REFERÊNCIA, QUE INTEGRA ESTE EDITAL COMO ANEXO I</w:t>
      </w:r>
      <w:r w:rsidR="0031423B" w:rsidRPr="00C31DF4">
        <w:rPr>
          <w:rFonts w:ascii="Cambria" w:hAnsi="Cambria" w:cs="Consolas"/>
          <w:b/>
          <w:iCs/>
          <w:sz w:val="28"/>
          <w:szCs w:val="28"/>
        </w:rPr>
        <w:t>.</w:t>
      </w:r>
    </w:p>
    <w:p w:rsidR="00370660" w:rsidRPr="00C31DF4" w:rsidRDefault="00370660" w:rsidP="003D05EC">
      <w:pPr>
        <w:pStyle w:val="Default"/>
        <w:tabs>
          <w:tab w:val="left" w:pos="-1701"/>
        </w:tabs>
        <w:ind w:right="-1"/>
        <w:jc w:val="both"/>
        <w:rPr>
          <w:rFonts w:asciiTheme="majorHAnsi" w:hAnsiTheme="majorHAnsi" w:cs="Consolas"/>
          <w:b/>
          <w:bCs/>
          <w:color w:val="auto"/>
          <w:sz w:val="28"/>
          <w:szCs w:val="28"/>
        </w:rPr>
      </w:pPr>
    </w:p>
    <w:p w:rsidR="00370660" w:rsidRPr="00C31DF4" w:rsidRDefault="00370660" w:rsidP="003D05EC">
      <w:pPr>
        <w:tabs>
          <w:tab w:val="left" w:pos="-1701"/>
        </w:tabs>
        <w:autoSpaceDE w:val="0"/>
        <w:autoSpaceDN w:val="0"/>
        <w:adjustRightInd w:val="0"/>
        <w:ind w:right="-1"/>
        <w:jc w:val="right"/>
        <w:rPr>
          <w:rFonts w:asciiTheme="majorHAnsi" w:hAnsiTheme="majorHAnsi" w:cs="Consolas"/>
          <w:b/>
          <w:bCs/>
          <w:sz w:val="28"/>
          <w:szCs w:val="28"/>
        </w:rPr>
      </w:pPr>
      <w:r w:rsidRPr="00C31DF4">
        <w:rPr>
          <w:rFonts w:asciiTheme="majorHAnsi" w:hAnsiTheme="majorHAnsi" w:cs="Consolas"/>
          <w:b/>
          <w:bCs/>
          <w:sz w:val="28"/>
          <w:szCs w:val="28"/>
        </w:rPr>
        <w:t>PREGÃO (PRESENCIAL) N° 0</w:t>
      </w:r>
      <w:r w:rsidR="0031423B" w:rsidRPr="00C31DF4">
        <w:rPr>
          <w:rFonts w:asciiTheme="majorHAnsi" w:hAnsiTheme="majorHAnsi" w:cs="Consolas"/>
          <w:b/>
          <w:bCs/>
          <w:sz w:val="28"/>
          <w:szCs w:val="28"/>
        </w:rPr>
        <w:t>23</w:t>
      </w:r>
      <w:r w:rsidRPr="00C31DF4">
        <w:rPr>
          <w:rFonts w:asciiTheme="majorHAnsi" w:hAnsiTheme="majorHAnsi" w:cs="Consolas"/>
          <w:b/>
          <w:bCs/>
          <w:sz w:val="28"/>
          <w:szCs w:val="28"/>
        </w:rPr>
        <w:t>/2021</w:t>
      </w:r>
    </w:p>
    <w:p w:rsidR="00370660" w:rsidRPr="00C31DF4" w:rsidRDefault="00370660" w:rsidP="003D05EC">
      <w:pPr>
        <w:tabs>
          <w:tab w:val="left" w:pos="-1701"/>
        </w:tabs>
        <w:autoSpaceDE w:val="0"/>
        <w:autoSpaceDN w:val="0"/>
        <w:adjustRightInd w:val="0"/>
        <w:ind w:right="-1"/>
        <w:jc w:val="right"/>
        <w:rPr>
          <w:rFonts w:asciiTheme="majorHAnsi" w:eastAsiaTheme="minorHAnsi" w:hAnsiTheme="majorHAnsi" w:cs="Consolas"/>
          <w:b/>
          <w:bCs/>
          <w:sz w:val="28"/>
          <w:szCs w:val="28"/>
        </w:rPr>
      </w:pPr>
      <w:r w:rsidRPr="00C31DF4">
        <w:rPr>
          <w:rFonts w:asciiTheme="majorHAnsi" w:eastAsiaTheme="minorHAnsi" w:hAnsiTheme="majorHAnsi" w:cs="Consolas"/>
          <w:b/>
          <w:bCs/>
          <w:sz w:val="28"/>
          <w:szCs w:val="28"/>
        </w:rPr>
        <w:t>PROCESSO N° 0</w:t>
      </w:r>
      <w:r w:rsidR="0031423B" w:rsidRPr="00C31DF4">
        <w:rPr>
          <w:rFonts w:asciiTheme="majorHAnsi" w:eastAsiaTheme="minorHAnsi" w:hAnsiTheme="majorHAnsi" w:cs="Consolas"/>
          <w:b/>
          <w:bCs/>
          <w:sz w:val="28"/>
          <w:szCs w:val="28"/>
        </w:rPr>
        <w:t>62</w:t>
      </w:r>
      <w:r w:rsidRPr="00C31DF4">
        <w:rPr>
          <w:rFonts w:asciiTheme="majorHAnsi" w:eastAsiaTheme="minorHAnsi" w:hAnsiTheme="majorHAnsi" w:cs="Consolas"/>
          <w:b/>
          <w:bCs/>
          <w:sz w:val="28"/>
          <w:szCs w:val="28"/>
        </w:rPr>
        <w:t>/2021</w:t>
      </w:r>
    </w:p>
    <w:p w:rsidR="00370660" w:rsidRPr="00C31DF4" w:rsidRDefault="00370660" w:rsidP="003D05EC">
      <w:pPr>
        <w:pStyle w:val="Default"/>
        <w:tabs>
          <w:tab w:val="left" w:pos="-1701"/>
        </w:tabs>
        <w:ind w:right="-1"/>
        <w:jc w:val="both"/>
        <w:rPr>
          <w:rFonts w:asciiTheme="majorHAnsi" w:hAnsiTheme="majorHAnsi" w:cs="Consolas"/>
          <w:b/>
          <w:bCs/>
          <w:color w:val="auto"/>
          <w:sz w:val="28"/>
          <w:szCs w:val="28"/>
        </w:rPr>
      </w:pPr>
    </w:p>
    <w:p w:rsidR="00370660" w:rsidRPr="00C31DF4" w:rsidRDefault="003D05EC"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Cambria" w:hAnsi="Cambria" w:cs="Consolas"/>
          <w:sz w:val="28"/>
          <w:szCs w:val="28"/>
        </w:rPr>
        <w:t xml:space="preserve">O </w:t>
      </w:r>
      <w:r w:rsidRPr="00C31DF4">
        <w:rPr>
          <w:rFonts w:ascii="Cambria" w:hAnsi="Cambria" w:cs="Consolas"/>
          <w:b/>
          <w:bCs/>
          <w:sz w:val="28"/>
          <w:szCs w:val="28"/>
        </w:rPr>
        <w:t>MUNICÍPIO DE IARAS</w:t>
      </w:r>
      <w:r w:rsidRPr="00C31DF4">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C31DF4">
        <w:rPr>
          <w:rFonts w:ascii="Cambria" w:hAnsi="Cambria" w:cs="Consolas"/>
          <w:b/>
          <w:bCs/>
          <w:sz w:val="28"/>
          <w:szCs w:val="28"/>
        </w:rPr>
        <w:t xml:space="preserve">SENHOR </w:t>
      </w:r>
      <w:r w:rsidRPr="00C31DF4">
        <w:rPr>
          <w:rFonts w:ascii="Cambria" w:hAnsi="Cambria" w:cs="Arial"/>
          <w:b/>
          <w:bCs/>
          <w:sz w:val="28"/>
          <w:szCs w:val="28"/>
        </w:rPr>
        <w:t>MARCOS JOSÉ ROSA</w:t>
      </w:r>
      <w:r w:rsidRPr="00C31DF4">
        <w:rPr>
          <w:rFonts w:ascii="Cambria" w:hAnsi="Cambria" w:cs="Consolas"/>
          <w:sz w:val="28"/>
          <w:szCs w:val="28"/>
        </w:rPr>
        <w:t xml:space="preserve">, portador da cédula de identidade RG nº </w:t>
      </w:r>
      <w:r w:rsidRPr="00C31DF4">
        <w:rPr>
          <w:rFonts w:ascii="Cambria" w:hAnsi="Cambria"/>
          <w:sz w:val="28"/>
          <w:szCs w:val="28"/>
        </w:rPr>
        <w:t>27.003.578-3</w:t>
      </w:r>
      <w:r w:rsidRPr="00C31DF4">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C31DF4">
        <w:rPr>
          <w:rFonts w:ascii="Cambria" w:hAnsi="Cambria"/>
          <w:sz w:val="28"/>
          <w:szCs w:val="28"/>
        </w:rPr>
        <w:t>190.948.948-40</w:t>
      </w:r>
      <w:r w:rsidRPr="00C31DF4">
        <w:rPr>
          <w:rFonts w:ascii="Cambria" w:hAnsi="Cambria" w:cs="Consolas"/>
          <w:sz w:val="28"/>
          <w:szCs w:val="28"/>
        </w:rPr>
        <w:t xml:space="preserve">, de ora em diante designado </w:t>
      </w:r>
      <w:r w:rsidRPr="00C31DF4">
        <w:rPr>
          <w:rFonts w:ascii="Cambria" w:hAnsi="Cambria" w:cs="Consolas"/>
          <w:b/>
          <w:sz w:val="28"/>
          <w:szCs w:val="28"/>
        </w:rPr>
        <w:t>CONTRATANTE</w:t>
      </w:r>
      <w:r w:rsidR="00370660" w:rsidRPr="00C31DF4">
        <w:rPr>
          <w:rFonts w:asciiTheme="majorHAnsi" w:hAnsiTheme="majorHAnsi"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Pregão Presencial nº 0</w:t>
      </w:r>
      <w:r w:rsidR="0031423B" w:rsidRPr="00C31DF4">
        <w:rPr>
          <w:rFonts w:asciiTheme="majorHAnsi" w:hAnsiTheme="majorHAnsi" w:cs="Consolas"/>
          <w:sz w:val="28"/>
          <w:szCs w:val="28"/>
        </w:rPr>
        <w:t>23</w:t>
      </w:r>
      <w:r w:rsidR="00370660" w:rsidRPr="00C31DF4">
        <w:rPr>
          <w:rFonts w:asciiTheme="majorHAnsi" w:hAnsiTheme="majorHAnsi" w:cs="Consolas"/>
          <w:sz w:val="28"/>
          <w:szCs w:val="28"/>
        </w:rPr>
        <w:t xml:space="preserve">/2021, doravante denominada </w:t>
      </w:r>
      <w:r w:rsidR="00370660" w:rsidRPr="00C31DF4">
        <w:rPr>
          <w:rFonts w:asciiTheme="majorHAnsi" w:hAnsiTheme="majorHAnsi" w:cs="Consolas"/>
          <w:b/>
          <w:sz w:val="28"/>
          <w:szCs w:val="28"/>
        </w:rPr>
        <w:t>CONTRATADA</w:t>
      </w:r>
      <w:r w:rsidR="00370660" w:rsidRPr="00C31DF4">
        <w:rPr>
          <w:rFonts w:asciiTheme="majorHAnsi" w:hAnsiTheme="majorHAnsi" w:cs="Consolas"/>
          <w:sz w:val="28"/>
          <w:szCs w:val="28"/>
        </w:rPr>
        <w:t>, nos termos da Lei Federal nº 8.666, de 21 de junho de 1993, e alterações, Lei Federal nº 10.520, de 17 de julho de 2002, firmam o presente contrato, nos autos do Processo nº 0</w:t>
      </w:r>
      <w:r w:rsidR="0031423B" w:rsidRPr="00C31DF4">
        <w:rPr>
          <w:rFonts w:asciiTheme="majorHAnsi" w:hAnsiTheme="majorHAnsi" w:cs="Consolas"/>
          <w:sz w:val="28"/>
          <w:szCs w:val="28"/>
        </w:rPr>
        <w:t>62</w:t>
      </w:r>
      <w:r w:rsidR="00370660" w:rsidRPr="00C31DF4">
        <w:rPr>
          <w:rFonts w:asciiTheme="majorHAnsi" w:hAnsiTheme="majorHAnsi" w:cs="Consolas"/>
          <w:sz w:val="28"/>
          <w:szCs w:val="28"/>
        </w:rPr>
        <w:t>/2021, com as seguintes cláusulas: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lastRenderedPageBreak/>
        <w:t>CLÁUSULA PRIMEIRA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OBJETO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widowControl w:val="0"/>
        <w:tabs>
          <w:tab w:val="left" w:pos="-1701"/>
        </w:tabs>
        <w:ind w:right="-1"/>
        <w:jc w:val="both"/>
        <w:rPr>
          <w:rFonts w:asciiTheme="majorHAnsi" w:hAnsiTheme="majorHAnsi" w:cs="Consolas"/>
          <w:b/>
          <w:bCs/>
          <w:sz w:val="28"/>
          <w:szCs w:val="28"/>
        </w:rPr>
      </w:pPr>
      <w:r w:rsidRPr="00C31DF4">
        <w:rPr>
          <w:rFonts w:asciiTheme="majorHAnsi" w:hAnsiTheme="majorHAnsi" w:cs="Consolas"/>
          <w:b/>
          <w:bCs/>
          <w:sz w:val="28"/>
          <w:szCs w:val="28"/>
        </w:rPr>
        <w:t>1.1 –</w:t>
      </w:r>
      <w:r w:rsidR="0031423B" w:rsidRPr="00C31DF4">
        <w:rPr>
          <w:rFonts w:ascii="Cambria" w:eastAsia="MS Mincho" w:hAnsi="Cambria" w:cs="Consolas"/>
          <w:iCs/>
          <w:sz w:val="28"/>
          <w:szCs w:val="28"/>
        </w:rPr>
        <w:t>Aquisição de 03 (três) Veículos Tipo Passeio</w:t>
      </w:r>
      <w:r w:rsidR="0031423B" w:rsidRPr="00C31DF4">
        <w:rPr>
          <w:rFonts w:ascii="Cambria" w:hAnsi="Cambria"/>
          <w:sz w:val="28"/>
          <w:szCs w:val="28"/>
        </w:rPr>
        <w:t xml:space="preserve">, </w:t>
      </w:r>
      <w:r w:rsidR="0031423B" w:rsidRPr="00C31DF4">
        <w:rPr>
          <w:rFonts w:ascii="Cambria" w:hAnsi="Cambria" w:cs="Consolas"/>
          <w:sz w:val="28"/>
          <w:szCs w:val="28"/>
        </w:rPr>
        <w:t>conforme especificações constantes do Termo de Referência, que integra este Edital como Anexo I</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1.2 – </w:t>
      </w:r>
      <w:r w:rsidRPr="00C31DF4">
        <w:rPr>
          <w:rFonts w:asciiTheme="majorHAnsi" w:hAnsiTheme="majorHAnsi" w:cs="Consolas"/>
          <w:sz w:val="28"/>
          <w:szCs w:val="28"/>
        </w:rPr>
        <w:t xml:space="preserve">Consideram-se partes integrantes deste instrumento, como se nele estivessem transcritos, os seguintes documentos: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a) Edital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 xml:space="preserve">/2021 e seus anexos;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 xml:space="preserve">b) Proposta de ____de _____ de 2021, apresentada pela </w:t>
      </w:r>
      <w:r w:rsidRPr="00C31DF4">
        <w:rPr>
          <w:rFonts w:asciiTheme="majorHAnsi" w:hAnsiTheme="majorHAnsi" w:cs="Consolas"/>
          <w:b/>
          <w:bCs/>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c) Ata da sessão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/2021.</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1.3 </w:t>
      </w:r>
      <w:r w:rsidRPr="00C31DF4">
        <w:rPr>
          <w:rFonts w:asciiTheme="majorHAnsi" w:hAnsiTheme="majorHAnsi" w:cs="Consolas"/>
          <w:sz w:val="28"/>
          <w:szCs w:val="28"/>
        </w:rPr>
        <w:t>– O valor inicial atualizado deste contrato poderá sofrer, nas mesmas condições, acréscimos ou supressões nos termos do artigo 65, § 1° da Lei Federal nº 8.666/93.</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CLÁUSULA SEGUNDA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DOS PRAZOS DE VIGÊNCIA E DO RECEBIMENTO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r w:rsidRPr="00C31DF4">
        <w:rPr>
          <w:rFonts w:asciiTheme="majorHAnsi" w:hAnsiTheme="majorHAnsi"/>
          <w:b/>
          <w:sz w:val="28"/>
          <w:szCs w:val="28"/>
        </w:rPr>
        <w:t xml:space="preserve">2.1 – </w:t>
      </w:r>
      <w:r w:rsidRPr="00C31DF4">
        <w:rPr>
          <w:rFonts w:asciiTheme="majorHAnsi" w:hAnsiTheme="majorHAnsi"/>
          <w:sz w:val="28"/>
          <w:szCs w:val="28"/>
        </w:rPr>
        <w:t xml:space="preserve">A vigência deste contrato inicia-se com a publicação de seu extrato no Diário Oficial do Município de </w:t>
      </w:r>
      <w:r w:rsidR="003D05EC" w:rsidRPr="00C31DF4">
        <w:rPr>
          <w:rFonts w:asciiTheme="majorHAnsi" w:hAnsiTheme="majorHAnsi" w:cs="Consolas"/>
          <w:sz w:val="28"/>
          <w:szCs w:val="28"/>
        </w:rPr>
        <w:t>Iaras</w:t>
      </w:r>
      <w:r w:rsidRPr="00C31DF4">
        <w:rPr>
          <w:rFonts w:asciiTheme="majorHAnsi" w:hAnsiTheme="majorHAnsi"/>
          <w:sz w:val="28"/>
          <w:szCs w:val="28"/>
        </w:rPr>
        <w:t xml:space="preserve">, encerrando-se na data de emissão do </w:t>
      </w:r>
      <w:r w:rsidRPr="00C31DF4">
        <w:rPr>
          <w:rFonts w:asciiTheme="majorHAnsi" w:hAnsiTheme="majorHAnsi" w:cs="Consolas"/>
          <w:sz w:val="28"/>
          <w:szCs w:val="28"/>
        </w:rPr>
        <w:t>Termo de Recebimento Definitivo</w:t>
      </w:r>
      <w:r w:rsidRPr="00C31DF4">
        <w:rPr>
          <w:rFonts w:asciiTheme="majorHAnsi" w:hAnsiTheme="majorHAnsi"/>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r w:rsidRPr="00C31DF4">
        <w:rPr>
          <w:rFonts w:asciiTheme="majorHAnsi" w:hAnsiTheme="majorHAnsi"/>
          <w:b/>
          <w:sz w:val="28"/>
          <w:szCs w:val="28"/>
        </w:rPr>
        <w:t xml:space="preserve">2.2 – </w:t>
      </w:r>
      <w:r w:rsidRPr="00C31DF4">
        <w:rPr>
          <w:rFonts w:asciiTheme="majorHAnsi" w:hAnsiTheme="majorHAnsi"/>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C31DF4">
        <w:rPr>
          <w:rFonts w:asciiTheme="majorHAnsi" w:hAnsiTheme="majorHAnsi"/>
          <w:b/>
          <w:sz w:val="28"/>
          <w:szCs w:val="28"/>
        </w:rPr>
        <w:t>CONTRATADA</w:t>
      </w:r>
      <w:r w:rsidRPr="00C31DF4">
        <w:rPr>
          <w:rFonts w:asciiTheme="majorHAnsi" w:hAnsiTheme="majorHAnsi"/>
          <w:sz w:val="28"/>
          <w:szCs w:val="28"/>
        </w:rPr>
        <w:t xml:space="preserve">, para serem submetidos à apreciação superior; </w:t>
      </w: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r w:rsidRPr="00C31DF4">
        <w:rPr>
          <w:rFonts w:asciiTheme="majorHAnsi" w:hAnsiTheme="majorHAnsi"/>
          <w:b/>
          <w:sz w:val="28"/>
          <w:szCs w:val="28"/>
        </w:rPr>
        <w:t xml:space="preserve">2.2.1 – </w:t>
      </w:r>
      <w:r w:rsidRPr="00C31DF4">
        <w:rPr>
          <w:rFonts w:asciiTheme="majorHAnsi" w:hAnsiTheme="majorHAnsi"/>
          <w:sz w:val="28"/>
          <w:szCs w:val="28"/>
        </w:rPr>
        <w:t>A Autorização de Compras ou de Fornecimento será expedida pel</w:t>
      </w:r>
      <w:r w:rsidR="00D2496C" w:rsidRPr="00C31DF4">
        <w:rPr>
          <w:rFonts w:asciiTheme="majorHAnsi" w:hAnsiTheme="majorHAnsi"/>
          <w:sz w:val="28"/>
          <w:szCs w:val="28"/>
        </w:rPr>
        <w:t>o</w:t>
      </w:r>
      <w:r w:rsidR="00D2496C" w:rsidRPr="00C31DF4">
        <w:rPr>
          <w:rFonts w:ascii="Cambria" w:hAnsi="Cambria" w:cs="Consolas"/>
          <w:sz w:val="28"/>
          <w:szCs w:val="28"/>
        </w:rPr>
        <w:t>Assessor de Gabinete</w:t>
      </w:r>
      <w:r w:rsidRPr="00C31DF4">
        <w:rPr>
          <w:rFonts w:asciiTheme="majorHAnsi" w:hAnsiTheme="majorHAnsi"/>
          <w:sz w:val="28"/>
          <w:szCs w:val="28"/>
        </w:rPr>
        <w:t xml:space="preserve"> designad</w:t>
      </w:r>
      <w:r w:rsidR="00D2496C" w:rsidRPr="00C31DF4">
        <w:rPr>
          <w:rFonts w:asciiTheme="majorHAnsi" w:hAnsiTheme="majorHAnsi"/>
          <w:sz w:val="28"/>
          <w:szCs w:val="28"/>
        </w:rPr>
        <w:t>o</w:t>
      </w:r>
      <w:r w:rsidRPr="00C31DF4">
        <w:rPr>
          <w:rFonts w:asciiTheme="majorHAnsi" w:hAnsiTheme="majorHAnsi"/>
          <w:sz w:val="28"/>
          <w:szCs w:val="28"/>
        </w:rPr>
        <w:t xml:space="preserve"> pelo </w:t>
      </w:r>
      <w:r w:rsidRPr="00C31DF4">
        <w:rPr>
          <w:rFonts w:asciiTheme="majorHAnsi" w:hAnsiTheme="majorHAnsi"/>
          <w:b/>
          <w:sz w:val="28"/>
          <w:szCs w:val="28"/>
        </w:rPr>
        <w:t>CONTRATANTE</w:t>
      </w:r>
      <w:r w:rsidRPr="00C31DF4">
        <w:rPr>
          <w:rFonts w:asciiTheme="majorHAnsi" w:hAnsiTheme="majorHAnsi"/>
          <w:sz w:val="28"/>
          <w:szCs w:val="28"/>
        </w:rPr>
        <w:t xml:space="preserve"> em até 10 (dez) dias após a publicação do extrato deste contrato no Diário Oficial do Município de </w:t>
      </w:r>
      <w:r w:rsidR="003D05EC" w:rsidRPr="00C31DF4">
        <w:rPr>
          <w:rFonts w:asciiTheme="majorHAnsi" w:hAnsiTheme="majorHAnsi" w:cs="Consolas"/>
          <w:sz w:val="28"/>
          <w:szCs w:val="28"/>
        </w:rPr>
        <w:t>Iaras</w:t>
      </w:r>
      <w:r w:rsidRPr="00C31DF4">
        <w:rPr>
          <w:rFonts w:asciiTheme="majorHAnsi" w:hAnsiTheme="majorHAnsi"/>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sz w:val="28"/>
          <w:szCs w:val="28"/>
        </w:rPr>
      </w:pPr>
      <w:r w:rsidRPr="00C31DF4">
        <w:rPr>
          <w:rFonts w:asciiTheme="majorHAnsi" w:hAnsiTheme="majorHAnsi"/>
          <w:b/>
          <w:sz w:val="28"/>
          <w:szCs w:val="28"/>
        </w:rPr>
        <w:t xml:space="preserve">2.3 – </w:t>
      </w:r>
      <w:r w:rsidRPr="00C31DF4">
        <w:rPr>
          <w:rFonts w:asciiTheme="majorHAnsi" w:hAnsiTheme="majorHAnsi"/>
          <w:sz w:val="28"/>
          <w:szCs w:val="28"/>
        </w:rPr>
        <w:t>O Aceite Técnico será expedido pel</w:t>
      </w:r>
      <w:r w:rsidR="00D2496C" w:rsidRPr="00C31DF4">
        <w:rPr>
          <w:rFonts w:asciiTheme="majorHAnsi" w:hAnsiTheme="majorHAnsi"/>
          <w:sz w:val="28"/>
          <w:szCs w:val="28"/>
        </w:rPr>
        <w:t>o</w:t>
      </w:r>
      <w:r w:rsidR="00D2496C" w:rsidRPr="00C31DF4">
        <w:rPr>
          <w:rFonts w:ascii="Cambria" w:hAnsi="Cambria" w:cs="Consolas"/>
          <w:sz w:val="28"/>
          <w:szCs w:val="28"/>
        </w:rPr>
        <w:t>Assessor de Gabinete</w:t>
      </w:r>
      <w:r w:rsidRPr="00C31DF4">
        <w:rPr>
          <w:rFonts w:asciiTheme="majorHAnsi" w:hAnsiTheme="majorHAnsi"/>
          <w:sz w:val="28"/>
          <w:szCs w:val="28"/>
        </w:rPr>
        <w:t xml:space="preserve"> em até 05 (cinco) dias úteis contados da data de entrega do objeto, e o </w:t>
      </w:r>
      <w:r w:rsidRPr="00C31DF4">
        <w:rPr>
          <w:rFonts w:asciiTheme="majorHAnsi" w:hAnsiTheme="majorHAnsi" w:cs="Consolas"/>
          <w:sz w:val="28"/>
          <w:szCs w:val="28"/>
        </w:rPr>
        <w:t xml:space="preserve">Termo de Recebimento </w:t>
      </w:r>
      <w:r w:rsidRPr="00C31DF4">
        <w:rPr>
          <w:rFonts w:asciiTheme="majorHAnsi" w:hAnsiTheme="majorHAnsi" w:cs="Consolas"/>
          <w:sz w:val="28"/>
          <w:szCs w:val="28"/>
        </w:rPr>
        <w:lastRenderedPageBreak/>
        <w:t>Definitivo</w:t>
      </w:r>
      <w:r w:rsidRPr="00C31DF4">
        <w:rPr>
          <w:rFonts w:asciiTheme="majorHAnsi" w:hAnsiTheme="majorHAnsi"/>
          <w:sz w:val="28"/>
          <w:szCs w:val="28"/>
        </w:rPr>
        <w:t xml:space="preserve"> será emitido em 30 (trinta) dias corridos do Aceite Técnico, caso não haja qualquer irregularidade, conforme descrito na Cláusula Terceira deste contrato.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2.4 – </w:t>
      </w:r>
      <w:r w:rsidRPr="00C31DF4">
        <w:rPr>
          <w:rFonts w:asciiTheme="majorHAnsi" w:hAnsiTheme="majorHAnsi" w:cs="Consolas"/>
          <w:sz w:val="28"/>
          <w:szCs w:val="28"/>
        </w:rPr>
        <w:t>O prazo de garantia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é de ___ (________) meses contados da data de emissão do Atestado de Recebimento, sem limite de quilometragem.</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CLÁUSULA TERCEIRA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CONDIÇÕES DE FORNECIMENTO, DE RECEBIMENTO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sz w:val="28"/>
          <w:szCs w:val="28"/>
        </w:rPr>
        <w:t>E SANEAMENTO DE IRREGULARIDADES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3.1 –</w:t>
      </w:r>
      <w:r w:rsidRPr="00C31DF4">
        <w:rPr>
          <w:rFonts w:asciiTheme="majorHAnsi" w:hAnsiTheme="majorHAnsi" w:cs="Consolas"/>
          <w:sz w:val="28"/>
          <w:szCs w:val="28"/>
        </w:rPr>
        <w:t xml:space="preserv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3.2 – </w:t>
      </w:r>
      <w:r w:rsidRPr="00C31DF4">
        <w:rPr>
          <w:rFonts w:asciiTheme="majorHAnsi" w:hAnsiTheme="majorHAnsi" w:cs="Consolas"/>
          <w:sz w:val="28"/>
          <w:szCs w:val="28"/>
        </w:rPr>
        <w:t xml:space="preserve">A entrega deverá ocorrer em até 30 (trinta) dias corridos, contados da data do recebimento da Autorização de Compras ou de Fornecimento, conforme o caso, pela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3.2.1 – </w:t>
      </w:r>
      <w:r w:rsidRPr="00C31DF4">
        <w:rPr>
          <w:rFonts w:asciiTheme="majorHAnsi" w:hAnsiTheme="majorHAnsi" w:cs="Consolas"/>
          <w:sz w:val="28"/>
          <w:szCs w:val="28"/>
        </w:rPr>
        <w:t xml:space="preserve">Eventuais pedidos de prorrogação deverão ser protocolados, antes do vencimento do prazo de entrega, devidamente justificados pela </w:t>
      </w:r>
      <w:r w:rsidRPr="00C31DF4">
        <w:rPr>
          <w:rFonts w:asciiTheme="majorHAnsi" w:hAnsiTheme="majorHAnsi" w:cs="Consolas"/>
          <w:b/>
          <w:sz w:val="28"/>
          <w:szCs w:val="28"/>
        </w:rPr>
        <w:t>CONTRATADA</w:t>
      </w:r>
      <w:r w:rsidRPr="00C31DF4">
        <w:rPr>
          <w:rFonts w:asciiTheme="majorHAnsi" w:hAnsiTheme="majorHAnsi" w:cs="Consolas"/>
          <w:sz w:val="28"/>
          <w:szCs w:val="28"/>
        </w:rPr>
        <w:t>, para serem submetidos à apreciação superior.</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 xml:space="preserve">3.3 – </w:t>
      </w:r>
      <w:r w:rsidRPr="00C31DF4">
        <w:rPr>
          <w:rFonts w:asciiTheme="majorHAnsi" w:hAnsiTheme="majorHAnsi" w:cs="Consolas"/>
          <w:sz w:val="28"/>
          <w:szCs w:val="28"/>
        </w:rPr>
        <w:t>O objeto deverá ser entregue observando-se as seguintes condições:</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0"/>
        </w:tabs>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Disponibilizar pessoal suficiente e adequado para o desembarque e para a entrega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w:t>
      </w:r>
    </w:p>
    <w:p w:rsidR="00370660" w:rsidRPr="00C31DF4" w:rsidRDefault="00370660" w:rsidP="003D05EC">
      <w:pPr>
        <w:tabs>
          <w:tab w:val="left" w:pos="0"/>
        </w:tabs>
        <w:ind w:right="-1"/>
        <w:jc w:val="both"/>
        <w:rPr>
          <w:rFonts w:asciiTheme="majorHAnsi" w:hAnsiTheme="majorHAnsi" w:cs="Consolas"/>
          <w:sz w:val="28"/>
          <w:szCs w:val="28"/>
        </w:rPr>
      </w:pPr>
    </w:p>
    <w:p w:rsidR="00FA727C" w:rsidRPr="00C31DF4" w:rsidRDefault="00370660" w:rsidP="00FA727C">
      <w:pPr>
        <w:tabs>
          <w:tab w:val="left" w:pos="0"/>
        </w:tabs>
        <w:ind w:right="-1"/>
        <w:jc w:val="both"/>
        <w:rPr>
          <w:rFonts w:ascii="Cambria" w:hAnsi="Cambria"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Local de entrega: </w:t>
      </w:r>
      <w:r w:rsidR="00862CC9" w:rsidRPr="00C31DF4">
        <w:rPr>
          <w:rFonts w:ascii="Cambria" w:eastAsia="MS Mincho" w:hAnsi="Cambria" w:cs="Consolas"/>
          <w:bCs/>
          <w:sz w:val="28"/>
          <w:szCs w:val="28"/>
        </w:rPr>
        <w:t>Rua José Bonifácio 121 – Bairro Centro</w:t>
      </w:r>
      <w:r w:rsidR="00FA727C" w:rsidRPr="00C31DF4">
        <w:rPr>
          <w:rFonts w:ascii="Cambria" w:hAnsi="Cambria" w:cs="Consolas"/>
          <w:sz w:val="28"/>
          <w:szCs w:val="28"/>
        </w:rPr>
        <w:t>;</w:t>
      </w:r>
    </w:p>
    <w:p w:rsidR="00FA727C" w:rsidRPr="00C31DF4" w:rsidRDefault="00FA727C" w:rsidP="00FA727C">
      <w:pPr>
        <w:tabs>
          <w:tab w:val="left" w:pos="0"/>
        </w:tabs>
        <w:ind w:right="-1"/>
        <w:jc w:val="both"/>
        <w:rPr>
          <w:rFonts w:ascii="Cambria" w:hAnsi="Cambria" w:cs="Consolas"/>
          <w:sz w:val="28"/>
          <w:szCs w:val="28"/>
        </w:rPr>
      </w:pPr>
      <w:r w:rsidRPr="00C31DF4">
        <w:rPr>
          <w:rFonts w:ascii="Cambria" w:hAnsi="Cambria" w:cs="Consolas"/>
          <w:sz w:val="28"/>
          <w:szCs w:val="28"/>
        </w:rPr>
        <w:tab/>
      </w:r>
      <w:r w:rsidRPr="00C31DF4">
        <w:rPr>
          <w:rFonts w:ascii="Cambria" w:hAnsi="Cambria" w:cs="Consolas"/>
          <w:sz w:val="28"/>
          <w:szCs w:val="28"/>
        </w:rPr>
        <w:tab/>
      </w:r>
      <w:r w:rsidRPr="00C31DF4">
        <w:rPr>
          <w:rFonts w:ascii="Cambria" w:hAnsi="Cambria" w:cs="Consolas"/>
          <w:sz w:val="28"/>
          <w:szCs w:val="28"/>
        </w:rPr>
        <w:tab/>
      </w:r>
      <w:r w:rsidRPr="00C31DF4">
        <w:rPr>
          <w:rFonts w:ascii="Cambria" w:hAnsi="Cambria" w:cs="Consolas"/>
          <w:sz w:val="28"/>
          <w:szCs w:val="28"/>
        </w:rPr>
        <w:tab/>
      </w:r>
    </w:p>
    <w:p w:rsidR="00370660" w:rsidRPr="00C31DF4" w:rsidRDefault="00FA727C" w:rsidP="00FA727C">
      <w:pPr>
        <w:tabs>
          <w:tab w:val="left" w:pos="0"/>
        </w:tabs>
        <w:ind w:right="-1"/>
        <w:jc w:val="both"/>
        <w:rPr>
          <w:rFonts w:asciiTheme="majorHAnsi" w:eastAsia="Arial Unicode MS" w:hAnsiTheme="majorHAnsi" w:cs="Consolas"/>
          <w:sz w:val="28"/>
          <w:szCs w:val="28"/>
        </w:rPr>
      </w:pPr>
      <w:r w:rsidRPr="00C31DF4">
        <w:rPr>
          <w:rFonts w:ascii="Cambria" w:hAnsi="Cambria" w:cs="Consolas"/>
          <w:b/>
          <w:sz w:val="28"/>
          <w:szCs w:val="28"/>
        </w:rPr>
        <w:t xml:space="preserve">c) </w:t>
      </w:r>
      <w:r w:rsidRPr="00C31DF4">
        <w:rPr>
          <w:rFonts w:ascii="Cambria" w:hAnsi="Cambria" w:cs="Consolas"/>
          <w:sz w:val="28"/>
          <w:szCs w:val="28"/>
        </w:rPr>
        <w:t xml:space="preserve">Horário de recebimento: </w:t>
      </w:r>
      <w:r w:rsidRPr="00C31DF4">
        <w:rPr>
          <w:rFonts w:ascii="Cambria" w:eastAsia="Arial Unicode MS" w:hAnsi="Cambria" w:cs="Consolas"/>
          <w:sz w:val="28"/>
          <w:szCs w:val="28"/>
        </w:rPr>
        <w:t>das 08h00 às 12h00 e das 13h00 às 17h00</w:t>
      </w:r>
      <w:r w:rsidR="00370660" w:rsidRPr="00C31DF4">
        <w:rPr>
          <w:rFonts w:asciiTheme="majorHAnsi" w:eastAsia="Arial Unicode MS" w:hAnsiTheme="majorHAnsi" w:cs="Consolas"/>
          <w:sz w:val="28"/>
          <w:szCs w:val="28"/>
        </w:rPr>
        <w:t>.</w:t>
      </w:r>
    </w:p>
    <w:p w:rsidR="00370660" w:rsidRPr="00C31DF4" w:rsidRDefault="00370660" w:rsidP="003D05EC">
      <w:pPr>
        <w:tabs>
          <w:tab w:val="left" w:pos="0"/>
        </w:tabs>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3.3.1 – </w:t>
      </w:r>
      <w:r w:rsidRPr="00C31DF4">
        <w:rPr>
          <w:rFonts w:asciiTheme="majorHAnsi" w:hAnsiTheme="majorHAnsi" w:cs="Consolas"/>
          <w:sz w:val="28"/>
          <w:szCs w:val="28"/>
        </w:rPr>
        <w:t>Por ocasião da entrega, 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ter</w:t>
      </w:r>
      <w:r w:rsidR="0031423B" w:rsidRPr="00C31DF4">
        <w:rPr>
          <w:rFonts w:asciiTheme="majorHAnsi" w:hAnsiTheme="majorHAnsi" w:cs="Consolas"/>
          <w:sz w:val="28"/>
          <w:szCs w:val="28"/>
        </w:rPr>
        <w:t>ão</w:t>
      </w:r>
      <w:r w:rsidRPr="00C31DF4">
        <w:rPr>
          <w:rFonts w:asciiTheme="majorHAnsi" w:hAnsiTheme="majorHAnsi" w:cs="Consolas"/>
          <w:sz w:val="28"/>
          <w:szCs w:val="28"/>
        </w:rPr>
        <w:t xml:space="preserve"> suas características confrontadas com as especificações contidas no edital e na proposta ofertada durante o certame licitatório, principalmente no tocante à unidade de fornecimento e à marca indicada, sob pena de recusa de recebimento.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 xml:space="preserve">3.4 – </w:t>
      </w:r>
      <w:r w:rsidRPr="00C31DF4">
        <w:rPr>
          <w:rFonts w:asciiTheme="majorHAnsi" w:hAnsiTheme="majorHAnsi" w:cs="Consolas"/>
          <w:sz w:val="28"/>
          <w:szCs w:val="28"/>
        </w:rPr>
        <w:t xml:space="preserve">Constatadas irregularidades no objeto, 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sem prejuízo das penalidades cabíveis, poderá: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Rejeitá-lo no todo ou em parte se não corresponder às especificações do Termo de Referência anexo ao Edital, determinando sua substituição/correção;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Determinar sua complementação se houver diferença de quantidades ou de partes.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3.5 – </w:t>
      </w:r>
      <w:r w:rsidRPr="00C31DF4">
        <w:rPr>
          <w:rFonts w:asciiTheme="majorHAnsi" w:hAnsiTheme="majorHAnsi" w:cs="Consolas"/>
          <w:sz w:val="28"/>
          <w:szCs w:val="28"/>
        </w:rPr>
        <w:t xml:space="preserve">As irregularidades deverão ser sanadas de acordo com a indicação do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no prazo máximo de 10 (dez) dias úteis, contados do recebimento pela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da notificação por escrito, mantido o preço inicialmente contratado.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3.6 – </w:t>
      </w:r>
      <w:r w:rsidRPr="00C31DF4">
        <w:rPr>
          <w:rFonts w:asciiTheme="majorHAnsi" w:hAnsiTheme="majorHAnsi" w:cs="Consolas"/>
          <w:sz w:val="28"/>
          <w:szCs w:val="28"/>
        </w:rPr>
        <w:t xml:space="preserve">O recebimento não exime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de sua responsabilidade, na forma da lei, pela qualidade, correção e segurança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entregue</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3.7 –</w:t>
      </w:r>
      <w:r w:rsidRPr="00C31DF4">
        <w:rPr>
          <w:rFonts w:asciiTheme="majorHAnsi" w:hAnsiTheme="majorHAnsi" w:cs="Consolas"/>
          <w:sz w:val="28"/>
          <w:szCs w:val="28"/>
        </w:rPr>
        <w:t xml:space="preserve"> Correrão por conta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C31DF4">
        <w:rPr>
          <w:rFonts w:asciiTheme="majorHAnsi" w:hAnsiTheme="majorHAnsi" w:cs="Consolas"/>
          <w:b/>
          <w:sz w:val="28"/>
          <w:szCs w:val="28"/>
        </w:rPr>
        <w:t>CONTRATANTE</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CLÁUSULA QUARTA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VALOR, RECURSOS E PAGAMENTO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4.1 –</w:t>
      </w:r>
      <w:r w:rsidRPr="00C31DF4">
        <w:rPr>
          <w:rFonts w:asciiTheme="majorHAnsi" w:hAnsiTheme="majorHAnsi" w:cs="Consolas"/>
          <w:sz w:val="28"/>
          <w:szCs w:val="28"/>
        </w:rPr>
        <w:t xml:space="preserve"> O valor total do presente contrato é de R$__________ (__________________), o qual correrá por conta da Funciona</w:t>
      </w:r>
      <w:r w:rsidR="00C72826" w:rsidRPr="00C31DF4">
        <w:rPr>
          <w:rFonts w:asciiTheme="majorHAnsi" w:hAnsiTheme="majorHAnsi" w:cs="Consolas"/>
          <w:sz w:val="28"/>
          <w:szCs w:val="28"/>
        </w:rPr>
        <w:t>l</w:t>
      </w:r>
      <w:r w:rsidRPr="00C31DF4">
        <w:rPr>
          <w:rFonts w:asciiTheme="majorHAnsi" w:hAnsiTheme="majorHAnsi" w:cs="Consolas"/>
          <w:sz w:val="28"/>
          <w:szCs w:val="28"/>
        </w:rPr>
        <w:t xml:space="preserve"> Programática: </w:t>
      </w:r>
    </w:p>
    <w:p w:rsidR="00370660" w:rsidRPr="00C31DF4" w:rsidRDefault="00370660" w:rsidP="003D05EC">
      <w:pPr>
        <w:tabs>
          <w:tab w:val="left" w:pos="-1701"/>
        </w:tabs>
        <w:ind w:right="-1"/>
        <w:jc w:val="both"/>
        <w:rPr>
          <w:rFonts w:asciiTheme="majorHAnsi" w:hAnsiTheme="majorHAnsi"/>
          <w:b/>
          <w:bCs/>
          <w:sz w:val="28"/>
          <w:szCs w:val="28"/>
        </w:rPr>
      </w:pPr>
      <w:r w:rsidRPr="00C31DF4">
        <w:rPr>
          <w:rFonts w:asciiTheme="majorHAnsi" w:hAnsiTheme="majorHAnsi" w:cs="Consolas"/>
          <w:b/>
          <w:bCs/>
          <w:sz w:val="28"/>
          <w:szCs w:val="28"/>
        </w:rPr>
        <w:t xml:space="preserve">FICHA </w:t>
      </w:r>
      <w:r w:rsidR="00C31DF4">
        <w:rPr>
          <w:rFonts w:asciiTheme="majorHAnsi" w:hAnsiTheme="majorHAnsi" w:cs="Consolas"/>
          <w:b/>
          <w:bCs/>
          <w:sz w:val="28"/>
          <w:szCs w:val="28"/>
        </w:rPr>
        <w:t>618</w:t>
      </w:r>
      <w:r w:rsidR="00C72826" w:rsidRPr="00C31DF4">
        <w:rPr>
          <w:rFonts w:asciiTheme="majorHAnsi" w:hAnsiTheme="majorHAnsi" w:cs="Consolas"/>
          <w:b/>
          <w:bC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4.2 –</w:t>
      </w:r>
      <w:r w:rsidRPr="00C31DF4">
        <w:rPr>
          <w:rFonts w:asciiTheme="majorHAnsi" w:hAnsiTheme="majorHAnsi" w:cs="Consolas"/>
          <w:sz w:val="28"/>
          <w:szCs w:val="28"/>
        </w:rPr>
        <w:t xml:space="preserve"> O pagamento será efetuado pela Tesouraria do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no prazo de 30 (trinta) dias corridos, contados da emissão do Termo de Recebimento Definitivo, mediante depósito (s) em conta corrente em nome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no Banco do Brasil S.A., desde que a correspondente nota fiscal/fatura tenha sido emitida sem incorreções.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4.3 –</w:t>
      </w:r>
      <w:r w:rsidRPr="00C31DF4">
        <w:rPr>
          <w:rFonts w:asciiTheme="majorHAnsi" w:hAnsiTheme="majorHAnsi"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w:t>
      </w:r>
      <w:r w:rsidR="00D2496C" w:rsidRPr="00C31DF4">
        <w:rPr>
          <w:rFonts w:asciiTheme="majorHAnsi" w:hAnsiTheme="majorHAnsi" w:cs="Consolas"/>
          <w:sz w:val="28"/>
          <w:szCs w:val="28"/>
        </w:rPr>
        <w:t>o</w:t>
      </w:r>
      <w:r w:rsidR="00D2496C" w:rsidRPr="00C31DF4">
        <w:rPr>
          <w:rFonts w:ascii="Cambria" w:hAnsi="Cambria" w:cs="Consolas"/>
          <w:sz w:val="28"/>
          <w:szCs w:val="28"/>
        </w:rPr>
        <w:t>Assessor de Gabinete</w:t>
      </w:r>
      <w:r w:rsidRPr="00C31DF4">
        <w:rPr>
          <w:rFonts w:asciiTheme="majorHAnsi" w:hAnsiTheme="majorHAnsi" w:cs="Consolas"/>
          <w:sz w:val="28"/>
          <w:szCs w:val="28"/>
        </w:rPr>
        <w:t>, o prazo para sua regularização.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4.4 –</w:t>
      </w:r>
      <w:r w:rsidRPr="00C31DF4">
        <w:rPr>
          <w:rFonts w:asciiTheme="majorHAnsi" w:hAnsiTheme="majorHAnsi" w:cs="Consolas"/>
          <w:sz w:val="28"/>
          <w:szCs w:val="28"/>
        </w:rPr>
        <w:t xml:space="preserve"> Caso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não apresente carta de correção no prazo estipulado, o prazo para pagamento será recontado a partir da data da sua apresentação.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4.5 –</w:t>
      </w:r>
      <w:r w:rsidRPr="00C31DF4">
        <w:rPr>
          <w:rFonts w:asciiTheme="majorHAnsi" w:hAnsiTheme="majorHAnsi"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4.6 –</w:t>
      </w:r>
      <w:r w:rsidRPr="00C31DF4">
        <w:rPr>
          <w:rFonts w:asciiTheme="majorHAnsi" w:hAnsiTheme="majorHAnsi" w:cs="Consolas"/>
          <w:sz w:val="28"/>
          <w:szCs w:val="28"/>
        </w:rPr>
        <w:t xml:space="preserve"> A contagem do prazo para pagamento considerará dias corridos e terá início e encerramento em dias de expediente no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4.7 –</w:t>
      </w:r>
      <w:r w:rsidRPr="00C31DF4">
        <w:rPr>
          <w:rFonts w:asciiTheme="majorHAnsi" w:hAnsiTheme="majorHAnsi" w:cs="Consolas"/>
          <w:sz w:val="28"/>
          <w:szCs w:val="28"/>
        </w:rPr>
        <w:t xml:space="preserve"> Caso o término da contagem aconteça em dias sem expediente bancário, o pagamento ocorrerá no primeiro dia útil imediatamente subsequente.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4.8 –</w:t>
      </w:r>
      <w:r w:rsidRPr="00C31DF4">
        <w:rPr>
          <w:rFonts w:asciiTheme="majorHAnsi" w:hAnsiTheme="majorHAnsi" w:cs="Consolas"/>
          <w:sz w:val="28"/>
          <w:szCs w:val="28"/>
        </w:rPr>
        <w:t xml:space="preserve"> No caso de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4.9 –</w:t>
      </w:r>
      <w:r w:rsidRPr="00C31DF4">
        <w:rPr>
          <w:rFonts w:asciiTheme="majorHAnsi" w:hAnsiTheme="majorHAnsi" w:cs="Consolas"/>
          <w:sz w:val="28"/>
          <w:szCs w:val="28"/>
        </w:rPr>
        <w:t xml:space="preserve"> No caso de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4.10 –</w:t>
      </w:r>
      <w:r w:rsidRPr="00C31DF4">
        <w:rPr>
          <w:rFonts w:asciiTheme="majorHAnsi" w:hAnsiTheme="majorHAnsi" w:cs="Consolas"/>
          <w:sz w:val="28"/>
          <w:szCs w:val="28"/>
        </w:rPr>
        <w:t xml:space="preserve"> A não apresentação das comprovações de que tratam as cláusulas 4.8 e 4.9 assegura ao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o direito de sustar o pagamento respectivo e/ou pagamentos seguintes.</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CLÁUSULA QUINTA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OBRIGAÇÕES DA CONTRATADA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 xml:space="preserve">Além das disposições constantes no Termo de Referência – Anexo I do Edital,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obriga-se 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5.1 – </w:t>
      </w:r>
      <w:r w:rsidRPr="00C31DF4">
        <w:rPr>
          <w:rFonts w:asciiTheme="majorHAnsi" w:hAnsiTheme="majorHAnsi" w:cs="Consolas"/>
          <w:sz w:val="28"/>
          <w:szCs w:val="28"/>
        </w:rPr>
        <w:t xml:space="preserve">Manter, durante todo o prazo de vigência deste contrato, em compatibilidade com as obrigações por ela assumidas, todas as condições de </w:t>
      </w:r>
      <w:r w:rsidRPr="00C31DF4">
        <w:rPr>
          <w:rFonts w:asciiTheme="majorHAnsi" w:hAnsiTheme="majorHAnsi" w:cs="Consolas"/>
          <w:sz w:val="28"/>
          <w:szCs w:val="28"/>
        </w:rPr>
        <w:lastRenderedPageBreak/>
        <w:t xml:space="preserve">qualificação e habilitação exigidas no respectivo procedimento licitatório, apresentando documentação revalidada se algum documento perder a validade.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5.2 –</w:t>
      </w:r>
      <w:r w:rsidRPr="00C31DF4">
        <w:rPr>
          <w:rFonts w:asciiTheme="majorHAnsi" w:hAnsiTheme="majorHAnsi" w:cs="Consolas"/>
          <w:sz w:val="28"/>
          <w:szCs w:val="28"/>
        </w:rPr>
        <w:t xml:space="preserve"> Arcar com as despesas de carga e descarga e de frete referente</w:t>
      </w:r>
      <w:r w:rsidR="00D536FB" w:rsidRPr="00C31DF4">
        <w:rPr>
          <w:rFonts w:asciiTheme="majorHAnsi" w:hAnsiTheme="majorHAnsi" w:cs="Consolas"/>
          <w:sz w:val="28"/>
          <w:szCs w:val="28"/>
        </w:rPr>
        <w:t>s</w:t>
      </w:r>
      <w:r w:rsidRPr="00C31DF4">
        <w:rPr>
          <w:rFonts w:asciiTheme="majorHAnsi" w:hAnsiTheme="majorHAnsi" w:cs="Consolas"/>
          <w:sz w:val="28"/>
          <w:szCs w:val="28"/>
        </w:rPr>
        <w:t xml:space="preserve"> à</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entrega</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inclusive os decorrentes de devolução e reposição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recusado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por não atender</w:t>
      </w:r>
      <w:r w:rsidR="0031423B" w:rsidRPr="00C31DF4">
        <w:rPr>
          <w:rFonts w:asciiTheme="majorHAnsi" w:hAnsiTheme="majorHAnsi" w:cs="Consolas"/>
          <w:sz w:val="28"/>
          <w:szCs w:val="28"/>
        </w:rPr>
        <w:t>em</w:t>
      </w:r>
      <w:r w:rsidRPr="00C31DF4">
        <w:rPr>
          <w:rFonts w:asciiTheme="majorHAnsi" w:hAnsiTheme="majorHAnsi" w:cs="Consolas"/>
          <w:sz w:val="28"/>
          <w:szCs w:val="28"/>
        </w:rPr>
        <w:t xml:space="preserve"> ao Edital.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5.3 – </w:t>
      </w:r>
      <w:r w:rsidRPr="00C31DF4">
        <w:rPr>
          <w:rFonts w:asciiTheme="majorHAnsi" w:hAnsiTheme="majorHAnsi" w:cs="Consolas"/>
          <w:sz w:val="28"/>
          <w:szCs w:val="28"/>
        </w:rPr>
        <w:t xml:space="preserve">Cumprir os termos do presente contrato e do Edital e seus anexos, na estrita observância da legislação pertinente em vigor.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5.4 – </w:t>
      </w:r>
      <w:r w:rsidRPr="00C31DF4">
        <w:rPr>
          <w:rFonts w:asciiTheme="majorHAnsi" w:hAnsiTheme="majorHAnsi" w:cs="Consolas"/>
          <w:sz w:val="28"/>
          <w:szCs w:val="28"/>
        </w:rPr>
        <w:t xml:space="preserve">Assegurar ao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o prazo mínimo de garantia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estabelecido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no Edital.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5.5 – </w:t>
      </w:r>
      <w:r w:rsidRPr="00C31DF4">
        <w:rPr>
          <w:rFonts w:asciiTheme="majorHAnsi" w:hAnsiTheme="majorHAnsi"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5.6 – </w:t>
      </w:r>
      <w:r w:rsidRPr="00C31DF4">
        <w:rPr>
          <w:rFonts w:asciiTheme="majorHAnsi" w:hAnsiTheme="majorHAnsi" w:cs="Consolas"/>
          <w:sz w:val="28"/>
          <w:szCs w:val="28"/>
        </w:rPr>
        <w:t>Manter ampla rede de assistência técnica, apresentando no momento da contratação a relação de rede de oficinas autorizadas no Estado de São Paulo, com capacidade para realizar, durante o período de garantia, a manutenção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devendo, caso seja necessário, enviar equipe volante até a sede do </w:t>
      </w:r>
      <w:r w:rsidRPr="00C31DF4">
        <w:rPr>
          <w:rFonts w:asciiTheme="majorHAnsi" w:hAnsiTheme="majorHAnsi" w:cs="Consolas"/>
          <w:b/>
          <w:sz w:val="28"/>
          <w:szCs w:val="28"/>
        </w:rPr>
        <w:t>CONTRATANTE</w:t>
      </w:r>
      <w:r w:rsidRPr="00C31DF4">
        <w:rPr>
          <w:rFonts w:asciiTheme="majorHAnsi" w:hAnsiTheme="majorHAnsi" w:cs="Consolas"/>
          <w:sz w:val="28"/>
          <w:szCs w:val="28"/>
        </w:rPr>
        <w:t>, onde o serviço será executado, ou conduzir 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5.7 – </w:t>
      </w:r>
      <w:r w:rsidRPr="00C31DF4">
        <w:rPr>
          <w:rFonts w:asciiTheme="majorHAnsi" w:hAnsiTheme="majorHAnsi"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o ônus pelo seu pagamento, não podendo onerar o presente contrato;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5.7.1 – </w:t>
      </w:r>
      <w:r w:rsidRPr="00C31DF4">
        <w:rPr>
          <w:rFonts w:asciiTheme="majorHAnsi" w:hAnsiTheme="majorHAnsi" w:cs="Consolas"/>
          <w:sz w:val="28"/>
          <w:szCs w:val="28"/>
        </w:rPr>
        <w:t xml:space="preserve">A inadimplência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não transfere ao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a responsabilidade de seu pagamento, nem poderá onerar o objeto deste contrato.</w:t>
      </w:r>
    </w:p>
    <w:p w:rsidR="003D05EC" w:rsidRPr="00C31DF4" w:rsidRDefault="003D05EC"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 xml:space="preserve">5.8 – </w:t>
      </w:r>
      <w:r w:rsidRPr="00C31DF4">
        <w:rPr>
          <w:rFonts w:asciiTheme="majorHAnsi" w:hAnsiTheme="majorHAnsi" w:cs="Consolas"/>
          <w:sz w:val="28"/>
          <w:szCs w:val="28"/>
        </w:rPr>
        <w:t xml:space="preserve">Responder por quaisquer danos, perdas ou prejuízos causados diretamente ao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ou a terceiros, decorrentes de sua culpa ou dolo na execução deste contrato, correndo às suas expensas os ressarcimentos e indenizações devidos.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5.9 –</w:t>
      </w:r>
      <w:r w:rsidRPr="00C31DF4">
        <w:rPr>
          <w:rFonts w:asciiTheme="majorHAnsi" w:hAnsiTheme="majorHAnsi"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 xml:space="preserve">5.10 – </w:t>
      </w:r>
      <w:r w:rsidRPr="00C31DF4">
        <w:rPr>
          <w:rFonts w:asciiTheme="majorHAnsi" w:hAnsiTheme="majorHAnsi" w:cs="Consolas"/>
          <w:sz w:val="28"/>
          <w:szCs w:val="28"/>
        </w:rPr>
        <w:t xml:space="preserve">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em situação de recuperação judicial/extrajudicial deverá comprovar o cumprimento das obrigações do plano de recuperação judicial/extrajudicial sempre que solicitado pel</w:t>
      </w:r>
      <w:r w:rsidR="00D2496C" w:rsidRPr="00C31DF4">
        <w:rPr>
          <w:rFonts w:asciiTheme="majorHAnsi" w:hAnsiTheme="majorHAnsi" w:cs="Consolas"/>
          <w:sz w:val="28"/>
          <w:szCs w:val="28"/>
        </w:rPr>
        <w:t>o</w:t>
      </w:r>
      <w:r w:rsidR="00D2496C" w:rsidRPr="00C31DF4">
        <w:rPr>
          <w:rFonts w:ascii="Cambria" w:hAnsi="Cambria" w:cs="Consolas"/>
          <w:sz w:val="28"/>
          <w:szCs w:val="28"/>
        </w:rPr>
        <w:t>Assessor de Gabinete</w:t>
      </w:r>
      <w:r w:rsidRPr="00C31DF4">
        <w:rPr>
          <w:rFonts w:asciiTheme="majorHAnsi" w:hAnsiTheme="majorHAnsi" w:cs="Consolas"/>
          <w:sz w:val="28"/>
          <w:szCs w:val="28"/>
        </w:rPr>
        <w:t xml:space="preserve"> e, ainda, na hipótese de substituição ou impedimento do administrador judicial, comunicar imediatamente, por escrito, </w:t>
      </w:r>
      <w:r w:rsidR="00D2496C" w:rsidRPr="00C31DF4">
        <w:rPr>
          <w:rFonts w:asciiTheme="majorHAnsi" w:hAnsiTheme="majorHAnsi" w:cs="Consolas"/>
          <w:sz w:val="28"/>
          <w:szCs w:val="28"/>
        </w:rPr>
        <w:t>o</w:t>
      </w:r>
      <w:r w:rsidR="00D2496C" w:rsidRPr="00C31DF4">
        <w:rPr>
          <w:rFonts w:ascii="Cambria" w:hAnsi="Cambria" w:cs="Consolas"/>
          <w:sz w:val="28"/>
          <w:szCs w:val="28"/>
        </w:rPr>
        <w:t>Assessor de Gabinete</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CLÁUSULA SEXTA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OBRIGAÇÕES DO CONTRATANTE</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6.1 –</w:t>
      </w:r>
      <w:r w:rsidRPr="00C31DF4">
        <w:rPr>
          <w:rFonts w:asciiTheme="majorHAnsi" w:hAnsiTheme="majorHAnsi" w:cs="Consolas"/>
          <w:sz w:val="28"/>
          <w:szCs w:val="28"/>
        </w:rPr>
        <w:t xml:space="preserve"> Cumprir o prazo fixado para realização do pagamento.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6.2 –</w:t>
      </w:r>
      <w:r w:rsidRPr="00C31DF4">
        <w:rPr>
          <w:rFonts w:asciiTheme="majorHAnsi" w:hAnsiTheme="majorHAnsi" w:cs="Consolas"/>
          <w:sz w:val="28"/>
          <w:szCs w:val="28"/>
        </w:rPr>
        <w:t xml:space="preserve"> Permitir acesso dos funcionários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ao local determinado para a entrega do objeto.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sz w:val="28"/>
          <w:szCs w:val="28"/>
        </w:rPr>
        <w:t>6.3 –</w:t>
      </w:r>
      <w:r w:rsidRPr="00C31DF4">
        <w:rPr>
          <w:rFonts w:asciiTheme="majorHAnsi" w:hAnsiTheme="majorHAnsi" w:cs="Consolas"/>
          <w:sz w:val="28"/>
          <w:szCs w:val="28"/>
        </w:rPr>
        <w:t xml:space="preserve"> Comunicar à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qualquer irregularidade no fornecimento do</w:t>
      </w:r>
      <w:r w:rsidR="0031423B" w:rsidRPr="00C31DF4">
        <w:rPr>
          <w:rFonts w:asciiTheme="majorHAnsi" w:hAnsiTheme="majorHAnsi" w:cs="Consolas"/>
          <w:sz w:val="28"/>
          <w:szCs w:val="28"/>
        </w:rPr>
        <w:t>s</w:t>
      </w:r>
      <w:r w:rsidRPr="00C31DF4">
        <w:rPr>
          <w:rFonts w:asciiTheme="majorHAnsi" w:hAnsiTheme="majorHAnsi" w:cs="Consolas"/>
          <w:sz w:val="28"/>
          <w:szCs w:val="28"/>
        </w:rPr>
        <w:t xml:space="preserve"> veículo</w:t>
      </w:r>
      <w:r w:rsidR="0031423B" w:rsidRPr="00C31DF4">
        <w:rPr>
          <w:rFonts w:asciiTheme="majorHAnsi" w:hAnsiTheme="majorHAnsi" w:cs="Consolas"/>
          <w:sz w:val="28"/>
          <w:szCs w:val="28"/>
        </w:rPr>
        <w:t>s</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ind w:right="-1"/>
        <w:jc w:val="both"/>
        <w:rPr>
          <w:rStyle w:val="Forte"/>
          <w:rFonts w:asciiTheme="majorHAnsi" w:eastAsiaTheme="majorEastAsia" w:hAnsiTheme="majorHAnsi" w:cs="Consolas"/>
          <w:sz w:val="28"/>
          <w:szCs w:val="28"/>
        </w:rPr>
      </w:pPr>
      <w:r w:rsidRPr="00C31DF4">
        <w:rPr>
          <w:rStyle w:val="Forte"/>
          <w:rFonts w:asciiTheme="majorHAnsi" w:eastAsiaTheme="majorEastAsia" w:hAnsiTheme="majorHAnsi" w:cs="Consolas"/>
          <w:sz w:val="28"/>
          <w:szCs w:val="28"/>
        </w:rPr>
        <w:t>CLÁUSULA SÉTIMA</w:t>
      </w:r>
    </w:p>
    <w:p w:rsidR="00370660" w:rsidRPr="00C31DF4" w:rsidRDefault="00370660" w:rsidP="003D05EC">
      <w:pPr>
        <w:ind w:right="-1"/>
        <w:jc w:val="both"/>
        <w:rPr>
          <w:rStyle w:val="Forte"/>
          <w:rFonts w:asciiTheme="majorHAnsi" w:eastAsiaTheme="majorEastAsia" w:hAnsiTheme="majorHAnsi" w:cs="Consolas"/>
          <w:sz w:val="28"/>
          <w:szCs w:val="28"/>
        </w:rPr>
      </w:pPr>
      <w:r w:rsidRPr="00C31DF4">
        <w:rPr>
          <w:rStyle w:val="Forte"/>
          <w:rFonts w:asciiTheme="majorHAnsi" w:eastAsiaTheme="majorEastAsia" w:hAnsiTheme="majorHAnsi" w:cs="Consolas"/>
          <w:sz w:val="28"/>
          <w:szCs w:val="28"/>
        </w:rPr>
        <w:t>DA FISCALIZAÇÃO</w:t>
      </w:r>
    </w:p>
    <w:p w:rsidR="00370660" w:rsidRPr="00C31DF4" w:rsidRDefault="00370660" w:rsidP="003D05EC">
      <w:pPr>
        <w:ind w:right="-1"/>
        <w:jc w:val="both"/>
        <w:rPr>
          <w:rFonts w:asciiTheme="majorHAnsi" w:hAnsiTheme="majorHAnsi" w:cs="Consolas"/>
          <w:b/>
          <w:bCs/>
          <w:sz w:val="28"/>
          <w:szCs w:val="28"/>
        </w:rPr>
      </w:pPr>
    </w:p>
    <w:p w:rsidR="00D2496C" w:rsidRPr="00C31DF4" w:rsidRDefault="00D2496C" w:rsidP="00D2496C">
      <w:pPr>
        <w:ind w:right="-1"/>
        <w:jc w:val="both"/>
        <w:rPr>
          <w:rFonts w:ascii="Cambria" w:hAnsi="Cambria" w:cs="Consolas"/>
          <w:sz w:val="28"/>
          <w:szCs w:val="28"/>
        </w:rPr>
      </w:pPr>
      <w:r w:rsidRPr="00C31DF4">
        <w:rPr>
          <w:rFonts w:ascii="Cambria" w:hAnsi="Cambria" w:cs="Consolas"/>
          <w:b/>
          <w:sz w:val="28"/>
          <w:szCs w:val="28"/>
        </w:rPr>
        <w:t>7.1</w:t>
      </w:r>
      <w:r w:rsidRPr="00C31DF4">
        <w:rPr>
          <w:rFonts w:ascii="Cambria" w:hAnsi="Cambria" w:cs="Consolas"/>
          <w:b/>
          <w:bCs/>
          <w:sz w:val="28"/>
          <w:szCs w:val="28"/>
        </w:rPr>
        <w:t>–</w:t>
      </w:r>
      <w:r w:rsidRPr="00C31DF4">
        <w:rPr>
          <w:rFonts w:ascii="Cambria" w:hAnsi="Cambria" w:cs="Consolas"/>
          <w:sz w:val="28"/>
          <w:szCs w:val="28"/>
        </w:rPr>
        <w:t xml:space="preserve"> Fica nomeado como gestor do contrato, o </w:t>
      </w:r>
      <w:r w:rsidRPr="00C31DF4">
        <w:rPr>
          <w:rFonts w:ascii="Cambria" w:hAnsi="Cambria" w:cs="Consolas"/>
          <w:bCs/>
          <w:sz w:val="28"/>
          <w:szCs w:val="28"/>
        </w:rPr>
        <w:t xml:space="preserve">Senhor </w:t>
      </w:r>
      <w:r w:rsidRPr="00C31DF4">
        <w:rPr>
          <w:rFonts w:asciiTheme="majorHAnsi" w:hAnsiTheme="majorHAnsi" w:cs="Consolas"/>
          <w:sz w:val="28"/>
          <w:szCs w:val="28"/>
        </w:rPr>
        <w:t>João Rodrigo Morales</w:t>
      </w:r>
      <w:r w:rsidRPr="00C31DF4">
        <w:rPr>
          <w:rFonts w:ascii="Cambria" w:hAnsi="Cambria" w:cs="Consolas"/>
          <w:sz w:val="28"/>
          <w:szCs w:val="28"/>
        </w:rPr>
        <w:t xml:space="preserve">, </w:t>
      </w:r>
      <w:r w:rsidRPr="00C31DF4">
        <w:rPr>
          <w:rFonts w:asciiTheme="majorHAnsi" w:hAnsiTheme="majorHAnsi" w:cs="Consolas"/>
          <w:sz w:val="28"/>
          <w:szCs w:val="28"/>
        </w:rPr>
        <w:t>Assessor de Gabinete</w:t>
      </w:r>
      <w:r w:rsidRPr="00C31DF4">
        <w:rPr>
          <w:rFonts w:ascii="Cambria" w:hAnsi="Cambria" w:cs="Consolas"/>
          <w:sz w:val="28"/>
          <w:szCs w:val="28"/>
        </w:rPr>
        <w:t xml:space="preserve"> e </w:t>
      </w:r>
      <w:r w:rsidRPr="00C31DF4">
        <w:rPr>
          <w:rFonts w:ascii="Cambria" w:hAnsi="Cambria" w:cs="Consolas"/>
          <w:bCs/>
          <w:sz w:val="28"/>
          <w:szCs w:val="28"/>
        </w:rPr>
        <w:t xml:space="preserve">CPF nº. </w:t>
      </w:r>
      <w:r w:rsidRPr="00C31DF4">
        <w:rPr>
          <w:rFonts w:asciiTheme="majorHAnsi" w:hAnsiTheme="majorHAnsi" w:cs="Consolas"/>
          <w:sz w:val="28"/>
          <w:szCs w:val="28"/>
        </w:rPr>
        <w:t>269.650.538-10</w:t>
      </w:r>
      <w:r w:rsidRPr="00C31DF4">
        <w:rPr>
          <w:rFonts w:ascii="Cambria" w:hAnsi="Cambria" w:cs="Consolas"/>
          <w:sz w:val="28"/>
          <w:szCs w:val="28"/>
        </w:rPr>
        <w:t xml:space="preserve">. </w:t>
      </w:r>
    </w:p>
    <w:p w:rsidR="00D2496C" w:rsidRPr="00C31DF4" w:rsidRDefault="00D2496C" w:rsidP="00D2496C">
      <w:pPr>
        <w:ind w:right="-1"/>
        <w:jc w:val="both"/>
        <w:rPr>
          <w:rFonts w:ascii="Cambria" w:hAnsi="Cambria" w:cs="Consolas"/>
          <w:sz w:val="28"/>
          <w:szCs w:val="28"/>
        </w:rPr>
      </w:pPr>
    </w:p>
    <w:p w:rsidR="00370660" w:rsidRPr="00C31DF4" w:rsidRDefault="00D2496C" w:rsidP="00D2496C">
      <w:pPr>
        <w:ind w:right="-1"/>
        <w:jc w:val="both"/>
        <w:rPr>
          <w:rFonts w:asciiTheme="majorHAnsi" w:hAnsiTheme="majorHAnsi" w:cs="Consolas"/>
          <w:sz w:val="28"/>
          <w:szCs w:val="28"/>
        </w:rPr>
      </w:pPr>
      <w:r w:rsidRPr="00C31DF4">
        <w:rPr>
          <w:rFonts w:ascii="Cambria" w:hAnsi="Cambria" w:cs="Consolas"/>
          <w:b/>
          <w:sz w:val="28"/>
          <w:szCs w:val="28"/>
        </w:rPr>
        <w:t xml:space="preserve">7.1.1 – </w:t>
      </w:r>
      <w:r w:rsidRPr="00C31DF4">
        <w:rPr>
          <w:rFonts w:ascii="Cambria" w:hAnsi="Cambria" w:cs="Consolas"/>
          <w:sz w:val="28"/>
          <w:szCs w:val="28"/>
        </w:rPr>
        <w:t>No desempenho de suas atividades é assegurado ao gestor do contrato o direito de verificar a perfeita execução em todos os termos e condições</w:t>
      </w:r>
      <w:r w:rsidR="00370660" w:rsidRPr="00C31DF4">
        <w:rPr>
          <w:rFonts w:asciiTheme="majorHAnsi" w:hAnsiTheme="majorHAnsi" w:cs="Consolas"/>
          <w:bC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CLÁUSULA OITAVA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r w:rsidRPr="00C31DF4">
        <w:rPr>
          <w:rFonts w:asciiTheme="majorHAnsi" w:hAnsiTheme="majorHAnsi" w:cs="Consolas"/>
          <w:b/>
          <w:sz w:val="28"/>
          <w:szCs w:val="28"/>
        </w:rPr>
        <w:t>RESCISÃO E SANÇÕES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8.1 –</w:t>
      </w:r>
      <w:r w:rsidRPr="00C31DF4">
        <w:rPr>
          <w:rFonts w:asciiTheme="majorHAnsi" w:hAnsiTheme="majorHAnsi"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a rescindir unilateralmente este contrato, independentemente de interpelação judicial, sendo aplicável, ainda, o disposto nos artigos 79 e 80 do mesmo diploma legal.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8.2 –</w:t>
      </w:r>
      <w:r w:rsidRPr="00C31DF4">
        <w:rPr>
          <w:rFonts w:asciiTheme="majorHAnsi" w:hAnsiTheme="majorHAnsi"/>
          <w:sz w:val="28"/>
          <w:szCs w:val="28"/>
        </w:rPr>
        <w:t>Aplicam-se a este contrato as sanções estipuladas nas Leis Federais nº 8.666/93 e nº 10.520/02, e n</w:t>
      </w:r>
      <w:r w:rsidR="00FA727C" w:rsidRPr="00C31DF4">
        <w:rPr>
          <w:rFonts w:asciiTheme="majorHAnsi" w:hAnsiTheme="majorHAnsi"/>
          <w:sz w:val="28"/>
          <w:szCs w:val="28"/>
        </w:rPr>
        <w:t>o</w:t>
      </w:r>
      <w:r w:rsidR="00FA727C" w:rsidRPr="00C31DF4">
        <w:rPr>
          <w:rFonts w:ascii="Cambria" w:hAnsi="Cambria"/>
          <w:sz w:val="28"/>
          <w:szCs w:val="28"/>
        </w:rPr>
        <w:t>Decreto nº 1.400/2021, de 28 de janeiro de 2021</w:t>
      </w:r>
      <w:r w:rsidRPr="00C31DF4">
        <w:rPr>
          <w:rFonts w:asciiTheme="majorHAnsi" w:hAnsiTheme="majorHAnsi"/>
          <w:sz w:val="28"/>
          <w:szCs w:val="28"/>
        </w:rPr>
        <w:t xml:space="preserve">, do </w:t>
      </w:r>
      <w:r w:rsidRPr="00C31DF4">
        <w:rPr>
          <w:rFonts w:asciiTheme="majorHAnsi" w:hAnsiTheme="majorHAnsi"/>
          <w:b/>
          <w:bCs/>
          <w:sz w:val="28"/>
          <w:szCs w:val="28"/>
        </w:rPr>
        <w:t>CONTRATANTE</w:t>
      </w:r>
      <w:r w:rsidRPr="00C31DF4">
        <w:rPr>
          <w:rFonts w:asciiTheme="majorHAnsi" w:hAnsiTheme="majorHAnsi"/>
          <w:sz w:val="28"/>
          <w:szCs w:val="28"/>
        </w:rPr>
        <w:t xml:space="preserve">, que a </w:t>
      </w:r>
      <w:r w:rsidRPr="00C31DF4">
        <w:rPr>
          <w:rFonts w:asciiTheme="majorHAnsi" w:hAnsiTheme="majorHAnsi"/>
          <w:b/>
          <w:bCs/>
          <w:sz w:val="28"/>
          <w:szCs w:val="28"/>
        </w:rPr>
        <w:t>CONTRATADA</w:t>
      </w:r>
      <w:r w:rsidRPr="00C31DF4">
        <w:rPr>
          <w:rFonts w:asciiTheme="majorHAnsi" w:hAnsiTheme="majorHAnsi"/>
          <w:sz w:val="28"/>
          <w:szCs w:val="28"/>
        </w:rPr>
        <w:t xml:space="preserve"> declara conhecer integralmente</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8.3 –</w:t>
      </w:r>
      <w:r w:rsidRPr="00C31DF4">
        <w:rPr>
          <w:rFonts w:asciiTheme="majorHAnsi" w:hAnsiTheme="majorHAnsi" w:cs="Consolas"/>
          <w:sz w:val="28"/>
          <w:szCs w:val="28"/>
        </w:rPr>
        <w:t xml:space="preserve"> No caso de rescisão administrativa unilateral,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reconhecerá os direitos do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de aplicar as sanções previstas no Edital, neste ajuste e na legislação que rege a licitação.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8.4 –</w:t>
      </w:r>
      <w:r w:rsidRPr="00C31DF4">
        <w:rPr>
          <w:rFonts w:asciiTheme="majorHAnsi" w:hAnsiTheme="majorHAnsi" w:cs="Consolas"/>
          <w:sz w:val="28"/>
          <w:szCs w:val="28"/>
        </w:rPr>
        <w:t xml:space="preserve"> A aplicação de quaisquer sanções referidas neste dispositivo, não afasta a responsabilização civil da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pela inexecução total ou parcial do objeto ou pela inadimplência.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8.5 –</w:t>
      </w:r>
      <w:r w:rsidRPr="00C31DF4">
        <w:rPr>
          <w:rFonts w:asciiTheme="majorHAnsi" w:hAnsiTheme="majorHAnsi" w:cs="Consolas"/>
          <w:sz w:val="28"/>
          <w:szCs w:val="28"/>
        </w:rPr>
        <w:t xml:space="preserve"> A aplicação das penalidades não impede o </w:t>
      </w:r>
      <w:r w:rsidRPr="00C31DF4">
        <w:rPr>
          <w:rFonts w:asciiTheme="majorHAnsi" w:hAnsiTheme="majorHAnsi" w:cs="Consolas"/>
          <w:b/>
          <w:sz w:val="28"/>
          <w:szCs w:val="28"/>
        </w:rPr>
        <w:t>CONTRATANTE</w:t>
      </w:r>
      <w:r w:rsidRPr="00C31DF4">
        <w:rPr>
          <w:rFonts w:asciiTheme="majorHAnsi" w:hAnsiTheme="majorHAnsi" w:cs="Consolas"/>
          <w:sz w:val="28"/>
          <w:szCs w:val="28"/>
        </w:rPr>
        <w:t xml:space="preserve"> de exigir o ressarcimento dos prejuízos efetivados decorrentes de quaisquer faltas cometidas pela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8.6 –</w:t>
      </w:r>
      <w:r w:rsidRPr="00C31DF4">
        <w:rPr>
          <w:rFonts w:asciiTheme="majorHAnsi" w:hAnsiTheme="majorHAnsi" w:cs="Consolas"/>
          <w:sz w:val="28"/>
          <w:szCs w:val="28"/>
        </w:rPr>
        <w:t xml:space="preserve"> No caso de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encontrar-se em situação de recuperação judicial, a convalidação em falência ensejará a imediata rescisão deste contrato, sem prejuízo da aplicação das demais cominações legais. </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8.7 –</w:t>
      </w:r>
      <w:r w:rsidRPr="00C31DF4">
        <w:rPr>
          <w:rFonts w:asciiTheme="majorHAnsi" w:hAnsiTheme="majorHAnsi" w:cs="Consolas"/>
          <w:sz w:val="28"/>
          <w:szCs w:val="28"/>
        </w:rPr>
        <w:t xml:space="preserve"> No caso de a </w:t>
      </w:r>
      <w:r w:rsidRPr="00C31DF4">
        <w:rPr>
          <w:rFonts w:asciiTheme="majorHAnsi" w:hAnsiTheme="majorHAnsi" w:cs="Consolas"/>
          <w:b/>
          <w:sz w:val="28"/>
          <w:szCs w:val="28"/>
        </w:rPr>
        <w:t>CONTRATADA</w:t>
      </w:r>
      <w:r w:rsidRPr="00C31DF4">
        <w:rPr>
          <w:rFonts w:asciiTheme="majorHAnsi" w:hAnsiTheme="majorHAnsi"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CLÁUSULA NONA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FORO</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9.1 </w:t>
      </w:r>
      <w:r w:rsidRPr="00C31DF4">
        <w:rPr>
          <w:rFonts w:asciiTheme="majorHAnsi" w:hAnsiTheme="majorHAnsi" w:cs="Consolas"/>
          <w:sz w:val="28"/>
          <w:szCs w:val="28"/>
        </w:rPr>
        <w:t xml:space="preserve">– O Foro competente para toda e qualquer ação oriunda do presente contrato é o da Comarca de </w:t>
      </w:r>
      <w:r w:rsidR="003D05EC" w:rsidRPr="00C31DF4">
        <w:rPr>
          <w:rFonts w:asciiTheme="majorHAnsi" w:hAnsiTheme="majorHAnsi" w:cs="Consolas"/>
          <w:sz w:val="28"/>
          <w:szCs w:val="28"/>
        </w:rPr>
        <w:t>Cerqueira César</w:t>
      </w:r>
      <w:r w:rsidRPr="00C31DF4">
        <w:rPr>
          <w:rFonts w:asciiTheme="majorHAnsi" w:hAnsiTheme="majorHAnsi" w:cs="Consolas"/>
          <w:sz w:val="28"/>
          <w:szCs w:val="28"/>
        </w:rPr>
        <w:t>, Estado de São Paulo.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9.2 </w:t>
      </w:r>
      <w:r w:rsidRPr="00C31DF4">
        <w:rPr>
          <w:rFonts w:asciiTheme="majorHAnsi" w:hAnsiTheme="majorHAnsi" w:cs="Consolas"/>
          <w:sz w:val="28"/>
          <w:szCs w:val="28"/>
        </w:rPr>
        <w:t>– E, por estarem justas e contratadas, assinam o presente contrato em três vias de igual forma e teor, para todos os fins de direito.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C72826" w:rsidRPr="00C31DF4" w:rsidRDefault="00C72826" w:rsidP="003D05EC">
      <w:pPr>
        <w:tabs>
          <w:tab w:val="left" w:pos="-1701"/>
        </w:tabs>
        <w:autoSpaceDE w:val="0"/>
        <w:autoSpaceDN w:val="0"/>
        <w:adjustRightInd w:val="0"/>
        <w:ind w:right="-1"/>
        <w:jc w:val="both"/>
        <w:rPr>
          <w:rFonts w:asciiTheme="majorHAnsi" w:hAnsiTheme="majorHAnsi" w:cs="Consolas"/>
          <w:sz w:val="28"/>
          <w:szCs w:val="28"/>
        </w:rPr>
      </w:pPr>
    </w:p>
    <w:p w:rsidR="00C72826" w:rsidRPr="00C31DF4" w:rsidRDefault="00C72826" w:rsidP="003D05EC">
      <w:pPr>
        <w:tabs>
          <w:tab w:val="left" w:pos="-1701"/>
        </w:tabs>
        <w:autoSpaceDE w:val="0"/>
        <w:autoSpaceDN w:val="0"/>
        <w:adjustRightInd w:val="0"/>
        <w:ind w:right="-1"/>
        <w:jc w:val="both"/>
        <w:rPr>
          <w:rFonts w:asciiTheme="majorHAnsi" w:hAnsiTheme="majorHAnsi" w:cs="Consolas"/>
          <w:sz w:val="28"/>
          <w:szCs w:val="28"/>
        </w:rPr>
      </w:pPr>
    </w:p>
    <w:p w:rsidR="00CE249C" w:rsidRPr="00C31DF4" w:rsidRDefault="00CE249C" w:rsidP="003D05EC">
      <w:pPr>
        <w:tabs>
          <w:tab w:val="left" w:pos="-1701"/>
        </w:tabs>
        <w:autoSpaceDE w:val="0"/>
        <w:autoSpaceDN w:val="0"/>
        <w:adjustRightInd w:val="0"/>
        <w:ind w:right="-1"/>
        <w:jc w:val="center"/>
        <w:rPr>
          <w:rFonts w:asciiTheme="majorHAnsi" w:hAnsiTheme="majorHAnsi" w:cs="Consolas"/>
          <w:sz w:val="28"/>
          <w:szCs w:val="28"/>
        </w:rPr>
      </w:pPr>
    </w:p>
    <w:p w:rsidR="00370660" w:rsidRPr="00C31DF4" w:rsidRDefault="003D05EC" w:rsidP="003D05EC">
      <w:pPr>
        <w:tabs>
          <w:tab w:val="left" w:pos="-1701"/>
        </w:tabs>
        <w:autoSpaceDE w:val="0"/>
        <w:autoSpaceDN w:val="0"/>
        <w:adjustRightInd w:val="0"/>
        <w:ind w:right="-1"/>
        <w:jc w:val="center"/>
        <w:rPr>
          <w:rFonts w:asciiTheme="majorHAnsi" w:hAnsiTheme="majorHAnsi" w:cs="Consolas"/>
          <w:sz w:val="28"/>
          <w:szCs w:val="28"/>
        </w:rPr>
      </w:pPr>
      <w:r w:rsidRPr="00C31DF4">
        <w:rPr>
          <w:rFonts w:asciiTheme="majorHAnsi" w:hAnsiTheme="majorHAnsi" w:cs="Consolas"/>
          <w:sz w:val="28"/>
          <w:szCs w:val="28"/>
        </w:rPr>
        <w:t>Iaras</w:t>
      </w:r>
      <w:r w:rsidR="00370660" w:rsidRPr="00C31DF4">
        <w:rPr>
          <w:rFonts w:asciiTheme="majorHAnsi" w:hAnsiTheme="majorHAnsi" w:cs="Consolas"/>
          <w:sz w:val="28"/>
          <w:szCs w:val="28"/>
        </w:rPr>
        <w:t>, em ______ de ________________ de 2021.</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t>CONTRATANTE</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t>CONTRATADA</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TESTEMUNHAS</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 xml:space="preserve">NOME </w:t>
      </w:r>
      <w:r w:rsidRPr="00C31DF4">
        <w:rPr>
          <w:rFonts w:asciiTheme="majorHAnsi" w:hAnsiTheme="majorHAnsi" w:cs="Consolas"/>
          <w:sz w:val="28"/>
          <w:szCs w:val="28"/>
        </w:rPr>
        <w:t>_________________________</w:t>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t xml:space="preserve">NOME </w:t>
      </w:r>
      <w:r w:rsidRPr="00C31DF4">
        <w:rPr>
          <w:rFonts w:asciiTheme="majorHAnsi" w:hAnsiTheme="majorHAnsi" w:cs="Consolas"/>
          <w:sz w:val="28"/>
          <w:szCs w:val="28"/>
        </w:rPr>
        <w:t>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RG Nº </w:t>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t>RG Nº</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t xml:space="preserve">CPF Nº </w:t>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r>
      <w:r w:rsidRPr="00C31DF4">
        <w:rPr>
          <w:rFonts w:asciiTheme="majorHAnsi" w:hAnsiTheme="majorHAnsi" w:cs="Consolas"/>
          <w:b/>
          <w:bCs/>
          <w:sz w:val="28"/>
          <w:szCs w:val="28"/>
        </w:rPr>
        <w:tab/>
        <w:t>CPF Nº</w:t>
      </w:r>
    </w:p>
    <w:p w:rsidR="00370660" w:rsidRPr="00C31DF4" w:rsidRDefault="00370660" w:rsidP="003D05EC">
      <w:pPr>
        <w:ind w:right="-1"/>
        <w:jc w:val="both"/>
        <w:rPr>
          <w:rFonts w:asciiTheme="majorHAnsi" w:hAnsiTheme="majorHAnsi" w:cs="Consolas"/>
          <w:b/>
          <w:bCs/>
          <w:sz w:val="28"/>
          <w:szCs w:val="28"/>
        </w:rPr>
      </w:pPr>
    </w:p>
    <w:p w:rsidR="00370660" w:rsidRPr="00C31DF4" w:rsidRDefault="00370660" w:rsidP="003D05EC">
      <w:pPr>
        <w:ind w:right="-1"/>
        <w:jc w:val="both"/>
        <w:rPr>
          <w:rFonts w:asciiTheme="majorHAnsi" w:hAnsiTheme="majorHAnsi" w:cs="Consolas"/>
          <w:b/>
          <w:bCs/>
          <w:sz w:val="28"/>
          <w:szCs w:val="28"/>
        </w:rPr>
      </w:pPr>
    </w:p>
    <w:p w:rsidR="00370660" w:rsidRPr="00C31DF4" w:rsidRDefault="00370660" w:rsidP="003D05EC">
      <w:pPr>
        <w:spacing w:after="200" w:line="276" w:lineRule="auto"/>
        <w:jc w:val="both"/>
        <w:rPr>
          <w:rFonts w:asciiTheme="majorHAnsi" w:hAnsiTheme="majorHAnsi" w:cs="Consolas"/>
          <w:b/>
          <w:bCs/>
          <w:sz w:val="28"/>
          <w:szCs w:val="28"/>
        </w:rPr>
      </w:pPr>
      <w:r w:rsidRPr="00C31DF4">
        <w:rPr>
          <w:rFonts w:asciiTheme="majorHAnsi" w:hAnsiTheme="majorHAnsi" w:cs="Consolas"/>
          <w:b/>
          <w:bCs/>
          <w:sz w:val="28"/>
          <w:szCs w:val="28"/>
        </w:rPr>
        <w:br w:type="page"/>
      </w:r>
    </w:p>
    <w:p w:rsidR="00370660" w:rsidRPr="00C31DF4" w:rsidRDefault="00370660" w:rsidP="003D05EC">
      <w:pPr>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III</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t>DECLARAÇÃO DE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 xml:space="preserve">Eu _______________ (nome completo), RG nº ____________, representante legal da __________________________________ (denominação da pessoa jurídica), CNPJ nº _____________, </w:t>
      </w:r>
      <w:r w:rsidRPr="00C31DF4">
        <w:rPr>
          <w:rFonts w:asciiTheme="majorHAnsi" w:hAnsiTheme="majorHAnsi" w:cs="Consolas"/>
          <w:b/>
          <w:sz w:val="28"/>
          <w:szCs w:val="28"/>
        </w:rPr>
        <w:t>DECLARO</w:t>
      </w:r>
      <w:r w:rsidRPr="00C31DF4">
        <w:rPr>
          <w:rFonts w:asciiTheme="majorHAnsi" w:hAnsiTheme="majorHAnsi" w:cs="Consolas"/>
          <w:sz w:val="28"/>
          <w:szCs w:val="28"/>
        </w:rPr>
        <w:t>, sob as penas da lei, que a empresa cumpre plenamente as exigências e os requisitos de habilitação previstos no instrumento convocatório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 xml:space="preserve">/2021, realizado pelo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inexistindo qualquer fato impeditivo de sua participação neste certame.</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D05EC"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Iaras</w:t>
      </w:r>
      <w:r w:rsidR="00370660" w:rsidRPr="00C31DF4">
        <w:rPr>
          <w:rFonts w:asciiTheme="majorHAnsi" w:hAnsiTheme="majorHAnsi" w:cs="Consolas"/>
          <w:sz w:val="28"/>
          <w:szCs w:val="28"/>
        </w:rPr>
        <w:t>, em ____ de ________________ de 2021.</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__________________________________________</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Assinatura do representante legal</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Nome do representante legal: _________________________________</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RG do representante legal: __________________________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CPF do representante legal: 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r w:rsidRPr="00C31DF4">
        <w:rPr>
          <w:rFonts w:asciiTheme="majorHAnsi" w:hAnsiTheme="majorHAnsi" w:cs="Consolas"/>
          <w:b/>
          <w:bC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IV</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t>DECLARAÇÃO DE MICROEMPRESA</w:t>
      </w:r>
    </w:p>
    <w:p w:rsidR="00370660" w:rsidRPr="00C31DF4" w:rsidRDefault="00370660" w:rsidP="003D05EC">
      <w:pPr>
        <w:tabs>
          <w:tab w:val="left" w:pos="-1701"/>
        </w:tabs>
        <w:autoSpaceDE w:val="0"/>
        <w:autoSpaceDN w:val="0"/>
        <w:adjustRightInd w:val="0"/>
        <w:ind w:right="-1"/>
        <w:jc w:val="center"/>
        <w:rPr>
          <w:rFonts w:asciiTheme="majorHAnsi" w:hAnsiTheme="majorHAnsi" w:cs="Consolas"/>
          <w:sz w:val="28"/>
          <w:szCs w:val="28"/>
        </w:rPr>
      </w:pPr>
      <w:r w:rsidRPr="00C31DF4">
        <w:rPr>
          <w:rFonts w:asciiTheme="majorHAnsi" w:hAnsiTheme="majorHAnsi" w:cs="Consolas"/>
          <w:b/>
          <w:bCs/>
          <w:sz w:val="28"/>
          <w:szCs w:val="28"/>
        </w:rPr>
        <w:t>OU EMPRESA DE PEQUENO PORTE</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bCs/>
          <w:sz w:val="28"/>
          <w:szCs w:val="28"/>
        </w:rPr>
        <w:t>DECLARO</w:t>
      </w:r>
      <w:r w:rsidRPr="00C31DF4">
        <w:rPr>
          <w:rFonts w:asciiTheme="majorHAnsi" w:hAnsiTheme="majorHAnsi"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C31DF4">
        <w:rPr>
          <w:rFonts w:asciiTheme="majorHAnsi" w:hAnsiTheme="majorHAnsi" w:cs="Consolas"/>
          <w:b/>
          <w:bCs/>
          <w:sz w:val="28"/>
          <w:szCs w:val="28"/>
        </w:rPr>
        <w:t xml:space="preserve">microempresa </w:t>
      </w:r>
      <w:r w:rsidRPr="00C31DF4">
        <w:rPr>
          <w:rFonts w:asciiTheme="majorHAnsi" w:hAnsiTheme="majorHAnsi" w:cs="Consolas"/>
          <w:sz w:val="28"/>
          <w:szCs w:val="28"/>
        </w:rPr>
        <w:t xml:space="preserve">ou </w:t>
      </w:r>
      <w:r w:rsidRPr="00C31DF4">
        <w:rPr>
          <w:rFonts w:asciiTheme="majorHAnsi" w:hAnsiTheme="majorHAnsi" w:cs="Consolas"/>
          <w:b/>
          <w:bCs/>
          <w:sz w:val="28"/>
          <w:szCs w:val="28"/>
        </w:rPr>
        <w:t>empresa de pequeno porte</w:t>
      </w:r>
      <w:r w:rsidRPr="00C31DF4">
        <w:rPr>
          <w:rFonts w:asciiTheme="majorHAnsi" w:hAnsiTheme="majorHAnsi" w:cs="Consolas"/>
          <w:sz w:val="28"/>
          <w:szCs w:val="28"/>
        </w:rPr>
        <w:t xml:space="preserve">, nos termos do enquadramento previsto nos incisos I e II e §§ 1º e 2º, bem como não possui qualquer dos impedimentos previstos nos §§ 4º e seguintes todos do artigo 3º da </w:t>
      </w:r>
      <w:r w:rsidRPr="00C31DF4">
        <w:rPr>
          <w:rFonts w:asciiTheme="majorHAnsi" w:hAnsiTheme="majorHAnsi" w:cs="Consolas"/>
          <w:b/>
          <w:bCs/>
          <w:sz w:val="28"/>
          <w:szCs w:val="28"/>
        </w:rPr>
        <w:t>Lei Complementar nº 123, de 14 de dezembro de 2006</w:t>
      </w:r>
      <w:r w:rsidRPr="00C31DF4">
        <w:rPr>
          <w:rFonts w:asciiTheme="majorHAnsi" w:hAnsiTheme="majorHAnsi" w:cs="Consolas"/>
          <w:sz w:val="28"/>
          <w:szCs w:val="28"/>
        </w:rPr>
        <w:t xml:space="preserve">, cujos termos declaro conhecer na íntegra, </w:t>
      </w:r>
      <w:r w:rsidRPr="00C31DF4">
        <w:rPr>
          <w:rFonts w:asciiTheme="majorHAnsi" w:hAnsiTheme="majorHAnsi" w:cs="Consolas"/>
          <w:b/>
          <w:bCs/>
          <w:sz w:val="28"/>
          <w:szCs w:val="28"/>
        </w:rPr>
        <w:t>estando apta</w:t>
      </w:r>
      <w:r w:rsidRPr="00C31DF4">
        <w:rPr>
          <w:rFonts w:asciiTheme="majorHAnsi" w:hAnsiTheme="majorHAnsi"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 xml:space="preserve">/2021, realizado pelo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D05EC"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Iaras</w:t>
      </w:r>
      <w:r w:rsidR="00370660" w:rsidRPr="00C31DF4">
        <w:rPr>
          <w:rFonts w:asciiTheme="majorHAnsi" w:hAnsiTheme="majorHAnsi" w:cs="Consolas"/>
          <w:sz w:val="28"/>
          <w:szCs w:val="28"/>
        </w:rPr>
        <w:t>, em ____ de ________________ de 2021.</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__________________________________________</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Assinatura do representante legal</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Nome do representante legal: _________________________________</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RG do representante legal: __________________________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CPF do representante legal: 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b/>
          <w:bCs/>
          <w:sz w:val="28"/>
          <w:szCs w:val="28"/>
        </w:rPr>
      </w:pPr>
    </w:p>
    <w:p w:rsidR="00370660" w:rsidRPr="00C31DF4" w:rsidRDefault="00370660" w:rsidP="003D05EC">
      <w:pPr>
        <w:tabs>
          <w:tab w:val="left" w:pos="-1701"/>
        </w:tabs>
        <w:ind w:right="-1"/>
        <w:jc w:val="both"/>
        <w:rPr>
          <w:rFonts w:asciiTheme="majorHAnsi" w:hAnsiTheme="majorHAnsi" w:cs="Consolas"/>
          <w:b/>
          <w:bCs/>
          <w:sz w:val="28"/>
          <w:szCs w:val="28"/>
        </w:rPr>
      </w:pPr>
      <w:r w:rsidRPr="00C31DF4">
        <w:rPr>
          <w:rFonts w:asciiTheme="majorHAnsi" w:hAnsiTheme="majorHAnsi" w:cs="Consolas"/>
          <w:b/>
          <w:bC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V</w:t>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sz w:val="28"/>
          <w:szCs w:val="28"/>
        </w:rPr>
        <w:t>MODELO ARQUIVO DECLARAÇÕES (FASE HABILITAÇÃO)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Eu ___________________ (nome completo), representante legal da empresa _____________________ (denominação da pessoa jurídica), participante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 xml:space="preserve">/2021, realizado pelo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w:t>
      </w:r>
      <w:r w:rsidRPr="00C31DF4">
        <w:rPr>
          <w:rFonts w:asciiTheme="majorHAnsi" w:hAnsiTheme="majorHAnsi" w:cs="Consolas"/>
          <w:b/>
          <w:sz w:val="28"/>
          <w:szCs w:val="28"/>
        </w:rPr>
        <w:t>DECLARO</w:t>
      </w:r>
      <w:r w:rsidRPr="00C31DF4">
        <w:rPr>
          <w:rFonts w:asciiTheme="majorHAnsi" w:hAnsiTheme="majorHAnsi" w:cs="Consolas"/>
          <w:sz w:val="28"/>
          <w:szCs w:val="28"/>
        </w:rPr>
        <w:t xml:space="preserve">, sob as penas da lei: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Que a empresa atende às normas relativas à saúde e segurança no Trabalho, para os fins estabelecidos pelo parágrafo único do artigo 117 da Constituição do Estado de São Paulo;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c)</w:t>
      </w:r>
      <w:r w:rsidRPr="00C31DF4">
        <w:rPr>
          <w:rFonts w:asciiTheme="majorHAnsi" w:hAnsiTheme="majorHAnsi" w:cs="Consolas"/>
          <w:sz w:val="28"/>
          <w:szCs w:val="28"/>
        </w:rPr>
        <w:t xml:space="preserve"> Estar ciente da obrigação de manter o endereço da empresa atualizado junto ao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d)</w:t>
      </w:r>
      <w:r w:rsidRPr="00C31DF4">
        <w:rPr>
          <w:rFonts w:asciiTheme="majorHAnsi" w:hAnsiTheme="majorHAnsi"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9311B7" w:rsidRPr="00C31DF4" w:rsidRDefault="009311B7"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b/>
          <w:sz w:val="28"/>
          <w:szCs w:val="28"/>
        </w:rPr>
        <w:lastRenderedPageBreak/>
        <w:t xml:space="preserve">f) </w:t>
      </w:r>
      <w:r w:rsidRPr="00C31DF4">
        <w:rPr>
          <w:rFonts w:asciiTheme="majorHAnsi" w:hAnsiTheme="majorHAnsi"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D05EC"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Iaras</w:t>
      </w:r>
      <w:r w:rsidR="00370660" w:rsidRPr="00C31DF4">
        <w:rPr>
          <w:rFonts w:asciiTheme="majorHAnsi" w:hAnsiTheme="majorHAnsi" w:cs="Consolas"/>
          <w:sz w:val="28"/>
          <w:szCs w:val="28"/>
        </w:rPr>
        <w:t>, em ____ de ________________ de 2021.</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__________________________________________</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Assinatura do representante legal</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Nome do representante legal: _________________________________</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RG do representante legal: __________________________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CPF do representante legal: _________________________</w:t>
      </w:r>
    </w:p>
    <w:p w:rsidR="00370660" w:rsidRPr="00C31DF4" w:rsidRDefault="00370660" w:rsidP="003D05EC">
      <w:pPr>
        <w:spacing w:after="200" w:line="276" w:lineRule="auto"/>
        <w:jc w:val="both"/>
        <w:rPr>
          <w:rFonts w:asciiTheme="majorHAnsi" w:hAnsiTheme="majorHAnsi" w:cs="Consolas"/>
          <w:sz w:val="28"/>
          <w:szCs w:val="28"/>
        </w:rPr>
      </w:pPr>
      <w:r w:rsidRPr="00C31DF4">
        <w:rPr>
          <w:rFonts w:asciiTheme="majorHAnsi" w:hAnsiTheme="majorHAnsi" w:cs="Consola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VI</w:t>
      </w:r>
    </w:p>
    <w:p w:rsidR="00370660" w:rsidRPr="00C31DF4" w:rsidRDefault="00370660" w:rsidP="003D05EC">
      <w:pPr>
        <w:ind w:right="-1"/>
        <w:jc w:val="center"/>
        <w:rPr>
          <w:rFonts w:asciiTheme="majorHAnsi" w:hAnsiTheme="majorHAnsi" w:cs="Consolas"/>
          <w:b/>
          <w:sz w:val="28"/>
        </w:rPr>
      </w:pPr>
      <w:r w:rsidRPr="00C31DF4">
        <w:rPr>
          <w:rFonts w:asciiTheme="majorHAnsi" w:hAnsiTheme="majorHAnsi" w:cs="Consolas"/>
          <w:b/>
          <w:sz w:val="28"/>
        </w:rPr>
        <w:t>DECLARAÇÃO DE ELABORAÇÃO INDEPENDENTE DE PROPOSTA</w:t>
      </w:r>
    </w:p>
    <w:p w:rsidR="00370660" w:rsidRPr="00C31DF4" w:rsidRDefault="00370660" w:rsidP="003D05EC">
      <w:pPr>
        <w:ind w:right="-1"/>
        <w:jc w:val="center"/>
        <w:rPr>
          <w:rFonts w:asciiTheme="majorHAnsi" w:hAnsiTheme="majorHAnsi" w:cs="Consolas"/>
          <w:b/>
          <w:sz w:val="28"/>
        </w:rPr>
      </w:pPr>
      <w:r w:rsidRPr="00C31DF4">
        <w:rPr>
          <w:rFonts w:asciiTheme="majorHAnsi" w:hAnsiTheme="majorHAnsi" w:cs="Consolas"/>
          <w:b/>
          <w:sz w:val="28"/>
        </w:rPr>
        <w:t>E ATUAÇÃO CONFORME AO MARCO LEGAL ANTICORRUPÇÃO</w:t>
      </w:r>
    </w:p>
    <w:p w:rsidR="00370660" w:rsidRPr="00C31DF4" w:rsidRDefault="00370660" w:rsidP="003D05EC">
      <w:pPr>
        <w:ind w:right="-1"/>
        <w:jc w:val="both"/>
        <w:rPr>
          <w:rFonts w:asciiTheme="majorHAnsi" w:hAnsiTheme="majorHAnsi" w:cs="Consolas"/>
          <w:w w:val="90"/>
          <w:sz w:val="28"/>
          <w:szCs w:val="28"/>
        </w:rPr>
      </w:pPr>
    </w:p>
    <w:p w:rsidR="00370660" w:rsidRPr="00C31DF4" w:rsidRDefault="00370660" w:rsidP="003D05EC">
      <w:pPr>
        <w:ind w:right="-1"/>
        <w:jc w:val="both"/>
        <w:rPr>
          <w:rFonts w:asciiTheme="majorHAnsi" w:hAnsiTheme="majorHAnsi" w:cs="Consolas"/>
          <w:w w:val="90"/>
          <w:sz w:val="28"/>
          <w:szCs w:val="28"/>
        </w:rPr>
      </w:pPr>
    </w:p>
    <w:p w:rsidR="00370660" w:rsidRPr="00C31DF4" w:rsidRDefault="00370660" w:rsidP="003D05EC">
      <w:pPr>
        <w:ind w:right="-1"/>
        <w:jc w:val="both"/>
        <w:rPr>
          <w:rFonts w:asciiTheme="majorHAnsi" w:hAnsiTheme="majorHAnsi" w:cs="Consolas"/>
          <w:w w:val="90"/>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sz w:val="28"/>
          <w:szCs w:val="28"/>
        </w:rPr>
        <w:t>Eu ___________________ (nome completo), representante legal da empresa _____________________ (denominação da pessoa jurídica), participante do Pregão Presencial nº 0</w:t>
      </w:r>
      <w:r w:rsidR="0031423B" w:rsidRPr="00C31DF4">
        <w:rPr>
          <w:rFonts w:asciiTheme="majorHAnsi" w:hAnsiTheme="majorHAnsi" w:cs="Consolas"/>
          <w:sz w:val="28"/>
          <w:szCs w:val="28"/>
        </w:rPr>
        <w:t>23</w:t>
      </w:r>
      <w:r w:rsidRPr="00C31DF4">
        <w:rPr>
          <w:rFonts w:asciiTheme="majorHAnsi" w:hAnsiTheme="majorHAnsi" w:cs="Consolas"/>
          <w:sz w:val="28"/>
          <w:szCs w:val="28"/>
        </w:rPr>
        <w:t xml:space="preserve">/2021, realizado pelo Município de </w:t>
      </w:r>
      <w:r w:rsidR="003D05EC" w:rsidRPr="00C31DF4">
        <w:rPr>
          <w:rFonts w:asciiTheme="majorHAnsi" w:hAnsiTheme="majorHAnsi" w:cs="Consolas"/>
          <w:sz w:val="28"/>
          <w:szCs w:val="28"/>
        </w:rPr>
        <w:t>Iaras</w:t>
      </w:r>
      <w:r w:rsidRPr="00C31DF4">
        <w:rPr>
          <w:rFonts w:asciiTheme="majorHAnsi" w:hAnsiTheme="majorHAnsi" w:cs="Consolas"/>
          <w:sz w:val="28"/>
          <w:szCs w:val="28"/>
        </w:rPr>
        <w:t xml:space="preserve">, </w:t>
      </w:r>
      <w:r w:rsidRPr="00C31DF4">
        <w:rPr>
          <w:rFonts w:asciiTheme="majorHAnsi" w:hAnsiTheme="majorHAnsi" w:cs="Consolas"/>
          <w:b/>
          <w:sz w:val="28"/>
          <w:szCs w:val="28"/>
        </w:rPr>
        <w:t>DECLARO</w:t>
      </w:r>
      <w:r w:rsidRPr="00C31DF4">
        <w:rPr>
          <w:rFonts w:asciiTheme="majorHAnsi" w:hAnsiTheme="majorHAnsi" w:cs="Consolas"/>
          <w:sz w:val="28"/>
          <w:szCs w:val="28"/>
        </w:rPr>
        <w:t>, sob as penas da lei, especialmente do artigo 299 do Código Penal Brasileiro, que:</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a) </w:t>
      </w:r>
      <w:r w:rsidRPr="00C31DF4">
        <w:rPr>
          <w:rFonts w:asciiTheme="majorHAnsi" w:hAnsiTheme="majorHAnsi"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a intenção de apresentar a proposta não foi informada ou discutida com qualquer outro licitante ou interessado, em potencial ou de fato, no presente procedimento licitatório;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c)</w:t>
      </w:r>
      <w:r w:rsidRPr="00C31DF4">
        <w:rPr>
          <w:rFonts w:asciiTheme="majorHAnsi" w:hAnsiTheme="majorHAnsi" w:cs="Consolas"/>
          <w:sz w:val="28"/>
          <w:szCs w:val="28"/>
        </w:rPr>
        <w:t xml:space="preserve"> o licitante não tentou, por qualquer meio ou por qualquer pessoa, influir na decisão de qualquer outro licitante ou interessado, em potencial ou de fato, no presente procedimento licitatório;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d) </w:t>
      </w:r>
      <w:r w:rsidRPr="00C31DF4">
        <w:rPr>
          <w:rFonts w:asciiTheme="majorHAnsi" w:hAnsiTheme="majorHAnsi"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f) </w:t>
      </w:r>
      <w:r w:rsidRPr="00C31DF4">
        <w:rPr>
          <w:rFonts w:asciiTheme="majorHAnsi" w:hAnsiTheme="majorHAnsi" w:cs="Consolas"/>
          <w:sz w:val="28"/>
          <w:szCs w:val="28"/>
        </w:rPr>
        <w:t>o representante legal do licitante está plenamente ciente do teor e da extensão desta declaração e que detém plenos poderes e informações para firmá-la.</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lastRenderedPageBreak/>
        <w:t>DECLARO</w:t>
      </w:r>
      <w:r w:rsidRPr="00C31DF4">
        <w:rPr>
          <w:rFonts w:asciiTheme="majorHAnsi" w:hAnsiTheme="majorHAnsi"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I –</w:t>
      </w:r>
      <w:r w:rsidRPr="00C31DF4">
        <w:rPr>
          <w:rFonts w:asciiTheme="majorHAnsi" w:hAnsiTheme="majorHAnsi" w:cs="Consolas"/>
          <w:sz w:val="28"/>
          <w:szCs w:val="28"/>
        </w:rPr>
        <w:t xml:space="preserve"> prometer, oferecer ou dar, direta ou indiretamente, vantagem indevida a agente público, ou a terceira pessoa a ele relacionada;</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II –</w:t>
      </w:r>
      <w:r w:rsidRPr="00C31DF4">
        <w:rPr>
          <w:rFonts w:asciiTheme="majorHAnsi" w:hAnsiTheme="majorHAnsi" w:cs="Consolas"/>
          <w:sz w:val="28"/>
          <w:szCs w:val="28"/>
        </w:rPr>
        <w:t xml:space="preserve"> comprovadamente, financiar, custear, patrocinar ou de qualquer modo subvencionar a prática dos atos ilícitos previstos em Lei;</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III –</w:t>
      </w:r>
      <w:r w:rsidRPr="00C31DF4">
        <w:rPr>
          <w:rFonts w:asciiTheme="majorHAnsi" w:hAnsiTheme="majorHAnsi" w:cs="Consolas"/>
          <w:sz w:val="28"/>
          <w:szCs w:val="28"/>
        </w:rPr>
        <w:t xml:space="preserve"> comprovadamente, utilizar-se de interposta pessoa física ou jurídica para ocultar ou dissimular seus reais interesses ou a identidade dos beneficiários dos atos praticados;</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IV –</w:t>
      </w:r>
      <w:r w:rsidRPr="00C31DF4">
        <w:rPr>
          <w:rFonts w:asciiTheme="majorHAnsi" w:hAnsiTheme="majorHAnsi" w:cs="Consolas"/>
          <w:sz w:val="28"/>
          <w:szCs w:val="28"/>
        </w:rPr>
        <w:t xml:space="preserve"> no tocante a licitações e contratos:</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a)</w:t>
      </w:r>
      <w:r w:rsidRPr="00C31DF4">
        <w:rPr>
          <w:rFonts w:asciiTheme="majorHAnsi" w:hAnsiTheme="majorHAnsi" w:cs="Consolas"/>
          <w:sz w:val="28"/>
          <w:szCs w:val="28"/>
        </w:rPr>
        <w:t xml:space="preserve"> frustrar ou fraudar, mediante ajuste, combinação ou qualquer outro expediente, o caráter competitivo de procedimento licitatório público;</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b)</w:t>
      </w:r>
      <w:r w:rsidRPr="00C31DF4">
        <w:rPr>
          <w:rFonts w:asciiTheme="majorHAnsi" w:hAnsiTheme="majorHAnsi" w:cs="Consolas"/>
          <w:sz w:val="28"/>
          <w:szCs w:val="28"/>
        </w:rPr>
        <w:t xml:space="preserve"> impedir, perturbar ou fraudar a realização de qualquer ato de procedimento licitatório público;</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c) </w:t>
      </w:r>
      <w:r w:rsidRPr="00C31DF4">
        <w:rPr>
          <w:rFonts w:asciiTheme="majorHAnsi" w:hAnsiTheme="majorHAnsi" w:cs="Consolas"/>
          <w:sz w:val="28"/>
          <w:szCs w:val="28"/>
        </w:rPr>
        <w:t>afastar ou procurar afastar licitante, por meio de fraude ou oferecimento de vantagem de qualquer tipo;</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d) </w:t>
      </w:r>
      <w:r w:rsidRPr="00C31DF4">
        <w:rPr>
          <w:rFonts w:asciiTheme="majorHAnsi" w:hAnsiTheme="majorHAnsi" w:cs="Consolas"/>
          <w:sz w:val="28"/>
          <w:szCs w:val="28"/>
        </w:rPr>
        <w:t>fraudar licitação pública ou contrato dela decorrente;</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e)</w:t>
      </w:r>
      <w:r w:rsidRPr="00C31DF4">
        <w:rPr>
          <w:rFonts w:asciiTheme="majorHAnsi" w:hAnsiTheme="majorHAnsi" w:cs="Consolas"/>
          <w:sz w:val="28"/>
          <w:szCs w:val="28"/>
        </w:rPr>
        <w:t xml:space="preserve"> criar, de modo fraudulento ou irregular, pessoa jurídica para participar de licitação pública ou celebrar contrato administrativo;</w:t>
      </w:r>
    </w:p>
    <w:p w:rsidR="00370660" w:rsidRPr="00C31DF4" w:rsidRDefault="00370660" w:rsidP="003D05EC">
      <w:pPr>
        <w:ind w:right="-1"/>
        <w:jc w:val="both"/>
        <w:rPr>
          <w:rFonts w:asciiTheme="majorHAnsi" w:hAnsiTheme="majorHAnsi" w:cs="Consolas"/>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f)</w:t>
      </w:r>
      <w:r w:rsidRPr="00C31DF4">
        <w:rPr>
          <w:rFonts w:asciiTheme="majorHAnsi" w:hAnsiTheme="majorHAnsi"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rsidR="00370660" w:rsidRPr="00C31DF4" w:rsidRDefault="00370660" w:rsidP="003D05EC">
      <w:pPr>
        <w:ind w:right="-1"/>
        <w:jc w:val="both"/>
        <w:rPr>
          <w:rFonts w:asciiTheme="majorHAnsi" w:hAnsiTheme="majorHAnsi" w:cs="Consolas"/>
          <w:b/>
          <w:sz w:val="28"/>
          <w:szCs w:val="28"/>
        </w:rPr>
      </w:pP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t xml:space="preserve">g) </w:t>
      </w:r>
      <w:r w:rsidRPr="00C31DF4">
        <w:rPr>
          <w:rFonts w:asciiTheme="majorHAnsi" w:hAnsiTheme="majorHAnsi" w:cs="Consolas"/>
          <w:sz w:val="28"/>
          <w:szCs w:val="28"/>
        </w:rPr>
        <w:t>manipular ou fraudar o equilíbrio econômico-financeiro dos contratos celebrados com a administração pública;</w:t>
      </w:r>
    </w:p>
    <w:p w:rsidR="00370660" w:rsidRPr="00C31DF4" w:rsidRDefault="00370660" w:rsidP="003D05EC">
      <w:pPr>
        <w:ind w:right="-1"/>
        <w:jc w:val="both"/>
        <w:rPr>
          <w:rFonts w:asciiTheme="majorHAnsi" w:hAnsiTheme="majorHAnsi" w:cs="Consolas"/>
          <w:sz w:val="28"/>
          <w:szCs w:val="28"/>
        </w:rPr>
      </w:pPr>
      <w:r w:rsidRPr="00C31DF4">
        <w:rPr>
          <w:rFonts w:asciiTheme="majorHAnsi" w:hAnsiTheme="majorHAnsi" w:cs="Consolas"/>
          <w:b/>
          <w:sz w:val="28"/>
          <w:szCs w:val="28"/>
        </w:rPr>
        <w:lastRenderedPageBreak/>
        <w:t>V –</w:t>
      </w:r>
      <w:r w:rsidRPr="00C31DF4">
        <w:rPr>
          <w:rFonts w:asciiTheme="majorHAnsi" w:hAnsiTheme="majorHAnsi"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p>
    <w:p w:rsidR="00370660" w:rsidRPr="00C31DF4" w:rsidRDefault="003D05EC"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Iaras</w:t>
      </w:r>
      <w:r w:rsidR="00370660" w:rsidRPr="00C31DF4">
        <w:rPr>
          <w:rFonts w:asciiTheme="majorHAnsi" w:hAnsiTheme="majorHAnsi" w:cs="Consolas"/>
          <w:sz w:val="28"/>
          <w:szCs w:val="28"/>
        </w:rPr>
        <w:t>, em ____ de ________________ de 2021.</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__________________________________________</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r w:rsidRPr="00C31DF4">
        <w:rPr>
          <w:rFonts w:asciiTheme="majorHAnsi" w:hAnsiTheme="majorHAnsi" w:cs="Consolas"/>
          <w:sz w:val="28"/>
          <w:szCs w:val="28"/>
        </w:rPr>
        <w:t>Assinatura do representante legal</w:t>
      </w:r>
    </w:p>
    <w:p w:rsidR="00370660" w:rsidRPr="00C31DF4" w:rsidRDefault="00370660" w:rsidP="003D05EC">
      <w:pPr>
        <w:tabs>
          <w:tab w:val="left" w:pos="-1701"/>
        </w:tabs>
        <w:autoSpaceDE w:val="0"/>
        <w:autoSpaceDN w:val="0"/>
        <w:adjustRightInd w:val="0"/>
        <w:jc w:val="center"/>
        <w:rPr>
          <w:rFonts w:asciiTheme="majorHAnsi" w:hAnsiTheme="majorHAnsi" w:cs="Consolas"/>
          <w:sz w:val="28"/>
          <w:szCs w:val="28"/>
        </w:rPr>
      </w:pP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Nome do representante legal: _________________________________</w:t>
      </w:r>
    </w:p>
    <w:p w:rsidR="00370660" w:rsidRPr="00C31DF4" w:rsidRDefault="00370660" w:rsidP="003D05EC">
      <w:pPr>
        <w:tabs>
          <w:tab w:val="left" w:pos="-1701"/>
        </w:tabs>
        <w:autoSpaceDE w:val="0"/>
        <w:autoSpaceDN w:val="0"/>
        <w:adjustRightInd w:val="0"/>
        <w:jc w:val="both"/>
        <w:rPr>
          <w:rFonts w:asciiTheme="majorHAnsi" w:hAnsiTheme="majorHAnsi" w:cs="Consolas"/>
          <w:sz w:val="28"/>
          <w:szCs w:val="28"/>
        </w:rPr>
      </w:pPr>
      <w:r w:rsidRPr="00C31DF4">
        <w:rPr>
          <w:rFonts w:asciiTheme="majorHAnsi" w:hAnsiTheme="majorHAnsi" w:cs="Consolas"/>
          <w:sz w:val="28"/>
          <w:szCs w:val="28"/>
        </w:rPr>
        <w:t>RG do representante legal: __________________________</w:t>
      </w:r>
    </w:p>
    <w:p w:rsidR="00370660" w:rsidRPr="00C31DF4" w:rsidRDefault="00370660" w:rsidP="003D05EC">
      <w:pPr>
        <w:tabs>
          <w:tab w:val="left" w:pos="-1701"/>
        </w:tabs>
        <w:autoSpaceDE w:val="0"/>
        <w:autoSpaceDN w:val="0"/>
        <w:adjustRightInd w:val="0"/>
        <w:ind w:right="-1"/>
        <w:jc w:val="both"/>
        <w:rPr>
          <w:rFonts w:asciiTheme="majorHAnsi" w:hAnsiTheme="majorHAnsi" w:cs="Consolas"/>
          <w:sz w:val="28"/>
          <w:szCs w:val="28"/>
        </w:rPr>
      </w:pPr>
      <w:r w:rsidRPr="00C31DF4">
        <w:rPr>
          <w:rFonts w:asciiTheme="majorHAnsi" w:hAnsiTheme="majorHAnsi" w:cs="Consolas"/>
          <w:sz w:val="28"/>
          <w:szCs w:val="28"/>
        </w:rPr>
        <w:t>CPF do representante legal: _________________________</w:t>
      </w:r>
    </w:p>
    <w:p w:rsidR="00370660" w:rsidRPr="00C31DF4" w:rsidRDefault="00370660" w:rsidP="003D05EC">
      <w:pPr>
        <w:spacing w:after="200" w:line="276" w:lineRule="auto"/>
        <w:jc w:val="both"/>
        <w:rPr>
          <w:rFonts w:asciiTheme="majorHAnsi" w:hAnsiTheme="majorHAnsi" w:cs="Consolas"/>
          <w:sz w:val="28"/>
          <w:szCs w:val="28"/>
        </w:rPr>
      </w:pPr>
      <w:r w:rsidRPr="00C31DF4">
        <w:rPr>
          <w:rFonts w:asciiTheme="majorHAnsi" w:hAnsiTheme="majorHAnsi" w:cs="Consolas"/>
          <w:sz w:val="28"/>
          <w:szCs w:val="28"/>
        </w:rPr>
        <w:br w:type="page"/>
      </w:r>
    </w:p>
    <w:p w:rsidR="00370660" w:rsidRPr="00C31DF4" w:rsidRDefault="00370660" w:rsidP="003D05EC">
      <w:pPr>
        <w:tabs>
          <w:tab w:val="left" w:pos="-1701"/>
        </w:tabs>
        <w:autoSpaceDE w:val="0"/>
        <w:autoSpaceDN w:val="0"/>
        <w:adjustRightInd w:val="0"/>
        <w:ind w:right="-1"/>
        <w:jc w:val="center"/>
        <w:rPr>
          <w:rFonts w:asciiTheme="majorHAnsi" w:hAnsiTheme="majorHAnsi" w:cs="Consolas"/>
          <w:b/>
          <w:bCs/>
          <w:sz w:val="28"/>
          <w:szCs w:val="28"/>
        </w:rPr>
      </w:pPr>
      <w:r w:rsidRPr="00C31DF4">
        <w:rPr>
          <w:rFonts w:asciiTheme="majorHAnsi" w:hAnsiTheme="majorHAnsi" w:cs="Consolas"/>
          <w:b/>
          <w:bCs/>
          <w:sz w:val="28"/>
          <w:szCs w:val="28"/>
        </w:rPr>
        <w:lastRenderedPageBreak/>
        <w:t>ANEXO VII</w:t>
      </w:r>
      <w:bookmarkEnd w:id="0"/>
    </w:p>
    <w:p w:rsidR="009311B7" w:rsidRPr="00C31DF4" w:rsidRDefault="009311B7" w:rsidP="009311B7">
      <w:pPr>
        <w:jc w:val="center"/>
        <w:rPr>
          <w:rFonts w:ascii="Cambria" w:hAnsi="Cambria" w:cs="Arial"/>
          <w:b/>
          <w:bCs/>
          <w:sz w:val="28"/>
          <w:szCs w:val="28"/>
        </w:rPr>
      </w:pPr>
      <w:r w:rsidRPr="00C31DF4">
        <w:rPr>
          <w:rFonts w:ascii="Cambria" w:hAnsi="Cambria" w:cs="Arial"/>
          <w:b/>
          <w:bCs/>
          <w:sz w:val="28"/>
          <w:szCs w:val="28"/>
        </w:rPr>
        <w:t>DECRETO Nº 1.400/2021</w:t>
      </w:r>
    </w:p>
    <w:p w:rsidR="009311B7" w:rsidRPr="00C31DF4" w:rsidRDefault="009311B7" w:rsidP="009311B7">
      <w:pPr>
        <w:jc w:val="both"/>
        <w:rPr>
          <w:rFonts w:ascii="Cambria" w:hAnsi="Cambria" w:cs="Arial"/>
          <w:sz w:val="28"/>
          <w:szCs w:val="28"/>
        </w:rPr>
      </w:pPr>
    </w:p>
    <w:p w:rsidR="009311B7" w:rsidRPr="00C31DF4" w:rsidRDefault="009311B7" w:rsidP="009311B7">
      <w:pPr>
        <w:ind w:left="3119"/>
        <w:jc w:val="both"/>
        <w:rPr>
          <w:rFonts w:ascii="Cambria" w:hAnsi="Cambria" w:cs="Arial"/>
          <w:sz w:val="28"/>
          <w:szCs w:val="28"/>
        </w:rPr>
      </w:pPr>
      <w:r w:rsidRPr="00C31DF4">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Marcos José Rosa, Prefeito do Município de Iaras, Estado de São Paulo, no exercício de suas atribuições legais,</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Considerando a competência para expedir normas destinadas à realização de seus procedimentos licitatórios;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Considerando a necessidade de regulamentar a aplicação de penalidades em casos de descumprimento de obrigações por seus fornecedores;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Considerando o que dispõem os artigos 77, 78, 79, 80, 81, 86, 87, 88, 109 e 115 da Lei nº 8.666/93, bem como os artigos 7º e 9º da Lei nº 10.520/02;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b/>
          <w:bCs/>
          <w:sz w:val="28"/>
          <w:szCs w:val="28"/>
        </w:rPr>
      </w:pPr>
      <w:r w:rsidRPr="00C31DF4">
        <w:rPr>
          <w:rFonts w:ascii="Cambria" w:hAnsi="Cambria" w:cs="Arial"/>
          <w:b/>
          <w:bCs/>
          <w:sz w:val="28"/>
          <w:szCs w:val="28"/>
        </w:rPr>
        <w:t>DECRETA:</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rsidR="009311B7" w:rsidRPr="00C31DF4" w:rsidRDefault="009311B7" w:rsidP="009311B7">
      <w:pPr>
        <w:jc w:val="both"/>
        <w:rPr>
          <w:rFonts w:ascii="Cambria" w:hAnsi="Cambria" w:cs="Arial"/>
          <w:sz w:val="28"/>
          <w:szCs w:val="28"/>
        </w:rPr>
      </w:pPr>
    </w:p>
    <w:p w:rsidR="009311B7" w:rsidRPr="00C31DF4" w:rsidRDefault="009311B7" w:rsidP="009311B7">
      <w:pPr>
        <w:jc w:val="both"/>
        <w:rPr>
          <w:rFonts w:ascii="Cambria" w:hAnsi="Cambria" w:cs="Arial"/>
          <w:sz w:val="28"/>
          <w:szCs w:val="28"/>
        </w:rPr>
      </w:pP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lastRenderedPageBreak/>
        <w:t xml:space="preserve">I – advertência;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 – multa;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III – suspensão temporária de participação em licitação e impedimento de contratar com a Administração, por prazo não superior a 2 (dois) anos;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IV – declaração de inidoneidade para licitar ou contratar com a Administração Pública.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2º - As sanções previstas nos incisos I, III, IV e § 1º deste artigo poderão ser aplicadas juntamente com a do inciso II, garantido o contraditório e a ampla defesa.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4º - Havendo mais de uma modalidade de garantia da execução contratual, a caução em dinheiro será executada preferencialmente às outras modalidades.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3º. As sanções previstas neste Decreto serão aplicadas na seguinte conformidade: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C31DF4">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a) de 0,5% (meio por cento) ao dia, para atraso de até 15 (quinze) dias corridos;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c) após 30 (trinta) dias corridos, fica caracterizada a inexecução parcial ou total, conforme o caso, aplicando-se o disposto no inciso III, cumulativamente a este.</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rsidR="009311B7" w:rsidRPr="00C31DF4" w:rsidRDefault="009311B7" w:rsidP="009311B7">
      <w:pPr>
        <w:jc w:val="both"/>
        <w:rPr>
          <w:rFonts w:ascii="Cambria" w:hAnsi="Cambria" w:cs="Arial"/>
          <w:sz w:val="28"/>
          <w:szCs w:val="28"/>
        </w:rPr>
      </w:pP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a) aplicação de multa correspondente a até 25% (vinte e cinco por cento) sobre o valor da obrigação não cumprida; ou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b) pagamento correspondente à diferença de preço decorrente de nova licitação para o mesmo fim.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rsidR="009311B7" w:rsidRPr="00C31DF4" w:rsidRDefault="009311B7" w:rsidP="009311B7">
      <w:pPr>
        <w:jc w:val="both"/>
        <w:rPr>
          <w:rFonts w:ascii="Cambria" w:hAnsi="Cambria" w:cs="Arial"/>
          <w:sz w:val="28"/>
          <w:szCs w:val="28"/>
        </w:rPr>
      </w:pP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a) multa de até 25% (vinte e cinco por cento) sobre o valor do contrato; ou,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b) pagamento correspondente à diferença de preço decorrente de nova licitação para o mesmo fim; </w:t>
      </w:r>
    </w:p>
    <w:p w:rsidR="009311B7" w:rsidRPr="00C31DF4" w:rsidRDefault="009311B7" w:rsidP="009311B7">
      <w:pPr>
        <w:ind w:left="709"/>
        <w:jc w:val="both"/>
        <w:rPr>
          <w:rFonts w:ascii="Cambria" w:hAnsi="Cambria" w:cs="Arial"/>
          <w:sz w:val="28"/>
          <w:szCs w:val="28"/>
        </w:rPr>
      </w:pPr>
      <w:r w:rsidRPr="00C31DF4">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2º - Configurada a prática de ilícito durante o certame ou execução contratual (inciso V), será encaminhada nota de conhecimento ao Ministério Público Estadual.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1º - Caso o Município de Iaras decida pela não aplicação da multa, o valor retido será devolvido à contratada corrigido pelo IPCA (IBGE). </w:t>
      </w:r>
    </w:p>
    <w:p w:rsidR="009311B7" w:rsidRPr="00C31DF4" w:rsidRDefault="009311B7" w:rsidP="009311B7">
      <w:pPr>
        <w:ind w:firstLine="708"/>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2º - Poderá o Município de Iaras converter a multa aplicada em advertência, caso o valor afigure-se ínfimo, assim considerados aqueles inferiores a 10 (dez) UFESPs.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III – rejeitada a defesa, aplicará a sanção nos termos da legislação vigente;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10. O presente Decreto deverá integrar, obrigatoriamente, como anexo, os instrumentos convocatórios de licitação, os contratos ou os instrumentos equivalentes.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11. Infrutífera a intimação a que se refere o § 2º do artigo 7º, sua repetição será efetuada por meio do DOM, por 03 (três) vezes consecutivas. </w:t>
      </w:r>
    </w:p>
    <w:p w:rsidR="009311B7" w:rsidRPr="00C31DF4" w:rsidRDefault="009311B7" w:rsidP="009311B7">
      <w:pPr>
        <w:ind w:firstLine="708"/>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 xml:space="preserve">Art. 12. Os casos omissos serão solucionados pelo Prefeito Municipal mediante a aplicação das regras dispostas em norma geral. </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Art. 13. Este Decreto entrará em vigor na data de sua publicação, bem como outras disposições regulamentares a ele contrárias.</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jc w:val="both"/>
        <w:rPr>
          <w:rFonts w:ascii="Cambria" w:hAnsi="Cambria" w:cs="Arial"/>
          <w:sz w:val="28"/>
          <w:szCs w:val="28"/>
        </w:rPr>
      </w:pPr>
      <w:r w:rsidRPr="00C31DF4">
        <w:rPr>
          <w:rFonts w:ascii="Cambria" w:hAnsi="Cambria" w:cs="Arial"/>
          <w:sz w:val="28"/>
          <w:szCs w:val="28"/>
        </w:rPr>
        <w:t>Registre-se e Publique-se</w:t>
      </w:r>
    </w:p>
    <w:p w:rsidR="009311B7" w:rsidRPr="00C31DF4" w:rsidRDefault="009311B7" w:rsidP="009311B7">
      <w:pPr>
        <w:jc w:val="both"/>
        <w:rPr>
          <w:rFonts w:ascii="Cambria" w:hAnsi="Cambria" w:cs="Arial"/>
          <w:sz w:val="28"/>
          <w:szCs w:val="28"/>
        </w:rPr>
      </w:pPr>
    </w:p>
    <w:p w:rsidR="009311B7" w:rsidRPr="00C31DF4" w:rsidRDefault="009311B7" w:rsidP="009311B7">
      <w:pPr>
        <w:ind w:firstLine="708"/>
        <w:rPr>
          <w:rFonts w:ascii="Cambria" w:hAnsi="Cambria" w:cs="Arial"/>
          <w:sz w:val="28"/>
          <w:szCs w:val="28"/>
        </w:rPr>
      </w:pPr>
      <w:r w:rsidRPr="00C31DF4">
        <w:rPr>
          <w:rFonts w:ascii="Cambria" w:hAnsi="Cambria" w:cs="Arial"/>
          <w:sz w:val="28"/>
          <w:szCs w:val="28"/>
        </w:rPr>
        <w:t>Prefeitura Municipal de Iaras, 28 de janeiro de 2021.</w:t>
      </w:r>
    </w:p>
    <w:p w:rsidR="009311B7" w:rsidRPr="00C31DF4" w:rsidRDefault="009311B7" w:rsidP="009311B7">
      <w:pPr>
        <w:jc w:val="center"/>
        <w:rPr>
          <w:rFonts w:ascii="Cambria" w:hAnsi="Cambria" w:cs="Arial"/>
          <w:sz w:val="28"/>
          <w:szCs w:val="28"/>
        </w:rPr>
      </w:pPr>
    </w:p>
    <w:p w:rsidR="009311B7" w:rsidRPr="00C31DF4" w:rsidRDefault="009311B7" w:rsidP="009311B7">
      <w:pPr>
        <w:jc w:val="center"/>
        <w:rPr>
          <w:rFonts w:ascii="Cambria" w:hAnsi="Cambria" w:cs="Arial"/>
          <w:sz w:val="28"/>
          <w:szCs w:val="28"/>
        </w:rPr>
      </w:pPr>
    </w:p>
    <w:p w:rsidR="009311B7" w:rsidRPr="00C31DF4" w:rsidRDefault="009311B7" w:rsidP="009311B7">
      <w:pPr>
        <w:jc w:val="center"/>
        <w:rPr>
          <w:rFonts w:ascii="Cambria" w:hAnsi="Cambria" w:cs="Arial"/>
          <w:sz w:val="28"/>
          <w:szCs w:val="28"/>
        </w:rPr>
      </w:pPr>
    </w:p>
    <w:p w:rsidR="009311B7" w:rsidRPr="00C31DF4" w:rsidRDefault="009311B7" w:rsidP="009311B7">
      <w:pPr>
        <w:jc w:val="center"/>
        <w:rPr>
          <w:rFonts w:ascii="Cambria" w:hAnsi="Cambria" w:cs="Arial"/>
          <w:sz w:val="28"/>
          <w:szCs w:val="28"/>
        </w:rPr>
      </w:pPr>
      <w:r w:rsidRPr="00C31DF4">
        <w:rPr>
          <w:rFonts w:ascii="Cambria" w:hAnsi="Cambria" w:cs="Arial"/>
          <w:sz w:val="28"/>
          <w:szCs w:val="28"/>
        </w:rPr>
        <w:t>Marcos José Rosa</w:t>
      </w:r>
    </w:p>
    <w:p w:rsidR="009311B7" w:rsidRPr="00C31DF4" w:rsidRDefault="009311B7" w:rsidP="009311B7">
      <w:pPr>
        <w:jc w:val="center"/>
        <w:rPr>
          <w:rFonts w:ascii="Cambria" w:hAnsi="Cambria" w:cs="Arial"/>
          <w:sz w:val="28"/>
          <w:szCs w:val="28"/>
        </w:rPr>
      </w:pPr>
      <w:r w:rsidRPr="00C31DF4">
        <w:rPr>
          <w:rFonts w:ascii="Cambria" w:hAnsi="Cambria" w:cs="Arial"/>
          <w:sz w:val="28"/>
          <w:szCs w:val="28"/>
        </w:rPr>
        <w:t xml:space="preserve">Prefeito Municipal </w:t>
      </w:r>
    </w:p>
    <w:p w:rsidR="009311B7" w:rsidRPr="00C31DF4" w:rsidRDefault="009311B7" w:rsidP="003D05EC">
      <w:pPr>
        <w:tabs>
          <w:tab w:val="left" w:pos="-1701"/>
        </w:tabs>
        <w:autoSpaceDE w:val="0"/>
        <w:autoSpaceDN w:val="0"/>
        <w:adjustRightInd w:val="0"/>
        <w:ind w:right="-1"/>
        <w:jc w:val="center"/>
        <w:rPr>
          <w:rFonts w:asciiTheme="majorHAnsi" w:hAnsiTheme="majorHAnsi" w:cs="Consolas"/>
          <w:b/>
          <w:bCs/>
          <w:sz w:val="28"/>
          <w:szCs w:val="28"/>
        </w:rPr>
      </w:pPr>
    </w:p>
    <w:sectPr w:rsidR="009311B7" w:rsidRPr="00C31DF4"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AED" w:rsidRDefault="00503AED" w:rsidP="00BB440C">
      <w:r>
        <w:separator/>
      </w:r>
    </w:p>
  </w:endnote>
  <w:endnote w:type="continuationSeparator" w:id="1">
    <w:p w:rsidR="00503AED" w:rsidRDefault="00503AED" w:rsidP="00BB44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sig w:usb0="00000000" w:usb1="00000000" w:usb2="00000000" w:usb3="00000000" w:csb0="00000000"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23B" w:rsidRPr="00BF5FA9" w:rsidRDefault="002F6466" w:rsidP="000A43E7">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w:r>
    <w:r w:rsidR="0031423B" w:rsidRPr="00BF5FA9">
      <w:rPr>
        <w:sz w:val="22"/>
        <w:szCs w:val="22"/>
      </w:rPr>
      <w:t>Praça Monção</w:t>
    </w:r>
    <w:r w:rsidR="0031423B">
      <w:rPr>
        <w:sz w:val="22"/>
        <w:szCs w:val="22"/>
      </w:rPr>
      <w:t xml:space="preserve"> nº</w:t>
    </w:r>
    <w:r w:rsidR="0031423B" w:rsidRPr="00BF5FA9">
      <w:rPr>
        <w:sz w:val="22"/>
        <w:szCs w:val="22"/>
      </w:rPr>
      <w:t xml:space="preserve"> 683 – F</w:t>
    </w:r>
    <w:r w:rsidR="0031423B">
      <w:rPr>
        <w:sz w:val="22"/>
        <w:szCs w:val="22"/>
      </w:rPr>
      <w:t>one: (0XX14) 3764-94</w:t>
    </w:r>
    <w:r w:rsidR="0031423B" w:rsidRPr="00BF5FA9">
      <w:rPr>
        <w:sz w:val="22"/>
        <w:szCs w:val="22"/>
      </w:rPr>
      <w:t>00</w:t>
    </w:r>
    <w:r w:rsidR="0031423B">
      <w:rPr>
        <w:sz w:val="22"/>
        <w:szCs w:val="22"/>
      </w:rPr>
      <w:t xml:space="preserve"> / </w:t>
    </w:r>
    <w:r w:rsidR="0031423B" w:rsidRPr="00BF5FA9">
      <w:rPr>
        <w:sz w:val="22"/>
        <w:szCs w:val="22"/>
      </w:rPr>
      <w:t>3764-9401 – CEP 18.775-</w:t>
    </w:r>
    <w:r w:rsidR="0031423B">
      <w:rPr>
        <w:sz w:val="22"/>
        <w:szCs w:val="22"/>
      </w:rPr>
      <w:t>021–</w:t>
    </w:r>
    <w:r w:rsidR="0031423B" w:rsidRPr="00BF5FA9">
      <w:rPr>
        <w:sz w:val="22"/>
        <w:szCs w:val="22"/>
      </w:rPr>
      <w:t xml:space="preserve"> I</w:t>
    </w:r>
    <w:r w:rsidR="0031423B">
      <w:rPr>
        <w:sz w:val="22"/>
        <w:szCs w:val="22"/>
      </w:rPr>
      <w:t>A</w:t>
    </w:r>
    <w:r w:rsidR="0031423B" w:rsidRPr="00BF5FA9">
      <w:rPr>
        <w:sz w:val="22"/>
        <w:szCs w:val="22"/>
      </w:rPr>
      <w:t xml:space="preserve">RAS </w:t>
    </w:r>
    <w:r w:rsidR="0031423B">
      <w:rPr>
        <w:sz w:val="22"/>
        <w:szCs w:val="22"/>
      </w:rPr>
      <w:t>–</w:t>
    </w:r>
    <w:r w:rsidR="0031423B" w:rsidRPr="00BF5FA9">
      <w:rPr>
        <w:sz w:val="22"/>
        <w:szCs w:val="22"/>
      </w:rPr>
      <w:t xml:space="preserve"> SP</w:t>
    </w:r>
  </w:p>
  <w:p w:rsidR="0031423B" w:rsidRPr="00BB440C" w:rsidRDefault="0031423B" w:rsidP="000A43E7">
    <w:pPr>
      <w:pStyle w:val="Rodap"/>
      <w:jc w:val="center"/>
      <w:rPr>
        <w:sz w:val="22"/>
        <w:szCs w:val="22"/>
      </w:rPr>
    </w:pPr>
    <w:r>
      <w:rPr>
        <w:sz w:val="22"/>
        <w:szCs w:val="22"/>
      </w:rPr>
      <w:t>e-mail: prefiaras@uol.com.br /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AED" w:rsidRDefault="00503AED" w:rsidP="00BB440C">
      <w:r>
        <w:separator/>
      </w:r>
    </w:p>
  </w:footnote>
  <w:footnote w:type="continuationSeparator" w:id="1">
    <w:p w:rsidR="00503AED" w:rsidRDefault="00503AED"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23B" w:rsidRDefault="0031423B" w:rsidP="00BB440C">
    <w:pPr>
      <w:pStyle w:val="Cabealho"/>
    </w:pPr>
    <w:r>
      <w:rPr>
        <w:noProof/>
      </w:rPr>
      <w:drawing>
        <wp:anchor distT="0" distB="0" distL="114300" distR="114300" simplePos="0" relativeHeight="251657216" behindDoc="0" locked="0" layoutInCell="1" allowOverlap="1">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rsidR="0031423B" w:rsidRPr="000A43E7" w:rsidRDefault="002F6466" w:rsidP="000A43E7">
    <w:pPr>
      <w:pStyle w:val="Cabealho"/>
      <w:shd w:val="clear" w:color="auto" w:fill="FFFFFF" w:themeFill="background1"/>
      <w:tabs>
        <w:tab w:val="clear" w:pos="4252"/>
        <w:tab w:val="left" w:pos="2127"/>
      </w:tabs>
      <w:jc w:val="center"/>
    </w:pPr>
    <w:r>
      <w:rPr>
        <w:noProof/>
      </w:rPr>
      <w:pict>
        <v:shapetype id="_x0000_t202" coordsize="21600,21600" o:spt="202" path="m,l,21600r21600,l21600,xe">
          <v:stroke joinstyle="miter"/>
          <v:path gradientshapeok="t" o:connecttype="rect"/>
        </v:shapetype>
        <v:shape id="Caixa de Texto 2" o:spid="_x0000_s4098" type="#_x0000_t202" style="position:absolute;left:0;text-align:left;margin-left:98.75pt;margin-top:1.2pt;width:365.25pt;height:110.6pt;z-index:251660288;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rsidR="0031423B" w:rsidRPr="000A43E7" w:rsidRDefault="0031423B"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rsidR="0031423B" w:rsidRPr="000A43E7" w:rsidRDefault="0031423B"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rsidR="0031423B" w:rsidRDefault="0031423B" w:rsidP="000A43E7">
                <w:pPr>
                  <w:jc w:val="center"/>
                </w:pPr>
                <w:r w:rsidRPr="000A43E7">
                  <w:rPr>
                    <w:sz w:val="22"/>
                    <w:szCs w:val="22"/>
                  </w:rPr>
                  <w:t>CNPJ – 57.263.949/0001-00</w:t>
                </w:r>
              </w:p>
            </w:txbxContent>
          </v:textbox>
          <w10:wrap type="square" anchorx="margin"/>
        </v:shape>
      </w:pict>
    </w:r>
  </w:p>
  <w:p w:rsidR="0031423B" w:rsidRPr="000A43E7" w:rsidRDefault="0031423B" w:rsidP="000A43E7">
    <w:pPr>
      <w:shd w:val="clear" w:color="auto" w:fill="FFFFFF" w:themeFill="background1"/>
      <w:tabs>
        <w:tab w:val="left" w:pos="2127"/>
      </w:tabs>
      <w:jc w:val="center"/>
    </w:pPr>
  </w:p>
  <w:p w:rsidR="0031423B" w:rsidRDefault="0031423B" w:rsidP="000A43E7">
    <w:pPr>
      <w:pStyle w:val="Cabealho"/>
      <w:tabs>
        <w:tab w:val="left" w:pos="3140"/>
      </w:tabs>
      <w:rPr>
        <w:sz w:val="48"/>
        <w:szCs w:val="48"/>
      </w:rPr>
    </w:pPr>
  </w:p>
  <w:p w:rsidR="0031423B" w:rsidRPr="00DB1FB9" w:rsidRDefault="0031423B" w:rsidP="000A43E7">
    <w:pPr>
      <w:pStyle w:val="Cabealho"/>
      <w:tabs>
        <w:tab w:val="left" w:pos="3140"/>
      </w:tabs>
      <w:rPr>
        <w:sz w:val="22"/>
        <w:szCs w:val="22"/>
      </w:rPr>
    </w:pPr>
  </w:p>
  <w:p w:rsidR="0031423B" w:rsidRDefault="0031423B">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5814CB"/>
    <w:rsid w:val="00003BF3"/>
    <w:rsid w:val="00030D96"/>
    <w:rsid w:val="00032963"/>
    <w:rsid w:val="00033EE2"/>
    <w:rsid w:val="00060C9D"/>
    <w:rsid w:val="00060DFA"/>
    <w:rsid w:val="00062A56"/>
    <w:rsid w:val="00071E0C"/>
    <w:rsid w:val="00080516"/>
    <w:rsid w:val="00096AAF"/>
    <w:rsid w:val="0009709D"/>
    <w:rsid w:val="000A0D06"/>
    <w:rsid w:val="000A43E7"/>
    <w:rsid w:val="000B6779"/>
    <w:rsid w:val="000C2D65"/>
    <w:rsid w:val="000C7462"/>
    <w:rsid w:val="000E3DB2"/>
    <w:rsid w:val="00103E94"/>
    <w:rsid w:val="00112D83"/>
    <w:rsid w:val="001238B3"/>
    <w:rsid w:val="00154CAB"/>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44AA5"/>
    <w:rsid w:val="00260AF3"/>
    <w:rsid w:val="00261B0C"/>
    <w:rsid w:val="00262541"/>
    <w:rsid w:val="002661CB"/>
    <w:rsid w:val="002752B1"/>
    <w:rsid w:val="00287283"/>
    <w:rsid w:val="002A4BA6"/>
    <w:rsid w:val="002A60E3"/>
    <w:rsid w:val="002C0EDC"/>
    <w:rsid w:val="002C7674"/>
    <w:rsid w:val="002F6466"/>
    <w:rsid w:val="0031423B"/>
    <w:rsid w:val="00315EEC"/>
    <w:rsid w:val="00355F97"/>
    <w:rsid w:val="00370660"/>
    <w:rsid w:val="00373F44"/>
    <w:rsid w:val="003835F9"/>
    <w:rsid w:val="0039122F"/>
    <w:rsid w:val="003D05EC"/>
    <w:rsid w:val="0040452F"/>
    <w:rsid w:val="00412A4E"/>
    <w:rsid w:val="00425F4D"/>
    <w:rsid w:val="004675DB"/>
    <w:rsid w:val="00492067"/>
    <w:rsid w:val="0049782A"/>
    <w:rsid w:val="004A6A0B"/>
    <w:rsid w:val="004A724D"/>
    <w:rsid w:val="004B2F99"/>
    <w:rsid w:val="004B4049"/>
    <w:rsid w:val="004C193E"/>
    <w:rsid w:val="004C7B7A"/>
    <w:rsid w:val="004D158A"/>
    <w:rsid w:val="004D5F95"/>
    <w:rsid w:val="004E2F31"/>
    <w:rsid w:val="004E3610"/>
    <w:rsid w:val="00503AED"/>
    <w:rsid w:val="0053253B"/>
    <w:rsid w:val="005466DE"/>
    <w:rsid w:val="00551BC0"/>
    <w:rsid w:val="005619EB"/>
    <w:rsid w:val="0056214C"/>
    <w:rsid w:val="00571A76"/>
    <w:rsid w:val="005814CB"/>
    <w:rsid w:val="005901A5"/>
    <w:rsid w:val="00593A4E"/>
    <w:rsid w:val="005A3743"/>
    <w:rsid w:val="005B1216"/>
    <w:rsid w:val="005B3039"/>
    <w:rsid w:val="005B75E2"/>
    <w:rsid w:val="005C33BD"/>
    <w:rsid w:val="005C5C76"/>
    <w:rsid w:val="005C73C7"/>
    <w:rsid w:val="005E4CFF"/>
    <w:rsid w:val="005E52E8"/>
    <w:rsid w:val="005E5501"/>
    <w:rsid w:val="005F2001"/>
    <w:rsid w:val="00604443"/>
    <w:rsid w:val="00621393"/>
    <w:rsid w:val="006410CD"/>
    <w:rsid w:val="006438A4"/>
    <w:rsid w:val="00664E8C"/>
    <w:rsid w:val="00674EAA"/>
    <w:rsid w:val="00687F1B"/>
    <w:rsid w:val="006B1995"/>
    <w:rsid w:val="006B4455"/>
    <w:rsid w:val="006C0DF6"/>
    <w:rsid w:val="006C4304"/>
    <w:rsid w:val="006F4672"/>
    <w:rsid w:val="007037C6"/>
    <w:rsid w:val="00712ACA"/>
    <w:rsid w:val="00716257"/>
    <w:rsid w:val="007257AF"/>
    <w:rsid w:val="0072612A"/>
    <w:rsid w:val="00730682"/>
    <w:rsid w:val="0073507D"/>
    <w:rsid w:val="0074151A"/>
    <w:rsid w:val="0074379E"/>
    <w:rsid w:val="00747133"/>
    <w:rsid w:val="0075022C"/>
    <w:rsid w:val="00782596"/>
    <w:rsid w:val="007913C3"/>
    <w:rsid w:val="007C266A"/>
    <w:rsid w:val="007C416D"/>
    <w:rsid w:val="007D03D5"/>
    <w:rsid w:val="007D4407"/>
    <w:rsid w:val="007D7C05"/>
    <w:rsid w:val="007E673D"/>
    <w:rsid w:val="007F4C88"/>
    <w:rsid w:val="008014D9"/>
    <w:rsid w:val="008461E1"/>
    <w:rsid w:val="00847954"/>
    <w:rsid w:val="00850F7E"/>
    <w:rsid w:val="00862CC9"/>
    <w:rsid w:val="008812CB"/>
    <w:rsid w:val="008A0EB9"/>
    <w:rsid w:val="008B54AD"/>
    <w:rsid w:val="008B7F3F"/>
    <w:rsid w:val="008D3891"/>
    <w:rsid w:val="008E0229"/>
    <w:rsid w:val="008E4FB5"/>
    <w:rsid w:val="008E5DFE"/>
    <w:rsid w:val="008E62F9"/>
    <w:rsid w:val="009064B0"/>
    <w:rsid w:val="00916618"/>
    <w:rsid w:val="009311B7"/>
    <w:rsid w:val="00935422"/>
    <w:rsid w:val="00954292"/>
    <w:rsid w:val="00957B98"/>
    <w:rsid w:val="00966054"/>
    <w:rsid w:val="00966918"/>
    <w:rsid w:val="009673A3"/>
    <w:rsid w:val="0097118C"/>
    <w:rsid w:val="009948CC"/>
    <w:rsid w:val="009A54CA"/>
    <w:rsid w:val="009B2060"/>
    <w:rsid w:val="009D07D0"/>
    <w:rsid w:val="009E0265"/>
    <w:rsid w:val="00A02E7C"/>
    <w:rsid w:val="00A0528D"/>
    <w:rsid w:val="00A23824"/>
    <w:rsid w:val="00A31352"/>
    <w:rsid w:val="00A453DB"/>
    <w:rsid w:val="00A467E1"/>
    <w:rsid w:val="00A52DB0"/>
    <w:rsid w:val="00A841DA"/>
    <w:rsid w:val="00A8437E"/>
    <w:rsid w:val="00A84CED"/>
    <w:rsid w:val="00A87FBF"/>
    <w:rsid w:val="00A9205D"/>
    <w:rsid w:val="00AB47A0"/>
    <w:rsid w:val="00AC222F"/>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C06491"/>
    <w:rsid w:val="00C13CCA"/>
    <w:rsid w:val="00C1622A"/>
    <w:rsid w:val="00C162A1"/>
    <w:rsid w:val="00C31DF4"/>
    <w:rsid w:val="00C35B25"/>
    <w:rsid w:val="00C405DF"/>
    <w:rsid w:val="00C43810"/>
    <w:rsid w:val="00C44627"/>
    <w:rsid w:val="00C45570"/>
    <w:rsid w:val="00C5437F"/>
    <w:rsid w:val="00C56178"/>
    <w:rsid w:val="00C72826"/>
    <w:rsid w:val="00C74548"/>
    <w:rsid w:val="00CA66F0"/>
    <w:rsid w:val="00CB34B5"/>
    <w:rsid w:val="00CC0AB1"/>
    <w:rsid w:val="00CE249C"/>
    <w:rsid w:val="00D17AB7"/>
    <w:rsid w:val="00D241CC"/>
    <w:rsid w:val="00D2496C"/>
    <w:rsid w:val="00D24D2C"/>
    <w:rsid w:val="00D4457C"/>
    <w:rsid w:val="00D536FB"/>
    <w:rsid w:val="00D54A26"/>
    <w:rsid w:val="00DD20C9"/>
    <w:rsid w:val="00DE10E9"/>
    <w:rsid w:val="00DE5BDD"/>
    <w:rsid w:val="00DF379F"/>
    <w:rsid w:val="00E03580"/>
    <w:rsid w:val="00E06C17"/>
    <w:rsid w:val="00E1033C"/>
    <w:rsid w:val="00E17648"/>
    <w:rsid w:val="00E4602A"/>
    <w:rsid w:val="00E473B5"/>
    <w:rsid w:val="00E53138"/>
    <w:rsid w:val="00E6357A"/>
    <w:rsid w:val="00E7095D"/>
    <w:rsid w:val="00E7344E"/>
    <w:rsid w:val="00E77228"/>
    <w:rsid w:val="00E82375"/>
    <w:rsid w:val="00E8387A"/>
    <w:rsid w:val="00E921AD"/>
    <w:rsid w:val="00E97A32"/>
    <w:rsid w:val="00EA3BF4"/>
    <w:rsid w:val="00EA6686"/>
    <w:rsid w:val="00EE66A7"/>
    <w:rsid w:val="00EE6DEE"/>
    <w:rsid w:val="00EF1A54"/>
    <w:rsid w:val="00EF7224"/>
    <w:rsid w:val="00F11D8D"/>
    <w:rsid w:val="00F21D12"/>
    <w:rsid w:val="00F22505"/>
    <w:rsid w:val="00F266B2"/>
    <w:rsid w:val="00F47EF9"/>
    <w:rsid w:val="00F56B98"/>
    <w:rsid w:val="00F57DBD"/>
    <w:rsid w:val="00F66342"/>
    <w:rsid w:val="00F66442"/>
    <w:rsid w:val="00F66929"/>
    <w:rsid w:val="00F77D1D"/>
    <w:rsid w:val="00F9265C"/>
    <w:rsid w:val="00F9425D"/>
    <w:rsid w:val="00F94C52"/>
    <w:rsid w:val="00FA5377"/>
    <w:rsid w:val="00FA727C"/>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HTML Preformatted"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1"/>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styleId="MapadoDocumento">
    <w:name w:val="Document Map"/>
    <w:basedOn w:val="Normal"/>
    <w:link w:val="MapadoDocumentoChar"/>
    <w:uiPriority w:val="99"/>
    <w:semiHidden/>
    <w:unhideWhenUsed/>
    <w:rsid w:val="0037066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370660"/>
    <w:rPr>
      <w:rFonts w:ascii="Tahoma" w:eastAsia="Calibri" w:hAnsi="Tahoma" w:cs="Tahoma"/>
      <w:sz w:val="16"/>
      <w:szCs w:val="16"/>
      <w:lang w:eastAsia="en-US"/>
    </w:rPr>
  </w:style>
  <w:style w:type="paragraph" w:customStyle="1" w:styleId="xl126">
    <w:name w:val="xl126"/>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370660"/>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370660"/>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370660"/>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370660"/>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370660"/>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370660"/>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370660"/>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370660"/>
    <w:pPr>
      <w:pBdr>
        <w:left w:val="single" w:sz="4" w:space="0" w:color="auto"/>
      </w:pBdr>
      <w:spacing w:before="100" w:beforeAutospacing="1" w:after="100" w:afterAutospacing="1"/>
      <w:jc w:val="center"/>
      <w:textAlignment w:val="center"/>
    </w:pPr>
    <w:rPr>
      <w:rFonts w:ascii="Verdana" w:hAnsi="Verdana"/>
      <w:b/>
      <w:bCs/>
      <w:sz w:val="18"/>
      <w:szCs w:val="18"/>
    </w:rPr>
  </w:style>
  <w:style w:type="character" w:customStyle="1" w:styleId="normaltextrun">
    <w:name w:val="normaltextrun"/>
    <w:basedOn w:val="Fontepargpadro"/>
    <w:rsid w:val="00370660"/>
  </w:style>
  <w:style w:type="paragraph" w:customStyle="1" w:styleId="paragraph">
    <w:name w:val="paragraph"/>
    <w:basedOn w:val="Normal"/>
    <w:rsid w:val="00370660"/>
    <w:pPr>
      <w:spacing w:before="100" w:beforeAutospacing="1" w:after="100" w:afterAutospacing="1"/>
    </w:pPr>
  </w:style>
  <w:style w:type="character" w:customStyle="1" w:styleId="spellingerror">
    <w:name w:val="spellingerror"/>
    <w:basedOn w:val="Fontepargpadro"/>
    <w:rsid w:val="00370660"/>
  </w:style>
  <w:style w:type="character" w:customStyle="1" w:styleId="eop">
    <w:name w:val="eop"/>
    <w:basedOn w:val="Fontepargpadro"/>
    <w:rsid w:val="00370660"/>
  </w:style>
  <w:style w:type="character" w:customStyle="1" w:styleId="Bodytext2">
    <w:name w:val="Body text (2)_"/>
    <w:basedOn w:val="Fontepargpadro"/>
    <w:rsid w:val="00370660"/>
    <w:rPr>
      <w:b w:val="0"/>
      <w:bCs w:val="0"/>
      <w:i w:val="0"/>
      <w:iCs w:val="0"/>
      <w:smallCaps w:val="0"/>
      <w:strike w:val="0"/>
      <w:sz w:val="26"/>
      <w:szCs w:val="26"/>
      <w:u w:val="none"/>
    </w:rPr>
  </w:style>
  <w:style w:type="character" w:customStyle="1" w:styleId="Bodytext20">
    <w:name w:val="Body text (2)"/>
    <w:basedOn w:val="Bodytext2"/>
    <w:rsid w:val="00370660"/>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370660"/>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370660"/>
    <w:pPr>
      <w:keepLines/>
      <w:numPr>
        <w:numId w:val="2"/>
      </w:numPr>
      <w:tabs>
        <w:tab w:val="left" w:pos="567"/>
      </w:tabs>
      <w:spacing w:before="240"/>
      <w:jc w:val="both"/>
    </w:pPr>
    <w:rPr>
      <w:rFonts w:ascii="Ecofont_Spranq_eco_Sans" w:eastAsiaTheme="majorEastAsia" w:hAnsi="Ecofont_Spranq_eco_Sans"/>
      <w:b/>
      <w:bCs/>
      <w:outline w:val="0"/>
      <w:sz w:val="20"/>
    </w:rPr>
  </w:style>
  <w:style w:type="character" w:styleId="Refdecomentrio">
    <w:name w:val="annotation reference"/>
    <w:rsid w:val="00370660"/>
    <w:rPr>
      <w:sz w:val="16"/>
    </w:rPr>
  </w:style>
  <w:style w:type="character" w:customStyle="1" w:styleId="PGE-Alteraesdestacadas">
    <w:name w:val="PGE - Alterações destacadas"/>
    <w:basedOn w:val="Fontepargpadro"/>
    <w:uiPriority w:val="1"/>
    <w:qFormat/>
    <w:rsid w:val="00370660"/>
    <w:rPr>
      <w:rFonts w:ascii="Arial" w:hAnsi="Arial"/>
      <w:b/>
      <w:color w:val="000000" w:themeColor="text1"/>
      <w:sz w:val="22"/>
      <w:u w:val="single"/>
    </w:rPr>
  </w:style>
  <w:style w:type="paragraph" w:customStyle="1" w:styleId="TableParagraph">
    <w:name w:val="Table Paragraph"/>
    <w:basedOn w:val="Normal"/>
    <w:uiPriority w:val="1"/>
    <w:qFormat/>
    <w:rsid w:val="00370660"/>
    <w:pPr>
      <w:widowControl w:val="0"/>
      <w:spacing w:before="120"/>
    </w:pPr>
    <w:rPr>
      <w:rFonts w:ascii="Calibri" w:eastAsia="Calibri" w:hAnsi="Calibri"/>
      <w:sz w:val="22"/>
      <w:szCs w:val="22"/>
      <w:lang w:val="en-US"/>
    </w:rPr>
  </w:style>
  <w:style w:type="character" w:customStyle="1" w:styleId="fontstyle21">
    <w:name w:val="fontstyle21"/>
    <w:basedOn w:val="Fontepargpadro"/>
    <w:rsid w:val="00370660"/>
    <w:rPr>
      <w:rFonts w:ascii="Verdana" w:hAnsi="Verdana"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divs>
    <w:div w:id="9988444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10754</Words>
  <Characters>58076</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68693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JAQUELINE</cp:lastModifiedBy>
  <cp:revision>2</cp:revision>
  <cp:lastPrinted>2021-05-18T12:36:00Z</cp:lastPrinted>
  <dcterms:created xsi:type="dcterms:W3CDTF">2021-06-22T17:45:00Z</dcterms:created>
  <dcterms:modified xsi:type="dcterms:W3CDTF">2021-06-22T17:45:00Z</dcterms:modified>
</cp:coreProperties>
</file>