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A0" w:rsidRDefault="006072E5" w:rsidP="001D38A0">
      <w:pPr>
        <w:autoSpaceDE w:val="0"/>
        <w:autoSpaceDN w:val="0"/>
        <w:adjustRightInd w:val="0"/>
        <w:ind w:right="-81"/>
        <w:jc w:val="center"/>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EDITAL</w:t>
      </w:r>
      <w:r w:rsidR="002237C4">
        <w:rPr>
          <w:rFonts w:ascii="Bookman Old Style" w:hAnsi="Bookman Old Style" w:cs="BANJHE+TimesNewRomanPS"/>
          <w:b/>
          <w:color w:val="000000"/>
          <w:sz w:val="22"/>
          <w:szCs w:val="22"/>
        </w:rPr>
        <w:t xml:space="preserve"> DE LICITAÇÃO</w:t>
      </w:r>
    </w:p>
    <w:p w:rsidR="001D38A0" w:rsidRDefault="001D38A0" w:rsidP="001D38A0">
      <w:pPr>
        <w:autoSpaceDE w:val="0"/>
        <w:autoSpaceDN w:val="0"/>
        <w:adjustRightInd w:val="0"/>
        <w:ind w:right="-81"/>
        <w:jc w:val="center"/>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MODALIDADE DE LICITAÇÃO: PREGÃO </w:t>
      </w:r>
      <w:r w:rsidR="001D38A0">
        <w:rPr>
          <w:rFonts w:ascii="Bookman Old Style" w:hAnsi="Bookman Old Style" w:cs="BANJHE+TimesNewRomanPS"/>
          <w:b/>
          <w:color w:val="000000"/>
          <w:sz w:val="22"/>
          <w:szCs w:val="22"/>
        </w:rPr>
        <w:t>PRESENCIAL N.</w:t>
      </w:r>
      <w:r w:rsidR="00660264">
        <w:rPr>
          <w:rFonts w:ascii="Bookman Old Style" w:hAnsi="Bookman Old Style" w:cs="BANJHE+TimesNewRomanPS"/>
          <w:b/>
          <w:color w:val="000000"/>
          <w:sz w:val="22"/>
          <w:szCs w:val="22"/>
        </w:rPr>
        <w:t xml:space="preserve"> </w:t>
      </w:r>
      <w:r w:rsidR="00D64CFA">
        <w:rPr>
          <w:rFonts w:ascii="Bookman Old Style" w:hAnsi="Bookman Old Style" w:cs="BANJHE+TimesNewRomanPS"/>
          <w:b/>
          <w:color w:val="000000"/>
          <w:sz w:val="22"/>
          <w:szCs w:val="22"/>
        </w:rPr>
        <w:t>20</w:t>
      </w:r>
      <w:r w:rsidR="00D24465">
        <w:rPr>
          <w:rFonts w:ascii="Bookman Old Style" w:hAnsi="Bookman Old Style" w:cs="BANJHE+TimesNewRomanPS"/>
          <w:b/>
          <w:color w:val="000000"/>
          <w:sz w:val="22"/>
          <w:szCs w:val="22"/>
        </w:rPr>
        <w:t>/2020</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DEPTO.REQUISITANTE: </w:t>
      </w:r>
      <w:r w:rsidR="004840F7">
        <w:rPr>
          <w:rFonts w:ascii="Bookman Old Style" w:hAnsi="Bookman Old Style" w:cs="BANJHE+TimesNewRomanPS"/>
          <w:b/>
          <w:color w:val="000000"/>
          <w:sz w:val="22"/>
          <w:szCs w:val="22"/>
        </w:rPr>
        <w:t>Secretaria Municipal de Saúde</w:t>
      </w:r>
    </w:p>
    <w:p w:rsidR="004355CA" w:rsidRDefault="006072E5" w:rsidP="004355CA">
      <w:pPr>
        <w:pStyle w:val="Cabealho"/>
        <w:tabs>
          <w:tab w:val="left" w:pos="2880"/>
        </w:tabs>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TITULO: </w:t>
      </w:r>
      <w:r w:rsidR="004355CA" w:rsidRPr="00910A1E">
        <w:rPr>
          <w:rFonts w:ascii="Bookman Old Style" w:hAnsi="Bookman Old Style" w:cs="BANHCA+TimesNewRomanPSMT"/>
          <w:sz w:val="22"/>
          <w:szCs w:val="22"/>
        </w:rPr>
        <w:t>Aqu</w:t>
      </w:r>
      <w:r w:rsidR="004355CA">
        <w:rPr>
          <w:rFonts w:ascii="Bookman Old Style" w:hAnsi="Bookman Old Style" w:cs="BANHCA+TimesNewRomanPSMT"/>
          <w:sz w:val="22"/>
          <w:szCs w:val="22"/>
        </w:rPr>
        <w:t>i</w:t>
      </w:r>
      <w:r w:rsidR="004355CA" w:rsidRPr="00910A1E">
        <w:rPr>
          <w:rFonts w:ascii="Bookman Old Style" w:hAnsi="Bookman Old Style" w:cs="BANHCA+TimesNewRomanPSMT"/>
          <w:sz w:val="22"/>
          <w:szCs w:val="22"/>
        </w:rPr>
        <w:t>sição de 0</w:t>
      </w:r>
      <w:r w:rsidR="004355CA">
        <w:rPr>
          <w:rFonts w:ascii="Bookman Old Style" w:hAnsi="Bookman Old Style" w:cs="BANHCA+TimesNewRomanPSMT"/>
          <w:sz w:val="22"/>
          <w:szCs w:val="22"/>
        </w:rPr>
        <w:t>1</w:t>
      </w:r>
      <w:r w:rsidR="004355CA" w:rsidRPr="00910A1E">
        <w:rPr>
          <w:rFonts w:ascii="Bookman Old Style" w:hAnsi="Bookman Old Style" w:cs="BANHCA+TimesNewRomanPSMT"/>
          <w:sz w:val="22"/>
          <w:szCs w:val="22"/>
        </w:rPr>
        <w:t xml:space="preserve"> (</w:t>
      </w:r>
      <w:r w:rsidR="004355CA">
        <w:rPr>
          <w:rFonts w:ascii="Bookman Old Style" w:hAnsi="Bookman Old Style" w:cs="BANHCA+TimesNewRomanPSMT"/>
          <w:sz w:val="22"/>
          <w:szCs w:val="22"/>
        </w:rPr>
        <w:t>um</w:t>
      </w:r>
      <w:r w:rsidR="004355CA" w:rsidRPr="00910A1E">
        <w:rPr>
          <w:rFonts w:ascii="Bookman Old Style" w:hAnsi="Bookman Old Style" w:cs="BANHCA+TimesNewRomanPSMT"/>
          <w:sz w:val="22"/>
          <w:szCs w:val="22"/>
        </w:rPr>
        <w:t>) veículo</w:t>
      </w:r>
      <w:r w:rsidR="004355CA">
        <w:rPr>
          <w:rFonts w:ascii="Bookman Old Style" w:hAnsi="Bookman Old Style" w:cs="BANHCA+TimesNewRomanPSMT"/>
          <w:sz w:val="22"/>
          <w:szCs w:val="22"/>
        </w:rPr>
        <w:t xml:space="preserve"> </w:t>
      </w:r>
      <w:r w:rsidR="004355CA" w:rsidRPr="00910A1E">
        <w:rPr>
          <w:rFonts w:ascii="Bookman Old Style" w:hAnsi="Bookman Old Style" w:cs="BANHCA+TimesNewRomanPSMT"/>
          <w:sz w:val="22"/>
          <w:szCs w:val="22"/>
        </w:rPr>
        <w:t xml:space="preserve">Zero km, </w:t>
      </w:r>
      <w:r w:rsidR="00D24465">
        <w:rPr>
          <w:rFonts w:ascii="Bookman Old Style" w:hAnsi="Bookman Old Style" w:cs="BANHCA+TimesNewRomanPSMT"/>
          <w:sz w:val="22"/>
          <w:szCs w:val="22"/>
        </w:rPr>
        <w:t>20 (vinte)</w:t>
      </w:r>
      <w:r w:rsidR="004355CA">
        <w:rPr>
          <w:rFonts w:ascii="Bookman Old Style" w:hAnsi="Bookman Old Style" w:cs="BANHCA+TimesNewRomanPSMT"/>
          <w:sz w:val="22"/>
          <w:szCs w:val="22"/>
        </w:rPr>
        <w:t xml:space="preserve"> lugares</w:t>
      </w:r>
      <w:r w:rsidR="00D24465">
        <w:rPr>
          <w:rFonts w:ascii="Bookman Old Style" w:hAnsi="Bookman Old Style" w:cs="BANHCA+TimesNewRomanPSMT"/>
          <w:sz w:val="22"/>
          <w:szCs w:val="22"/>
        </w:rPr>
        <w:t xml:space="preserve">/passageiros, bicombustível, direção hidráulica/elétrica e demais descrições contidas no Anexo I deste edital, destinado </w:t>
      </w:r>
      <w:r w:rsidR="004355CA">
        <w:rPr>
          <w:rFonts w:ascii="Bookman Old Style" w:hAnsi="Bookman Old Style" w:cs="BANHCA+TimesNewRomanPSMT"/>
          <w:sz w:val="22"/>
          <w:szCs w:val="22"/>
        </w:rPr>
        <w:t xml:space="preserve">a Secretaria Municipal de </w:t>
      </w:r>
      <w:r w:rsidR="00D24465">
        <w:rPr>
          <w:rFonts w:ascii="Bookman Old Style" w:hAnsi="Bookman Old Style" w:cs="BANHCA+TimesNewRomanPSMT"/>
          <w:sz w:val="22"/>
          <w:szCs w:val="22"/>
        </w:rPr>
        <w:t>Educação do Município de Iaras/SP</w:t>
      </w:r>
      <w:r w:rsidR="00FA3509">
        <w:rPr>
          <w:rFonts w:ascii="Bookman Old Style" w:hAnsi="Bookman Old Style" w:cs="BANHCA+TimesNewRomanPSMT"/>
          <w:sz w:val="22"/>
          <w:szCs w:val="22"/>
        </w:rPr>
        <w:t>.</w:t>
      </w:r>
      <w:r w:rsidR="004355CA" w:rsidRPr="00782974">
        <w:rPr>
          <w:rFonts w:ascii="Bookman Old Style" w:hAnsi="Bookman Old Style" w:cs="BANJHE+TimesNewRomanPS"/>
          <w:b/>
          <w:color w:val="000000"/>
          <w:sz w:val="22"/>
          <w:szCs w:val="22"/>
        </w:rPr>
        <w:t xml:space="preserve"> </w:t>
      </w:r>
    </w:p>
    <w:p w:rsidR="006072E5" w:rsidRPr="00782974" w:rsidRDefault="006072E5" w:rsidP="004355CA">
      <w:pPr>
        <w:pStyle w:val="Cabealho"/>
        <w:tabs>
          <w:tab w:val="left" w:pos="2880"/>
        </w:tabs>
        <w:jc w:val="both"/>
        <w:rPr>
          <w:rFonts w:ascii="Bookman Old Style" w:hAnsi="Bookman Old Style" w:cs="BANHCA+TimesNewRomanPSMT"/>
          <w:b/>
          <w:color w:val="000000"/>
          <w:sz w:val="22"/>
          <w:szCs w:val="22"/>
        </w:rPr>
      </w:pPr>
      <w:r w:rsidRPr="00782974">
        <w:rPr>
          <w:rFonts w:ascii="Bookman Old Style" w:hAnsi="Bookman Old Style" w:cs="BANJHE+TimesNewRomanPS"/>
          <w:b/>
          <w:color w:val="000000"/>
          <w:sz w:val="22"/>
          <w:szCs w:val="22"/>
        </w:rPr>
        <w:t xml:space="preserve">TIPO DE LICITAÇÃO: </w:t>
      </w:r>
      <w:r w:rsidRPr="00782974">
        <w:rPr>
          <w:rFonts w:ascii="Bookman Old Style" w:hAnsi="Bookman Old Style" w:cs="BANHCA+TimesNewRomanPSMT"/>
          <w:b/>
          <w:color w:val="000000"/>
          <w:sz w:val="22"/>
          <w:szCs w:val="22"/>
        </w:rPr>
        <w:t xml:space="preserve">MENOR PREÇO POR ITEM </w:t>
      </w:r>
    </w:p>
    <w:p w:rsidR="00EB4A9A" w:rsidRDefault="001D38A0" w:rsidP="006072E5">
      <w:pPr>
        <w:autoSpaceDE w:val="0"/>
        <w:autoSpaceDN w:val="0"/>
        <w:adjustRightInd w:val="0"/>
        <w:ind w:right="-81"/>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D</w:t>
      </w:r>
      <w:r w:rsidR="006072E5" w:rsidRPr="00782974">
        <w:rPr>
          <w:rFonts w:ascii="Bookman Old Style" w:hAnsi="Bookman Old Style" w:cs="BANJHE+TimesNewRomanPS"/>
          <w:b/>
          <w:color w:val="000000"/>
          <w:sz w:val="22"/>
          <w:szCs w:val="22"/>
        </w:rPr>
        <w:t xml:space="preserve">ATA DA REALIZAÇÃO: </w:t>
      </w:r>
      <w:r w:rsidR="00D64CFA">
        <w:rPr>
          <w:rFonts w:ascii="Bookman Old Style" w:hAnsi="Bookman Old Style" w:cs="BANJHE+TimesNewRomanPS"/>
          <w:b/>
          <w:color w:val="000000"/>
          <w:sz w:val="22"/>
          <w:szCs w:val="22"/>
        </w:rPr>
        <w:t>11</w:t>
      </w:r>
      <w:r w:rsidR="006072E5" w:rsidRPr="00782974">
        <w:rPr>
          <w:rFonts w:ascii="Bookman Old Style" w:hAnsi="Bookman Old Style" w:cs="BANJHE+TimesNewRomanPS"/>
          <w:b/>
          <w:color w:val="000000"/>
          <w:sz w:val="22"/>
          <w:szCs w:val="22"/>
        </w:rPr>
        <w:t>/</w:t>
      </w:r>
      <w:r w:rsidR="00D64CFA">
        <w:rPr>
          <w:rFonts w:ascii="Bookman Old Style" w:hAnsi="Bookman Old Style" w:cs="BANJHE+TimesNewRomanPS"/>
          <w:b/>
          <w:color w:val="000000"/>
          <w:sz w:val="22"/>
          <w:szCs w:val="22"/>
        </w:rPr>
        <w:t>03</w:t>
      </w:r>
      <w:r w:rsidR="006072E5" w:rsidRPr="00782974">
        <w:rPr>
          <w:rFonts w:ascii="Bookman Old Style" w:hAnsi="Bookman Old Style" w:cs="BANJHE+TimesNewRomanPS"/>
          <w:b/>
          <w:color w:val="000000"/>
          <w:sz w:val="22"/>
          <w:szCs w:val="22"/>
        </w:rPr>
        <w:t>/</w:t>
      </w:r>
      <w:r w:rsidR="00D24465">
        <w:rPr>
          <w:rFonts w:ascii="Bookman Old Style" w:hAnsi="Bookman Old Style" w:cs="BANJHE+TimesNewRomanPS"/>
          <w:b/>
          <w:color w:val="000000"/>
          <w:sz w:val="22"/>
          <w:szCs w:val="22"/>
        </w:rPr>
        <w:t>2020</w:t>
      </w:r>
      <w:r w:rsidR="006072E5" w:rsidRPr="00782974">
        <w:rPr>
          <w:rFonts w:ascii="Bookman Old Style" w:hAnsi="Bookman Old Style" w:cs="BANJHE+TimesNewRomanPS"/>
          <w:b/>
          <w:color w:val="000000"/>
          <w:sz w:val="22"/>
          <w:szCs w:val="22"/>
        </w:rPr>
        <w:t xml:space="preserve"> HORÁRIO: a partir das </w:t>
      </w:r>
      <w:r w:rsidR="00D64CFA">
        <w:rPr>
          <w:rFonts w:ascii="Bookman Old Style" w:hAnsi="Bookman Old Style" w:cs="BANJHE+TimesNewRomanPS"/>
          <w:b/>
          <w:color w:val="000000"/>
          <w:sz w:val="22"/>
          <w:szCs w:val="22"/>
        </w:rPr>
        <w:t>16</w:t>
      </w:r>
      <w:r w:rsidR="006072E5" w:rsidRPr="00782974">
        <w:rPr>
          <w:rFonts w:ascii="Bookman Old Style" w:hAnsi="Bookman Old Style" w:cs="BANJHE+TimesNewRomanPS"/>
          <w:b/>
          <w:color w:val="000000"/>
          <w:sz w:val="22"/>
          <w:szCs w:val="22"/>
        </w:rPr>
        <w:t>:</w:t>
      </w:r>
      <w:r w:rsidR="00D64CFA">
        <w:rPr>
          <w:rFonts w:ascii="Bookman Old Style" w:hAnsi="Bookman Old Style" w:cs="BANJHE+TimesNewRomanPS"/>
          <w:b/>
          <w:color w:val="000000"/>
          <w:sz w:val="22"/>
          <w:szCs w:val="22"/>
        </w:rPr>
        <w:t>00</w:t>
      </w:r>
      <w:r w:rsidR="006072E5" w:rsidRPr="00782974">
        <w:rPr>
          <w:rFonts w:ascii="Bookman Old Style" w:hAnsi="Bookman Old Style" w:cs="BANJHE+TimesNewRomanPS"/>
          <w:b/>
          <w:color w:val="000000"/>
          <w:sz w:val="22"/>
          <w:szCs w:val="22"/>
        </w:rPr>
        <w:t xml:space="preserve"> horas </w:t>
      </w:r>
    </w:p>
    <w:p w:rsidR="006072E5" w:rsidRPr="00782974" w:rsidRDefault="006072E5" w:rsidP="006072E5">
      <w:pPr>
        <w:autoSpaceDE w:val="0"/>
        <w:autoSpaceDN w:val="0"/>
        <w:adjustRightInd w:val="0"/>
        <w:ind w:right="-81"/>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LOCAL: </w:t>
      </w:r>
      <w:r w:rsidR="001D38A0">
        <w:rPr>
          <w:rFonts w:ascii="Bookman Old Style" w:hAnsi="Bookman Old Style" w:cs="BANJHE+TimesNewRomanPS"/>
          <w:b/>
          <w:color w:val="000000"/>
          <w:sz w:val="22"/>
          <w:szCs w:val="22"/>
        </w:rPr>
        <w:t xml:space="preserve">PRAÇA DA MONÇÃO, N. 683, CENTRO- IARAS/SP </w:t>
      </w:r>
      <w:r w:rsidRPr="00782974">
        <w:rPr>
          <w:rFonts w:ascii="Bookman Old Style" w:hAnsi="Bookman Old Style" w:cs="BANJHE+TimesNewRomanPS"/>
          <w:b/>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Pr="00910A1E" w:rsidRDefault="006072E5" w:rsidP="006072E5">
      <w:pPr>
        <w:autoSpaceDE w:val="0"/>
        <w:autoSpaceDN w:val="0"/>
        <w:adjustRightInd w:val="0"/>
        <w:ind w:right="-81"/>
        <w:jc w:val="both"/>
        <w:rPr>
          <w:rFonts w:ascii="Bookman Old Style" w:hAnsi="Bookman Old Style" w:cs="BANJHE+TimesNewRomanPS"/>
          <w:b/>
          <w:color w:val="000000"/>
          <w:sz w:val="16"/>
          <w:szCs w:val="16"/>
        </w:rPr>
      </w:pP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u w:val="single"/>
        </w:rPr>
      </w:pPr>
      <w:r w:rsidRPr="00782974">
        <w:rPr>
          <w:rFonts w:ascii="Bookman Old Style" w:hAnsi="Bookman Old Style" w:cs="BANHCA+TimesNewRomanPSMT"/>
          <w:b/>
          <w:bCs/>
          <w:color w:val="000000"/>
          <w:sz w:val="22"/>
          <w:szCs w:val="22"/>
          <w:u w:val="single"/>
        </w:rPr>
        <w:t>01. PREÂMBULO</w:t>
      </w: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b/>
          <w:bCs/>
          <w:color w:val="000000"/>
          <w:sz w:val="16"/>
          <w:szCs w:val="16"/>
        </w:rPr>
      </w:pPr>
    </w:p>
    <w:p w:rsidR="00D57A4F" w:rsidRPr="00CE74DE" w:rsidRDefault="00377EFE" w:rsidP="00377EFE">
      <w:pPr>
        <w:pStyle w:val="Cabealho"/>
        <w:tabs>
          <w:tab w:val="left" w:pos="2880"/>
        </w:tabs>
        <w:jc w:val="both"/>
        <w:rPr>
          <w:rFonts w:ascii="Bookman Old Style" w:hAnsi="Bookman Old Style" w:cs="BANJHE+TimesNewRomanPS"/>
          <w:b/>
          <w:color w:val="000000"/>
          <w:sz w:val="22"/>
          <w:szCs w:val="22"/>
        </w:rPr>
      </w:pPr>
      <w:r w:rsidRPr="00377EFE">
        <w:rPr>
          <w:rFonts w:ascii="Bookman Old Style" w:hAnsi="Bookman Old Style" w:cs="Arial"/>
          <w:b/>
          <w:sz w:val="22"/>
          <w:szCs w:val="22"/>
        </w:rPr>
        <w:t>FRANCISCO PINTO DE SOUZA</w:t>
      </w:r>
      <w:r>
        <w:rPr>
          <w:rFonts w:ascii="Bookman Old Style" w:hAnsi="Bookman Old Style" w:cs="Arial"/>
          <w:b/>
          <w:sz w:val="22"/>
          <w:szCs w:val="22"/>
        </w:rPr>
        <w:t>,</w:t>
      </w:r>
      <w:r w:rsidR="006072E5" w:rsidRPr="00377EFE">
        <w:rPr>
          <w:rFonts w:ascii="Bookman Old Style" w:hAnsi="Bookman Old Style"/>
          <w:bCs/>
          <w:sz w:val="22"/>
          <w:szCs w:val="22"/>
        </w:rPr>
        <w:t xml:space="preserve">PREFEITO MUNICIPAL </w:t>
      </w:r>
      <w:r w:rsidRPr="00377EFE">
        <w:rPr>
          <w:rFonts w:ascii="Bookman Old Style" w:hAnsi="Bookman Old Style"/>
          <w:bCs/>
          <w:sz w:val="22"/>
          <w:szCs w:val="22"/>
        </w:rPr>
        <w:t>DA CIDADE DE</w:t>
      </w:r>
      <w:r w:rsidR="001D38A0" w:rsidRPr="00377EFE">
        <w:rPr>
          <w:rFonts w:ascii="Bookman Old Style" w:hAnsi="Bookman Old Style"/>
          <w:bCs/>
          <w:sz w:val="22"/>
          <w:szCs w:val="22"/>
        </w:rPr>
        <w:t xml:space="preserve"> IARAS</w:t>
      </w:r>
      <w:r w:rsidR="006072E5" w:rsidRPr="00782974">
        <w:rPr>
          <w:rFonts w:ascii="Bookman Old Style" w:hAnsi="Bookman Old Style"/>
          <w:sz w:val="22"/>
          <w:szCs w:val="22"/>
        </w:rPr>
        <w:t xml:space="preserve"> Estado de São Paulo, no uso de suas atribuições legais, torna público que fará realizar licitação na modalidade </w:t>
      </w:r>
      <w:r w:rsidR="006072E5" w:rsidRPr="00782974">
        <w:rPr>
          <w:rFonts w:ascii="Bookman Old Style" w:hAnsi="Bookman Old Style"/>
          <w:b/>
          <w:bCs/>
          <w:sz w:val="22"/>
          <w:szCs w:val="22"/>
        </w:rPr>
        <w:t xml:space="preserve">PREGÃO (Presencial) n. </w:t>
      </w:r>
      <w:r w:rsidR="00D64CFA">
        <w:rPr>
          <w:rFonts w:ascii="Bookman Old Style" w:hAnsi="Bookman Old Style"/>
          <w:b/>
          <w:bCs/>
          <w:sz w:val="22"/>
          <w:szCs w:val="22"/>
        </w:rPr>
        <w:t>20</w:t>
      </w:r>
      <w:r w:rsidR="00D24465">
        <w:rPr>
          <w:rFonts w:ascii="Bookman Old Style" w:hAnsi="Bookman Old Style"/>
          <w:b/>
          <w:bCs/>
          <w:sz w:val="22"/>
          <w:szCs w:val="22"/>
        </w:rPr>
        <w:t>/2020</w:t>
      </w:r>
      <w:r w:rsidR="006072E5" w:rsidRPr="00782974">
        <w:rPr>
          <w:rFonts w:ascii="Bookman Old Style" w:hAnsi="Bookman Old Style" w:cs="BANJHE+TimesNewRomanPS"/>
          <w:sz w:val="22"/>
          <w:szCs w:val="22"/>
        </w:rPr>
        <w:t xml:space="preserve">- </w:t>
      </w:r>
      <w:r w:rsidR="006072E5" w:rsidRPr="00782974">
        <w:rPr>
          <w:rFonts w:ascii="Bookman Old Style" w:hAnsi="Bookman Old Style"/>
          <w:sz w:val="22"/>
          <w:szCs w:val="22"/>
        </w:rPr>
        <w:t xml:space="preserve">do tipo menor preço por item, objetivando </w:t>
      </w:r>
      <w:r w:rsidR="00D24465" w:rsidRPr="00910A1E">
        <w:rPr>
          <w:rFonts w:ascii="Bookman Old Style" w:hAnsi="Bookman Old Style" w:cs="BANHCA+TimesNewRomanPSMT"/>
          <w:sz w:val="22"/>
          <w:szCs w:val="22"/>
        </w:rPr>
        <w:t>Aqu</w:t>
      </w:r>
      <w:r w:rsidR="00D24465">
        <w:rPr>
          <w:rFonts w:ascii="Bookman Old Style" w:hAnsi="Bookman Old Style" w:cs="BANHCA+TimesNewRomanPSMT"/>
          <w:sz w:val="22"/>
          <w:szCs w:val="22"/>
        </w:rPr>
        <w:t>i</w:t>
      </w:r>
      <w:r w:rsidR="00D24465" w:rsidRPr="00910A1E">
        <w:rPr>
          <w:rFonts w:ascii="Bookman Old Style" w:hAnsi="Bookman Old Style" w:cs="BANHCA+TimesNewRomanPSMT"/>
          <w:sz w:val="22"/>
          <w:szCs w:val="22"/>
        </w:rPr>
        <w:t>sição de 0</w:t>
      </w:r>
      <w:r w:rsidR="00D24465">
        <w:rPr>
          <w:rFonts w:ascii="Bookman Old Style" w:hAnsi="Bookman Old Style" w:cs="BANHCA+TimesNewRomanPSMT"/>
          <w:sz w:val="22"/>
          <w:szCs w:val="22"/>
        </w:rPr>
        <w:t>1</w:t>
      </w:r>
      <w:r w:rsidR="00D24465" w:rsidRPr="00910A1E">
        <w:rPr>
          <w:rFonts w:ascii="Bookman Old Style" w:hAnsi="Bookman Old Style" w:cs="BANHCA+TimesNewRomanPSMT"/>
          <w:sz w:val="22"/>
          <w:szCs w:val="22"/>
        </w:rPr>
        <w:t xml:space="preserve"> (</w:t>
      </w:r>
      <w:r w:rsidR="00D24465">
        <w:rPr>
          <w:rFonts w:ascii="Bookman Old Style" w:hAnsi="Bookman Old Style" w:cs="BANHCA+TimesNewRomanPSMT"/>
          <w:sz w:val="22"/>
          <w:szCs w:val="22"/>
        </w:rPr>
        <w:t>um</w:t>
      </w:r>
      <w:r w:rsidR="00D24465" w:rsidRPr="00910A1E">
        <w:rPr>
          <w:rFonts w:ascii="Bookman Old Style" w:hAnsi="Bookman Old Style" w:cs="BANHCA+TimesNewRomanPSMT"/>
          <w:sz w:val="22"/>
          <w:szCs w:val="22"/>
        </w:rPr>
        <w:t>) veículo</w:t>
      </w:r>
      <w:r w:rsidR="00D24465">
        <w:rPr>
          <w:rFonts w:ascii="Bookman Old Style" w:hAnsi="Bookman Old Style" w:cs="BANHCA+TimesNewRomanPSMT"/>
          <w:sz w:val="22"/>
          <w:szCs w:val="22"/>
        </w:rPr>
        <w:t xml:space="preserve"> </w:t>
      </w:r>
      <w:r w:rsidR="00D24465" w:rsidRPr="00910A1E">
        <w:rPr>
          <w:rFonts w:ascii="Bookman Old Style" w:hAnsi="Bookman Old Style" w:cs="BANHCA+TimesNewRomanPSMT"/>
          <w:sz w:val="22"/>
          <w:szCs w:val="22"/>
        </w:rPr>
        <w:t xml:space="preserve">Zero km, </w:t>
      </w:r>
      <w:r w:rsidR="00D24465">
        <w:rPr>
          <w:rFonts w:ascii="Bookman Old Style" w:hAnsi="Bookman Old Style" w:cs="BANHCA+TimesNewRomanPSMT"/>
          <w:sz w:val="22"/>
          <w:szCs w:val="22"/>
        </w:rPr>
        <w:t>20 (vinte) lugares/passageiros, bicombustível, direção hidráulica/elétrica e demais descrições contidas no Anexo I deste edital, destinado a Secretaria Municipal de Educação do Município de Iaras/SP</w:t>
      </w:r>
      <w:r w:rsidR="00FA3509">
        <w:rPr>
          <w:rFonts w:ascii="Bookman Old Style" w:hAnsi="Bookman Old Style"/>
          <w:sz w:val="22"/>
          <w:szCs w:val="22"/>
        </w:rPr>
        <w:t>,</w:t>
      </w:r>
      <w:r w:rsidR="00C10918">
        <w:rPr>
          <w:rFonts w:ascii="Bookman Old Style" w:hAnsi="Bookman Old Style"/>
          <w:sz w:val="22"/>
          <w:szCs w:val="22"/>
        </w:rPr>
        <w:t xml:space="preserve"> </w:t>
      </w:r>
      <w:r w:rsidR="006072E5" w:rsidRPr="00782974">
        <w:rPr>
          <w:rFonts w:ascii="Bookman Old Style" w:hAnsi="Bookman Old Style"/>
          <w:sz w:val="22"/>
          <w:szCs w:val="22"/>
        </w:rPr>
        <w:t>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 As propostas deverão obedecer as especificações deste instrumento convocatório e anexos, que dele fazem parte integrante. Os envelopes contendo a proposta e o</w:t>
      </w:r>
      <w:r>
        <w:rPr>
          <w:rFonts w:ascii="Bookman Old Style" w:hAnsi="Bookman Old Style"/>
          <w:sz w:val="22"/>
          <w:szCs w:val="22"/>
        </w:rPr>
        <w:t>s</w:t>
      </w:r>
      <w:r w:rsidR="006072E5" w:rsidRPr="00782974">
        <w:rPr>
          <w:rFonts w:ascii="Bookman Old Style" w:hAnsi="Bookman Old Style"/>
          <w:sz w:val="22"/>
          <w:szCs w:val="22"/>
        </w:rPr>
        <w:t xml:space="preserve"> documentos de habilitação serão recebidos no endereço acima mencionado, na sessão pública de processamento do Pregão, após o credenciamento dos interessados que se apresentarem para participar do certame.</w:t>
      </w:r>
    </w:p>
    <w:p w:rsidR="00D57A4F" w:rsidRDefault="00D57A4F" w:rsidP="00377EFE">
      <w:pPr>
        <w:pStyle w:val="Cabealho"/>
        <w:tabs>
          <w:tab w:val="left" w:pos="2880"/>
        </w:tabs>
        <w:jc w:val="both"/>
        <w:rPr>
          <w:rFonts w:ascii="Bookman Old Style" w:hAnsi="Bookman Old Style"/>
          <w:sz w:val="22"/>
          <w:szCs w:val="22"/>
        </w:rPr>
      </w:pPr>
    </w:p>
    <w:p w:rsidR="006072E5" w:rsidRPr="00782974" w:rsidRDefault="006072E5" w:rsidP="00377EFE">
      <w:pPr>
        <w:pStyle w:val="Cabealho"/>
        <w:tabs>
          <w:tab w:val="left" w:pos="2880"/>
        </w:tabs>
        <w:jc w:val="both"/>
        <w:rPr>
          <w:rFonts w:ascii="Bookman Old Style" w:hAnsi="Bookman Old Style"/>
          <w:sz w:val="22"/>
          <w:szCs w:val="22"/>
        </w:rPr>
      </w:pPr>
      <w:r w:rsidRPr="00782974">
        <w:rPr>
          <w:rFonts w:ascii="Bookman Old Style" w:hAnsi="Bookman Old Style"/>
          <w:sz w:val="22"/>
          <w:szCs w:val="22"/>
        </w:rPr>
        <w:t xml:space="preserve"> A sessão de processamento do Pregão será realizada na Sala de Licitações, sito à </w:t>
      </w:r>
      <w:r w:rsidR="00377EFE">
        <w:rPr>
          <w:rFonts w:ascii="Bookman Old Style" w:hAnsi="Bookman Old Style"/>
          <w:sz w:val="22"/>
          <w:szCs w:val="22"/>
        </w:rPr>
        <w:t>Praça da Monção</w:t>
      </w:r>
      <w:r w:rsidRPr="00782974">
        <w:rPr>
          <w:rFonts w:ascii="Bookman Old Style" w:hAnsi="Bookman Old Style"/>
          <w:sz w:val="22"/>
          <w:szCs w:val="22"/>
        </w:rPr>
        <w:t xml:space="preserve">, </w:t>
      </w:r>
      <w:r w:rsidR="00377EFE">
        <w:rPr>
          <w:rFonts w:ascii="Bookman Old Style" w:hAnsi="Bookman Old Style"/>
          <w:sz w:val="22"/>
          <w:szCs w:val="22"/>
        </w:rPr>
        <w:t>683</w:t>
      </w:r>
      <w:r w:rsidRPr="00782974">
        <w:rPr>
          <w:rFonts w:ascii="Bookman Old Style" w:hAnsi="Bookman Old Style"/>
          <w:sz w:val="22"/>
          <w:szCs w:val="22"/>
        </w:rPr>
        <w:t xml:space="preserve">, centro, na cidade de </w:t>
      </w:r>
      <w:r w:rsidR="00377EFE">
        <w:rPr>
          <w:rFonts w:ascii="Bookman Old Style" w:hAnsi="Bookman Old Style"/>
          <w:sz w:val="22"/>
          <w:szCs w:val="22"/>
        </w:rPr>
        <w:t>Iaras</w:t>
      </w:r>
      <w:r w:rsidRPr="00782974">
        <w:rPr>
          <w:rFonts w:ascii="Bookman Old Style" w:hAnsi="Bookman Old Style"/>
          <w:sz w:val="22"/>
          <w:szCs w:val="22"/>
        </w:rPr>
        <w:t xml:space="preserve"> - SP, iniciando-se no </w:t>
      </w:r>
      <w:r w:rsidRPr="00782974">
        <w:rPr>
          <w:rFonts w:ascii="Bookman Old Style" w:hAnsi="Bookman Old Style"/>
          <w:b/>
          <w:sz w:val="22"/>
          <w:szCs w:val="22"/>
        </w:rPr>
        <w:t>dia</w:t>
      </w:r>
      <w:r w:rsidR="004355CA">
        <w:rPr>
          <w:rFonts w:ascii="Bookman Old Style" w:hAnsi="Bookman Old Style"/>
          <w:b/>
          <w:sz w:val="22"/>
          <w:szCs w:val="22"/>
        </w:rPr>
        <w:t xml:space="preserve"> </w:t>
      </w:r>
      <w:r w:rsidR="00D64CFA">
        <w:rPr>
          <w:rFonts w:ascii="Bookman Old Style" w:hAnsi="Bookman Old Style"/>
          <w:b/>
          <w:sz w:val="22"/>
          <w:szCs w:val="22"/>
        </w:rPr>
        <w:t>11</w:t>
      </w:r>
      <w:r w:rsidRPr="00782974">
        <w:rPr>
          <w:rFonts w:ascii="Bookman Old Style" w:hAnsi="Bookman Old Style"/>
          <w:b/>
          <w:sz w:val="22"/>
          <w:szCs w:val="22"/>
        </w:rPr>
        <w:t>/</w:t>
      </w:r>
      <w:r w:rsidR="00D64CFA">
        <w:rPr>
          <w:rFonts w:ascii="Bookman Old Style" w:hAnsi="Bookman Old Style"/>
          <w:b/>
          <w:sz w:val="22"/>
          <w:szCs w:val="22"/>
        </w:rPr>
        <w:t>03</w:t>
      </w:r>
      <w:r w:rsidRPr="00782974">
        <w:rPr>
          <w:rFonts w:ascii="Bookman Old Style" w:hAnsi="Bookman Old Style"/>
          <w:b/>
          <w:sz w:val="22"/>
          <w:szCs w:val="22"/>
        </w:rPr>
        <w:t>/</w:t>
      </w:r>
      <w:r w:rsidR="00D24465">
        <w:rPr>
          <w:rFonts w:ascii="Bookman Old Style" w:hAnsi="Bookman Old Style"/>
          <w:b/>
          <w:sz w:val="22"/>
          <w:szCs w:val="22"/>
        </w:rPr>
        <w:t>2020</w:t>
      </w:r>
      <w:r w:rsidRPr="00782974">
        <w:rPr>
          <w:rFonts w:ascii="Bookman Old Style" w:hAnsi="Bookman Old Style"/>
          <w:b/>
          <w:sz w:val="22"/>
          <w:szCs w:val="22"/>
        </w:rPr>
        <w:t>, às</w:t>
      </w:r>
      <w:r w:rsidR="00CE74DE">
        <w:rPr>
          <w:rFonts w:ascii="Bookman Old Style" w:hAnsi="Bookman Old Style"/>
          <w:b/>
          <w:sz w:val="22"/>
          <w:szCs w:val="22"/>
        </w:rPr>
        <w:t xml:space="preserve"> </w:t>
      </w:r>
      <w:r w:rsidR="00D64CFA">
        <w:rPr>
          <w:rFonts w:ascii="Bookman Old Style" w:hAnsi="Bookman Old Style"/>
          <w:b/>
          <w:sz w:val="22"/>
          <w:szCs w:val="22"/>
        </w:rPr>
        <w:t>09</w:t>
      </w:r>
      <w:r w:rsidRPr="00782974">
        <w:rPr>
          <w:rFonts w:ascii="Bookman Old Style" w:hAnsi="Bookman Old Style"/>
          <w:b/>
          <w:sz w:val="22"/>
          <w:szCs w:val="22"/>
        </w:rPr>
        <w:t>:</w:t>
      </w:r>
      <w:r w:rsidR="00D64CFA">
        <w:rPr>
          <w:rFonts w:ascii="Bookman Old Style" w:hAnsi="Bookman Old Style"/>
          <w:b/>
          <w:sz w:val="22"/>
          <w:szCs w:val="22"/>
        </w:rPr>
        <w:t>00</w:t>
      </w:r>
      <w:r w:rsidRPr="00782974">
        <w:rPr>
          <w:rFonts w:ascii="Bookman Old Style" w:hAnsi="Bookman Old Style"/>
          <w:b/>
          <w:sz w:val="22"/>
          <w:szCs w:val="22"/>
        </w:rPr>
        <w:t xml:space="preserve"> horas</w:t>
      </w:r>
      <w:r w:rsidRPr="00782974">
        <w:rPr>
          <w:rFonts w:ascii="Bookman Old Style" w:hAnsi="Bookman Old Style"/>
          <w:sz w:val="22"/>
          <w:szCs w:val="22"/>
        </w:rPr>
        <w:t xml:space="preserve"> e será conduzida pelo Pregoeiro com o auxílio da Equipe de Apoio, designados nos autos do processo em epígrafe. </w:t>
      </w:r>
    </w:p>
    <w:p w:rsidR="006072E5" w:rsidRPr="00782974"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782974" w:rsidSect="006072E5">
          <w:headerReference w:type="default" r:id="rId8"/>
          <w:footerReference w:type="default" r:id="rId9"/>
          <w:pgSz w:w="12240" w:h="15840"/>
          <w:pgMar w:top="2268" w:right="1134" w:bottom="1134" w:left="1701" w:header="720" w:footer="720" w:gutter="0"/>
          <w:cols w:space="720"/>
          <w:noEndnote/>
        </w:sect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782974">
        <w:rPr>
          <w:rFonts w:ascii="Bookman Old Style" w:hAnsi="Bookman Old Style" w:cs="BANJHE+TimesNewRomanPS"/>
          <w:b/>
          <w:color w:val="000000"/>
          <w:sz w:val="22"/>
          <w:szCs w:val="22"/>
          <w:u w:val="single"/>
        </w:rPr>
        <w:t xml:space="preserve">02- DO OBJETO </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910A1E" w:rsidRDefault="006072E5" w:rsidP="00910A1E">
      <w:pPr>
        <w:pStyle w:val="Cabealho"/>
        <w:tabs>
          <w:tab w:val="left" w:pos="2880"/>
        </w:tabs>
        <w:jc w:val="both"/>
        <w:rPr>
          <w:rFonts w:ascii="Bookman Old Style" w:hAnsi="Bookman Old Style"/>
          <w:sz w:val="22"/>
          <w:szCs w:val="22"/>
        </w:rPr>
      </w:pPr>
      <w:r w:rsidRPr="00782974">
        <w:rPr>
          <w:rFonts w:ascii="Bookman Old Style" w:hAnsi="Bookman Old Style"/>
          <w:b/>
          <w:sz w:val="22"/>
          <w:szCs w:val="22"/>
        </w:rPr>
        <w:t>2.1</w:t>
      </w:r>
      <w:r w:rsidRPr="00782974">
        <w:rPr>
          <w:rFonts w:ascii="Bookman Old Style" w:hAnsi="Bookman Old Style"/>
          <w:sz w:val="22"/>
          <w:szCs w:val="22"/>
        </w:rPr>
        <w:t xml:space="preserve">- A presente licitação tem por objetivo </w:t>
      </w:r>
      <w:r w:rsidR="00D24465" w:rsidRPr="00910A1E">
        <w:rPr>
          <w:rFonts w:ascii="Bookman Old Style" w:hAnsi="Bookman Old Style" w:cs="BANHCA+TimesNewRomanPSMT"/>
          <w:sz w:val="22"/>
          <w:szCs w:val="22"/>
        </w:rPr>
        <w:t>Aqu</w:t>
      </w:r>
      <w:r w:rsidR="00D24465">
        <w:rPr>
          <w:rFonts w:ascii="Bookman Old Style" w:hAnsi="Bookman Old Style" w:cs="BANHCA+TimesNewRomanPSMT"/>
          <w:sz w:val="22"/>
          <w:szCs w:val="22"/>
        </w:rPr>
        <w:t>i</w:t>
      </w:r>
      <w:r w:rsidR="00D24465" w:rsidRPr="00910A1E">
        <w:rPr>
          <w:rFonts w:ascii="Bookman Old Style" w:hAnsi="Bookman Old Style" w:cs="BANHCA+TimesNewRomanPSMT"/>
          <w:sz w:val="22"/>
          <w:szCs w:val="22"/>
        </w:rPr>
        <w:t>sição de 0</w:t>
      </w:r>
      <w:r w:rsidR="00D24465">
        <w:rPr>
          <w:rFonts w:ascii="Bookman Old Style" w:hAnsi="Bookman Old Style" w:cs="BANHCA+TimesNewRomanPSMT"/>
          <w:sz w:val="22"/>
          <w:szCs w:val="22"/>
        </w:rPr>
        <w:t>1</w:t>
      </w:r>
      <w:r w:rsidR="00D24465" w:rsidRPr="00910A1E">
        <w:rPr>
          <w:rFonts w:ascii="Bookman Old Style" w:hAnsi="Bookman Old Style" w:cs="BANHCA+TimesNewRomanPSMT"/>
          <w:sz w:val="22"/>
          <w:szCs w:val="22"/>
        </w:rPr>
        <w:t xml:space="preserve"> (</w:t>
      </w:r>
      <w:r w:rsidR="00D24465">
        <w:rPr>
          <w:rFonts w:ascii="Bookman Old Style" w:hAnsi="Bookman Old Style" w:cs="BANHCA+TimesNewRomanPSMT"/>
          <w:sz w:val="22"/>
          <w:szCs w:val="22"/>
        </w:rPr>
        <w:t>um</w:t>
      </w:r>
      <w:r w:rsidR="00D24465" w:rsidRPr="00910A1E">
        <w:rPr>
          <w:rFonts w:ascii="Bookman Old Style" w:hAnsi="Bookman Old Style" w:cs="BANHCA+TimesNewRomanPSMT"/>
          <w:sz w:val="22"/>
          <w:szCs w:val="22"/>
        </w:rPr>
        <w:t>) veículo</w:t>
      </w:r>
      <w:r w:rsidR="00D24465">
        <w:rPr>
          <w:rFonts w:ascii="Bookman Old Style" w:hAnsi="Bookman Old Style" w:cs="BANHCA+TimesNewRomanPSMT"/>
          <w:sz w:val="22"/>
          <w:szCs w:val="22"/>
        </w:rPr>
        <w:t xml:space="preserve"> </w:t>
      </w:r>
      <w:r w:rsidR="00D24465" w:rsidRPr="00910A1E">
        <w:rPr>
          <w:rFonts w:ascii="Bookman Old Style" w:hAnsi="Bookman Old Style" w:cs="BANHCA+TimesNewRomanPSMT"/>
          <w:sz w:val="22"/>
          <w:szCs w:val="22"/>
        </w:rPr>
        <w:t xml:space="preserve">Zero km, </w:t>
      </w:r>
      <w:r w:rsidR="00D24465">
        <w:rPr>
          <w:rFonts w:ascii="Bookman Old Style" w:hAnsi="Bookman Old Style" w:cs="BANHCA+TimesNewRomanPSMT"/>
          <w:sz w:val="22"/>
          <w:szCs w:val="22"/>
        </w:rPr>
        <w:t>20 (vinte) lugares/passageiros, bicombustível, direção hidráulica/elétrica e demais descrições contidas no Anexo I deste edital, destinado a Secretaria Municipal de Educação do Município de Iaras/SP.</w:t>
      </w:r>
      <w:r w:rsidR="004355CA">
        <w:rPr>
          <w:rFonts w:ascii="Bookman Old Style" w:hAnsi="Bookman Old Style"/>
          <w:sz w:val="22"/>
          <w:szCs w:val="22"/>
        </w:rPr>
        <w:t xml:space="preserve"> </w:t>
      </w:r>
    </w:p>
    <w:p w:rsidR="006072E5" w:rsidRPr="00782974" w:rsidRDefault="006072E5" w:rsidP="006072E5">
      <w:pPr>
        <w:autoSpaceDE w:val="0"/>
        <w:autoSpaceDN w:val="0"/>
        <w:adjustRightInd w:val="0"/>
        <w:ind w:right="-81"/>
        <w:rPr>
          <w:rFonts w:ascii="Bookman Old Style" w:hAnsi="Bookman Old Style" w:cs="BANHCA+TimesNewRomanPSMT"/>
          <w:color w:val="000000"/>
          <w:sz w:val="22"/>
          <w:szCs w:val="22"/>
        </w:rPr>
      </w:pPr>
    </w:p>
    <w:p w:rsidR="006072E5" w:rsidRPr="00782974" w:rsidRDefault="006072E5" w:rsidP="006072E5">
      <w:pPr>
        <w:tabs>
          <w:tab w:val="left" w:pos="2880"/>
        </w:tabs>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rPr>
        <w:t>2.2-</w:t>
      </w:r>
      <w:r w:rsidRPr="00782974">
        <w:rPr>
          <w:rFonts w:ascii="Bookman Old Style" w:hAnsi="Bookman Old Style" w:cs="BANJHE+TimesNewRomanPS"/>
          <w:b/>
          <w:color w:val="000000"/>
          <w:sz w:val="22"/>
          <w:szCs w:val="22"/>
        </w:rPr>
        <w:tab/>
      </w:r>
      <w:r w:rsidRPr="00782974">
        <w:rPr>
          <w:rFonts w:ascii="Bookman Old Style" w:hAnsi="Bookman Old Style" w:cs="BANJHE+TimesNewRomanPS"/>
          <w:color w:val="000000"/>
          <w:sz w:val="22"/>
          <w:szCs w:val="22"/>
        </w:rPr>
        <w:t xml:space="preserve">A entrega deverá ser feita </w:t>
      </w:r>
      <w:r w:rsidR="00C10918">
        <w:rPr>
          <w:rFonts w:ascii="Bookman Old Style" w:hAnsi="Bookman Old Style" w:cs="BANJHE+TimesNewRomanPS"/>
          <w:color w:val="000000"/>
          <w:sz w:val="22"/>
          <w:szCs w:val="22"/>
        </w:rPr>
        <w:t xml:space="preserve">até </w:t>
      </w:r>
      <w:r w:rsidR="00D24465">
        <w:rPr>
          <w:rFonts w:ascii="Bookman Old Style" w:hAnsi="Bookman Old Style" w:cs="BANJHE+TimesNewRomanPS"/>
          <w:color w:val="000000"/>
          <w:sz w:val="22"/>
          <w:szCs w:val="22"/>
        </w:rPr>
        <w:t>2</w:t>
      </w:r>
      <w:r w:rsidR="00C10918">
        <w:rPr>
          <w:rFonts w:ascii="Bookman Old Style" w:hAnsi="Bookman Old Style" w:cs="BANJHE+TimesNewRomanPS"/>
          <w:color w:val="000000"/>
          <w:sz w:val="22"/>
          <w:szCs w:val="22"/>
        </w:rPr>
        <w:t>0 dias</w:t>
      </w:r>
      <w:r w:rsidRPr="00782974">
        <w:rPr>
          <w:rFonts w:ascii="Bookman Old Style" w:hAnsi="Bookman Old Style" w:cs="BANJHE+TimesNewRomanPS"/>
          <w:color w:val="000000"/>
          <w:sz w:val="22"/>
          <w:szCs w:val="22"/>
        </w:rPr>
        <w:t xml:space="preserve"> a confirmação do pedido emitido pelo Departamento </w:t>
      </w:r>
      <w:r w:rsidR="00377EFE">
        <w:rPr>
          <w:rFonts w:ascii="Bookman Old Style" w:hAnsi="Bookman Old Style" w:cs="BANJHE+TimesNewRomanPS"/>
          <w:color w:val="000000"/>
          <w:sz w:val="22"/>
          <w:szCs w:val="22"/>
        </w:rPr>
        <w:t>de Compras.</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FA3509" w:rsidRPr="00782974" w:rsidRDefault="00FA3509"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u w:val="single"/>
        </w:rPr>
        <w:t>3- DA PARTICIPAÇÃO</w:t>
      </w:r>
      <w:r w:rsidRPr="00782974">
        <w:rPr>
          <w:rFonts w:ascii="Bookman Old Style" w:hAnsi="Bookman Old Style" w:cs="BANJHE+TimesNewRomanPS"/>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782974">
        <w:rPr>
          <w:rFonts w:ascii="Bookman Old Style" w:hAnsi="Bookman Old Style" w:cs="BANHCA+TimesNewRomanPSMT"/>
          <w:b/>
          <w:color w:val="000000"/>
          <w:sz w:val="22"/>
          <w:szCs w:val="22"/>
        </w:rPr>
        <w:t>3.1</w:t>
      </w:r>
      <w:r w:rsidRPr="00782974">
        <w:rPr>
          <w:rFonts w:ascii="Bookman Old Style" w:hAnsi="Bookman Old Style" w:cs="BANHCA+TimesNewRomanPSMT"/>
          <w:color w:val="000000"/>
          <w:sz w:val="22"/>
          <w:szCs w:val="22"/>
        </w:rPr>
        <w:t xml:space="preserve"> - Poderão participar do certame q</w:t>
      </w:r>
      <w:r w:rsidRPr="00782974">
        <w:rPr>
          <w:rFonts w:ascii="Bookman Old Style" w:hAnsi="Bookman Old Style"/>
          <w:sz w:val="22"/>
          <w:szCs w:val="22"/>
        </w:rPr>
        <w:t>ualquer empresa em condições de atender o objeto da</w:t>
      </w:r>
      <w:r w:rsidRPr="002B55CA">
        <w:rPr>
          <w:rFonts w:ascii="Bookman Old Style" w:hAnsi="Bookman Old Style"/>
          <w:sz w:val="22"/>
          <w:szCs w:val="22"/>
        </w:rPr>
        <w:t xml:space="preserve"> presente licitação</w:t>
      </w:r>
      <w:r w:rsidRPr="002B55CA">
        <w:rPr>
          <w:rFonts w:ascii="Bookman Old Style" w:hAnsi="Bookman Old Style" w:cs="BANHCA+TimesNewRomanPSMT"/>
          <w:color w:val="000000"/>
          <w:sz w:val="22"/>
          <w:szCs w:val="22"/>
        </w:rPr>
        <w:t xml:space="preserve"> e preencherem as condições de credenciamento constantes deste Edital. </w:t>
      </w:r>
    </w:p>
    <w:p w:rsidR="006072E5" w:rsidRPr="002B55CA"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 xml:space="preserve">4 - DO CREDENCIAMENTO </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4.1 -</w:t>
      </w:r>
      <w:r w:rsidRPr="002B55CA">
        <w:rPr>
          <w:rFonts w:ascii="Bookman Old Style" w:hAnsi="Bookman Old Style" w:cs="BANHCA+TimesNewRomanPSMT"/>
          <w:color w:val="000000"/>
          <w:sz w:val="22"/>
          <w:szCs w:val="22"/>
        </w:rPr>
        <w:t xml:space="preserve"> Para o credenciamento deverão ser apresentados os seguintes documentos: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a</w:t>
      </w:r>
      <w:r w:rsidRPr="00D57A4F">
        <w:rPr>
          <w:rFonts w:ascii="Bookman Old Style" w:hAnsi="Bookman Old Style" w:cs="BANHCA+TimesNewRomanPSMT"/>
          <w:color w:val="000000"/>
          <w:sz w:val="22"/>
          <w:szCs w:val="22"/>
          <w:u w:val="single"/>
        </w:rPr>
        <w:t>) tratando-se de representante legal</w:t>
      </w:r>
      <w:r w:rsidRPr="002B55CA">
        <w:rPr>
          <w:rFonts w:ascii="Bookman Old Style" w:hAnsi="Bookman Old Style"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 xml:space="preserve">b) </w:t>
      </w:r>
      <w:r w:rsidRPr="00D57A4F">
        <w:rPr>
          <w:rFonts w:ascii="Bookman Old Style" w:hAnsi="Bookman Old Style" w:cs="BANHCA+TimesNewRomanPSMT"/>
          <w:color w:val="000000"/>
          <w:sz w:val="22"/>
          <w:szCs w:val="22"/>
          <w:u w:val="single"/>
        </w:rPr>
        <w:t>tratando-se de procurador</w:t>
      </w:r>
      <w:r w:rsidRPr="002B55CA">
        <w:rPr>
          <w:rFonts w:ascii="Bookman Old Style" w:hAnsi="Bookman Old Style" w:cs="BANHCA+TimesNewRomanPSMT"/>
          <w:color w:val="000000"/>
          <w:sz w:val="22"/>
          <w:szCs w:val="22"/>
        </w:rPr>
        <w:t xml:space="preserve">,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4.2 -</w:t>
      </w:r>
      <w:r w:rsidRPr="002B55CA">
        <w:rPr>
          <w:rFonts w:ascii="Bookman Old Style" w:hAnsi="Bookman Old Style" w:cs="BANHCA+TimesNewRomanPSMT"/>
          <w:color w:val="000000"/>
          <w:sz w:val="22"/>
          <w:szCs w:val="22"/>
        </w:rPr>
        <w:t xml:space="preserve"> O representante legal ou o procurador deverão identificar-se exibindo documento oficial de identificação que contenha foto.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4.3 -</w:t>
      </w:r>
      <w:r w:rsidRPr="002B55CA">
        <w:rPr>
          <w:rFonts w:ascii="Bookman Old Style" w:hAnsi="Bookman Old Style" w:cs="BANHCA+TimesNewRomanPSMT"/>
          <w:color w:val="000000"/>
          <w:sz w:val="22"/>
          <w:szCs w:val="22"/>
        </w:rPr>
        <w:t xml:space="preserve"> Será admitido apenas </w:t>
      </w:r>
      <w:r w:rsidRPr="002B55CA">
        <w:rPr>
          <w:rFonts w:ascii="Bookman Old Style" w:hAnsi="Bookman Old Style" w:cs="BANJHE+TimesNewRomanPS"/>
          <w:color w:val="000000"/>
          <w:sz w:val="22"/>
          <w:szCs w:val="22"/>
        </w:rPr>
        <w:t xml:space="preserve">1 (um) </w:t>
      </w:r>
      <w:r w:rsidRPr="002B55CA">
        <w:rPr>
          <w:rFonts w:ascii="Bookman Old Style" w:hAnsi="Bookman Old Style" w:cs="BANHCA+TimesNewRomanPSMT"/>
          <w:color w:val="000000"/>
          <w:sz w:val="22"/>
          <w:szCs w:val="22"/>
        </w:rPr>
        <w:t xml:space="preserve">representante para cada licitante credenciada.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4.4 -</w:t>
      </w:r>
      <w:r w:rsidRPr="002B55CA">
        <w:rPr>
          <w:rFonts w:ascii="Bookman Old Style" w:hAnsi="Bookman Old Style" w:cs="BANHCA+TimesNewRomanPSMT"/>
          <w:color w:val="000000"/>
          <w:sz w:val="22"/>
          <w:szCs w:val="22"/>
        </w:rPr>
        <w:t xml:space="preserve"> A ausência do Credenciado, em qualquer momento da sessão, importará a imediata exclusão da licitante por ele representada, salvo autorização expressa do Pregoeiro. </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5- DA FORMA DE APRESENTAÇÃO DA DECLARAÇÃO DE PLENO ATENDIMENTO AOS REQUISITOS DE HABILITAÇÃO, DA PROPOSTA E DOS DOCUMENTOS DE HABILITAÇÃO.</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5.1 -</w:t>
      </w:r>
      <w:r w:rsidRPr="002B55CA">
        <w:rPr>
          <w:rFonts w:ascii="Bookman Old Style" w:hAnsi="Bookman Old Style" w:cs="BANHCA+TimesNewRomanPSMT"/>
          <w:color w:val="000000"/>
          <w:sz w:val="22"/>
          <w:szCs w:val="22"/>
        </w:rPr>
        <w:t xml:space="preserve"> A declaração de pleno atendimento aos requisitos de habilitação de acordo com modelo estabelecido no Anexo II ao Edital deverá ser apresentada fora dos Envelopes nºs 1 e 2. </w:t>
      </w:r>
    </w:p>
    <w:p w:rsidR="006072E5" w:rsidRPr="00AC263B" w:rsidRDefault="006072E5" w:rsidP="006072E5">
      <w:pPr>
        <w:autoSpaceDE w:val="0"/>
        <w:autoSpaceDN w:val="0"/>
        <w:adjustRightInd w:val="0"/>
        <w:ind w:right="-81"/>
        <w:jc w:val="both"/>
        <w:rPr>
          <w:rFonts w:ascii="Bookman Old Style" w:hAnsi="Bookman Old Style" w:cs="BANHCA+TimesNewRomanPSMT"/>
          <w:color w:val="000000"/>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5.2 -</w:t>
      </w:r>
      <w:r w:rsidRPr="002B55CA">
        <w:rPr>
          <w:rFonts w:ascii="Bookman Old Style" w:hAnsi="Bookman Old Style" w:cs="BANHCA+TimesNewRomanPSMT"/>
          <w:color w:val="000000"/>
          <w:sz w:val="22"/>
          <w:szCs w:val="22"/>
        </w:rPr>
        <w:t xml:space="preserve"> A proposta e os documentos para habilitação deverão ser apresentados, separadamente, em 02 envelopes fechados e indevassáveis, contendo em sua parte externa, além do nome da proponente, os seguintes dizeres:</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AC263B" w:rsidRDefault="006072E5" w:rsidP="006072E5">
      <w:pPr>
        <w:autoSpaceDE w:val="0"/>
        <w:autoSpaceDN w:val="0"/>
        <w:adjustRightInd w:val="0"/>
        <w:ind w:right="-81"/>
        <w:jc w:val="both"/>
        <w:rPr>
          <w:rFonts w:ascii="Bookman Old Style" w:hAnsi="Bookman Old Style" w:cs="BANHCA+TimesNewRomanPSMT"/>
          <w:color w:val="000000"/>
          <w:sz w:val="10"/>
          <w:szCs w:val="10"/>
        </w:rPr>
        <w:sectPr w:rsidR="006072E5" w:rsidRPr="00AC263B" w:rsidSect="00325FA6">
          <w:type w:val="continuous"/>
          <w:pgSz w:w="12240" w:h="15840"/>
          <w:pgMar w:top="2696" w:right="1134" w:bottom="1134" w:left="1701" w:header="720" w:footer="720" w:gutter="0"/>
          <w:cols w:space="720"/>
          <w:noEndnote/>
        </w:sectPr>
      </w:pPr>
    </w:p>
    <w:tbl>
      <w:tblPr>
        <w:tblW w:w="6362" w:type="dxa"/>
        <w:tblInd w:w="1690" w:type="dxa"/>
        <w:tblLook w:val="0000"/>
      </w:tblPr>
      <w:tblGrid>
        <w:gridCol w:w="6362"/>
      </w:tblGrid>
      <w:tr w:rsidR="006072E5" w:rsidRPr="0022796C" w:rsidTr="0022796C">
        <w:trPr>
          <w:trHeight w:val="1198"/>
        </w:trPr>
        <w:tc>
          <w:tcPr>
            <w:tcW w:w="0" w:type="auto"/>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lastRenderedPageBreak/>
              <w:t>ENVELOPE Nº 01 – “PROPOSTA</w:t>
            </w:r>
            <w:r w:rsidR="0022796C">
              <w:rPr>
                <w:rFonts w:ascii="Bookman Old Style" w:hAnsi="Bookman Old Style" w:cs="BANJHE+TimesNewRomanPS"/>
                <w:b/>
                <w:color w:val="000000"/>
                <w:sz w:val="22"/>
                <w:szCs w:val="22"/>
              </w:rPr>
              <w:t xml:space="preserve"> DE PREÇOS</w:t>
            </w:r>
            <w:r w:rsidRPr="0022796C">
              <w:rPr>
                <w:rFonts w:ascii="Bookman Old Style" w:hAnsi="Bookman Old Style" w:cs="BANJHE+TimesNewRomanPS"/>
                <w:b/>
                <w:color w:val="000000"/>
                <w:sz w:val="22"/>
                <w:szCs w:val="22"/>
              </w:rPr>
              <w:t xml:space="preserve">” </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IARAS/SP</w:t>
            </w:r>
            <w:r w:rsidRPr="0022796C">
              <w:rPr>
                <w:rFonts w:ascii="Bookman Old Style" w:hAnsi="Bookman Old Style" w:cs="BANHCA+TimesNewRomanPSMT"/>
                <w:b/>
                <w:color w:val="000000"/>
                <w:sz w:val="22"/>
                <w:szCs w:val="22"/>
              </w:rPr>
              <w:t>.</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D64CFA">
              <w:rPr>
                <w:rFonts w:ascii="Bookman Old Style" w:hAnsi="Bookman Old Style" w:cs="BANHCA+TimesNewRomanPSMT"/>
                <w:b/>
                <w:color w:val="000000"/>
                <w:sz w:val="22"/>
                <w:szCs w:val="22"/>
              </w:rPr>
              <w:t>20</w:t>
            </w:r>
            <w:r w:rsidR="00D24465">
              <w:rPr>
                <w:rFonts w:ascii="Bookman Old Style" w:hAnsi="Bookman Old Style" w:cs="BANHCA+TimesNewRomanPSMT"/>
                <w:b/>
                <w:color w:val="000000"/>
                <w:sz w:val="22"/>
                <w:szCs w:val="22"/>
              </w:rPr>
              <w:t>/2020</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cs="BANHCA+TimesNewRomanPSMT"/>
                <w:b/>
                <w:sz w:val="22"/>
                <w:szCs w:val="22"/>
              </w:rPr>
            </w:pPr>
            <w:r w:rsidRPr="0022796C">
              <w:rPr>
                <w:rFonts w:ascii="Bookman Old Style" w:hAnsi="Bookman Old Style"/>
                <w:b/>
                <w:sz w:val="22"/>
                <w:szCs w:val="22"/>
                <w:lang w:val="pt-BR"/>
              </w:rPr>
              <w:t>CNPJ:</w:t>
            </w:r>
          </w:p>
        </w:tc>
      </w:tr>
    </w:tbl>
    <w:p w:rsidR="006072E5" w:rsidRDefault="006072E5" w:rsidP="006072E5">
      <w:pPr>
        <w:autoSpaceDE w:val="0"/>
        <w:autoSpaceDN w:val="0"/>
        <w:adjustRightInd w:val="0"/>
        <w:ind w:right="-81"/>
        <w:rPr>
          <w:rFonts w:ascii="Bookman Old Style" w:hAnsi="Bookman Old Style"/>
          <w:sz w:val="22"/>
          <w:szCs w:val="22"/>
        </w:rPr>
      </w:pPr>
    </w:p>
    <w:p w:rsidR="0022796C" w:rsidRPr="00CC7AC9" w:rsidRDefault="0022796C" w:rsidP="006072E5">
      <w:pPr>
        <w:autoSpaceDE w:val="0"/>
        <w:autoSpaceDN w:val="0"/>
        <w:adjustRightInd w:val="0"/>
        <w:ind w:right="-81"/>
        <w:rPr>
          <w:rFonts w:ascii="Bookman Old Style" w:hAnsi="Bookman Old Style"/>
          <w:sz w:val="16"/>
          <w:szCs w:val="16"/>
        </w:rPr>
      </w:pPr>
    </w:p>
    <w:tbl>
      <w:tblPr>
        <w:tblW w:w="6338" w:type="dxa"/>
        <w:tblInd w:w="1690" w:type="dxa"/>
        <w:tblLook w:val="0000"/>
      </w:tblPr>
      <w:tblGrid>
        <w:gridCol w:w="6338"/>
      </w:tblGrid>
      <w:tr w:rsidR="006072E5" w:rsidRPr="0022796C" w:rsidTr="0022796C">
        <w:trPr>
          <w:trHeight w:val="1168"/>
        </w:trPr>
        <w:tc>
          <w:tcPr>
            <w:tcW w:w="6338" w:type="dxa"/>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t>ENVELOPE Nº 02 –“DOCUMENTOS DE HABILITAÇÃO”</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DE IARAS</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D64CFA">
              <w:rPr>
                <w:rFonts w:ascii="Bookman Old Style" w:hAnsi="Bookman Old Style" w:cs="BANHCA+TimesNewRomanPSMT"/>
                <w:b/>
                <w:color w:val="000000"/>
                <w:sz w:val="22"/>
                <w:szCs w:val="22"/>
              </w:rPr>
              <w:t>20</w:t>
            </w:r>
            <w:r w:rsidR="00D24465">
              <w:rPr>
                <w:rFonts w:ascii="Bookman Old Style" w:hAnsi="Bookman Old Style" w:cs="BANHCA+TimesNewRomanPSMT"/>
                <w:b/>
                <w:color w:val="000000"/>
                <w:sz w:val="22"/>
                <w:szCs w:val="22"/>
              </w:rPr>
              <w:t>/2020</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b/>
                <w:sz w:val="22"/>
                <w:szCs w:val="22"/>
              </w:rPr>
              <w:t>CNPJ:</w:t>
            </w:r>
          </w:p>
        </w:tc>
      </w:tr>
    </w:tbl>
    <w:p w:rsidR="006072E5" w:rsidRPr="002B55CA"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5.3 -</w:t>
      </w:r>
      <w:r w:rsidRPr="002B55CA">
        <w:rPr>
          <w:rFonts w:ascii="Bookman Old Style" w:hAnsi="Bookman Old Style"/>
          <w:sz w:val="22"/>
          <w:szCs w:val="22"/>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6072E5" w:rsidRPr="002B55CA" w:rsidRDefault="006072E5" w:rsidP="006072E5">
      <w:pPr>
        <w:autoSpaceDE w:val="0"/>
        <w:autoSpaceDN w:val="0"/>
        <w:adjustRightInd w:val="0"/>
        <w:ind w:right="-81"/>
        <w:jc w:val="both"/>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5.4 -</w:t>
      </w:r>
      <w:r w:rsidRPr="002B55CA">
        <w:rPr>
          <w:rFonts w:ascii="Bookman Old Style" w:hAnsi="Bookman Old Style"/>
          <w:sz w:val="22"/>
          <w:szCs w:val="22"/>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6 - DO CONTEÚDO DO ENVELOPE PROPOSTA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6.1 -</w:t>
      </w:r>
      <w:r w:rsidRPr="002B55CA">
        <w:rPr>
          <w:rFonts w:ascii="Bookman Old Style" w:hAnsi="Bookman Old Style" w:cs="BANHCA+TimesNewRomanPSMT"/>
          <w:sz w:val="22"/>
          <w:szCs w:val="22"/>
        </w:rPr>
        <w:t xml:space="preserve"> A proposta de preço deverá conter os seguintes elementos: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nome, endereço, CNPJ e inscrição estadual;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número do processo e do Pregão;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descrição do objeto da presente licitação, com a indicação da procedência, marca e modelo do produto cotado, em conformidade com as especificações do folheto descritivo – Anexo I deste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6072E5" w:rsidRDefault="006072E5" w:rsidP="006072E5">
      <w:pPr>
        <w:autoSpaceDE w:val="0"/>
        <w:autoSpaceDN w:val="0"/>
        <w:adjustRightInd w:val="0"/>
        <w:ind w:right="-81"/>
        <w:jc w:val="both"/>
        <w:rPr>
          <w:rFonts w:ascii="Bookman Old Style" w:hAnsi="Bookman Old Style" w:cs="BANODJ+TimesNewRomanPS"/>
          <w:sz w:val="22"/>
          <w:szCs w:val="22"/>
        </w:rPr>
      </w:pPr>
      <w:r w:rsidRPr="002B55CA">
        <w:rPr>
          <w:rFonts w:ascii="Bookman Old Style" w:hAnsi="Bookman Old Style" w:cs="BANHCA+TimesNewRomanPSMT"/>
          <w:sz w:val="22"/>
          <w:szCs w:val="22"/>
        </w:rPr>
        <w:t>e) prazo de validade da proposta de no mínimo 60 dias</w:t>
      </w:r>
      <w:r>
        <w:rPr>
          <w:rFonts w:ascii="Bookman Old Style" w:hAnsi="Bookman Old Style" w:cs="BANHCA+TimesNewRomanPSMT"/>
          <w:sz w:val="22"/>
          <w:szCs w:val="22"/>
        </w:rPr>
        <w:t>;</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r>
        <w:rPr>
          <w:rFonts w:ascii="Bookman Old Style" w:hAnsi="Bookman Old Style" w:cs="BANODJ+TimesNewRomanPS"/>
          <w:sz w:val="22"/>
          <w:szCs w:val="22"/>
        </w:rPr>
        <w:t>f) garantia do produto ou equipamento.</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6.2 -</w:t>
      </w:r>
      <w:r w:rsidRPr="002B55CA">
        <w:rPr>
          <w:rFonts w:ascii="Bookman Old Style" w:hAnsi="Bookman Old Style" w:cs="BANHCA+TimesNewRomanPSMT"/>
          <w:sz w:val="22"/>
          <w:szCs w:val="22"/>
        </w:rPr>
        <w:t xml:space="preserve"> Não será admitida cotação inferior à quantidade prevista neste Edital.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6.3 -</w:t>
      </w:r>
      <w:r w:rsidRPr="002B55CA">
        <w:rPr>
          <w:rFonts w:ascii="Bookman Old Style" w:hAnsi="Bookman Old Style" w:cs="BANHCA+TimesNewRomanPSMT"/>
          <w:sz w:val="22"/>
          <w:szCs w:val="22"/>
        </w:rPr>
        <w:t xml:space="preserve"> O preço ofertado permanecerá fixo e irreajustável. </w:t>
      </w:r>
    </w:p>
    <w:p w:rsidR="004F6927" w:rsidRDefault="004F6927" w:rsidP="006072E5">
      <w:pPr>
        <w:autoSpaceDE w:val="0"/>
        <w:autoSpaceDN w:val="0"/>
        <w:adjustRightInd w:val="0"/>
        <w:ind w:right="-81"/>
        <w:jc w:val="both"/>
        <w:rPr>
          <w:rFonts w:ascii="Bookman Old Style" w:hAnsi="Bookman Old Style" w:cs="BANJHE+TimesNewRomanPS"/>
          <w:sz w:val="22"/>
          <w:szCs w:val="22"/>
        </w:rPr>
      </w:pPr>
    </w:p>
    <w:p w:rsidR="00CC7AC9" w:rsidRPr="00CC7AC9" w:rsidRDefault="00CC7AC9" w:rsidP="006072E5">
      <w:pPr>
        <w:autoSpaceDE w:val="0"/>
        <w:autoSpaceDN w:val="0"/>
        <w:adjustRightInd w:val="0"/>
        <w:ind w:right="-81"/>
        <w:jc w:val="both"/>
        <w:rPr>
          <w:rFonts w:ascii="Bookman Old Style" w:hAnsi="Bookman Old Style" w:cs="BANJHE+TimesNewRomanPS"/>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7 - DO CONTEÚDO DO ENVELOPE “DOCUMENTOS PARA HABILITAÇÃO”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7.1 -</w:t>
      </w:r>
      <w:r w:rsidRPr="002B55CA">
        <w:rPr>
          <w:rFonts w:ascii="Bookman Old Style" w:hAnsi="Bookman Old Style" w:cs="BANHCA+TimesNewRomanPSMT"/>
          <w:sz w:val="22"/>
          <w:szCs w:val="22"/>
        </w:rPr>
        <w:t xml:space="preserve"> O Envelope "Documentos de Habilitação" deverá conter os documentos a seguir relacionados os quais dizem respeito a:</w:t>
      </w:r>
    </w:p>
    <w:p w:rsidR="006072E5" w:rsidRDefault="006072E5" w:rsidP="006072E5">
      <w:pPr>
        <w:autoSpaceDE w:val="0"/>
        <w:autoSpaceDN w:val="0"/>
        <w:adjustRightInd w:val="0"/>
        <w:ind w:right="-81"/>
        <w:jc w:val="both"/>
        <w:rPr>
          <w:rFonts w:ascii="Bookman Old Style" w:hAnsi="Bookman Old Style" w:cs="BANHCA+TimesNewRomanPSMT"/>
          <w:sz w:val="22"/>
          <w:szCs w:val="22"/>
        </w:rPr>
      </w:pPr>
    </w:p>
    <w:p w:rsidR="00EB4A9A" w:rsidRPr="002B55CA" w:rsidRDefault="00EB4A9A" w:rsidP="006072E5">
      <w:pPr>
        <w:autoSpaceDE w:val="0"/>
        <w:autoSpaceDN w:val="0"/>
        <w:adjustRightInd w:val="0"/>
        <w:ind w:right="-81"/>
        <w:jc w:val="both"/>
        <w:rPr>
          <w:rFonts w:ascii="Bookman Old Style" w:hAnsi="Bookman Old Style" w:cs="BANHCA+TimesNewRomanPSMT"/>
          <w:sz w:val="22"/>
          <w:szCs w:val="22"/>
        </w:rPr>
        <w:sectPr w:rsidR="00EB4A9A" w:rsidRPr="002B55CA" w:rsidSect="00325FA6">
          <w:type w:val="continuous"/>
          <w:pgSz w:w="12240" w:h="15840"/>
          <w:pgMar w:top="2438" w:right="1134" w:bottom="1134" w:left="1701" w:header="720" w:footer="720" w:gutter="0"/>
          <w:cols w:space="720"/>
          <w:noEndnote/>
        </w:sectPr>
      </w:pP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7.2 - HABILITAÇÃO JURÍDICA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Registro comercial, no caso de empresa individual;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Ato constitutivo, estatuto ou contrato social em vigor, devidamente registrado na Junta Comercial, em se tratando de sociedades comerciais;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Documentos de eleição dos atuais administradores, tratando-se de sociedades por ações, acompanhados da documentação mencionada na alínea “b”, deste subitem;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Ato constitutivo devidamente registrado no Cartório de Registro Civil de Pessoas Jurídicas tratando-se de sociedades civis, acompanhado de prova da diretoria em exercício;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e) Decreto de autorização e ato de registro ou autorização para funcionamento expedido pelo órgão competente, tratando-se de empresa ou sociedade estrangeira em funcionamento no país, quando a atividade assim o exigir.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7.3-</w:t>
      </w:r>
      <w:r w:rsidRPr="002B55CA">
        <w:rPr>
          <w:rFonts w:ascii="Bookman Old Style" w:hAnsi="Bookman Old Style" w:cs="BANHCA+TimesNewRomanPSMT"/>
          <w:sz w:val="22"/>
          <w:szCs w:val="22"/>
        </w:rPr>
        <w:t xml:space="preserve"> Os documentos relacionados nas alíneas "a" a "d" deste subitem 7.2 não precisarão constar do Envelope “Documentos de Habilitação", se tiverem sido apresentados para o </w:t>
      </w:r>
      <w:r>
        <w:rPr>
          <w:rFonts w:ascii="Bookman Old Style" w:hAnsi="Bookman Old Style" w:cs="BANHCA+TimesNewRomanPSMT"/>
          <w:sz w:val="22"/>
          <w:szCs w:val="22"/>
        </w:rPr>
        <w:t>c</w:t>
      </w:r>
      <w:r w:rsidRPr="002B55CA">
        <w:rPr>
          <w:rFonts w:ascii="Bookman Old Style" w:hAnsi="Bookman Old Style" w:cs="BANHCA+TimesNewRomanPSMT"/>
          <w:sz w:val="22"/>
          <w:szCs w:val="22"/>
        </w:rPr>
        <w:t xml:space="preserve">redenciamento neste Pregão.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D64CFA" w:rsidRDefault="006072E5" w:rsidP="006072E5">
      <w:pPr>
        <w:autoSpaceDE w:val="0"/>
        <w:autoSpaceDN w:val="0"/>
        <w:adjustRightInd w:val="0"/>
        <w:ind w:right="-81"/>
        <w:jc w:val="both"/>
        <w:rPr>
          <w:rFonts w:ascii="Bookman Old Style" w:hAnsi="Bookman Old Style" w:cs="BANHCA+TimesNewRomanPSMT"/>
          <w:b/>
          <w:sz w:val="22"/>
          <w:szCs w:val="22"/>
        </w:rPr>
      </w:pPr>
      <w:r w:rsidRPr="00D64CFA">
        <w:rPr>
          <w:rFonts w:ascii="Bookman Old Style" w:hAnsi="Bookman Old Style" w:cs="BANHCA+TimesNewRomanPSMT"/>
          <w:b/>
          <w:sz w:val="22"/>
          <w:szCs w:val="22"/>
        </w:rPr>
        <w:t xml:space="preserve">7.4 - REGULARIDADE FISCAL </w:t>
      </w:r>
    </w:p>
    <w:p w:rsidR="00D64CFA" w:rsidRPr="00D64CFA" w:rsidRDefault="00D64CFA" w:rsidP="00D64CFA">
      <w:pPr>
        <w:tabs>
          <w:tab w:val="left" w:pos="2280"/>
        </w:tabs>
        <w:autoSpaceDE w:val="0"/>
        <w:autoSpaceDN w:val="0"/>
        <w:adjustRightInd w:val="0"/>
        <w:ind w:right="-5"/>
        <w:jc w:val="both"/>
        <w:rPr>
          <w:rFonts w:ascii="Bookman Old Style" w:hAnsi="Bookman Old Style" w:cs="Verdana"/>
          <w:sz w:val="22"/>
          <w:szCs w:val="22"/>
        </w:rPr>
      </w:pPr>
      <w:r w:rsidRPr="00D64CFA">
        <w:rPr>
          <w:rFonts w:ascii="Bookman Old Style" w:hAnsi="Bookman Old Style" w:cs="Verdana"/>
          <w:b/>
          <w:bCs/>
          <w:sz w:val="22"/>
          <w:szCs w:val="22"/>
        </w:rPr>
        <w:t xml:space="preserve">a) </w:t>
      </w:r>
      <w:r w:rsidRPr="00D64CFA">
        <w:rPr>
          <w:rFonts w:ascii="Bookman Old Style" w:hAnsi="Bookman Old Style" w:cs="Verdana"/>
          <w:sz w:val="22"/>
          <w:szCs w:val="22"/>
        </w:rPr>
        <w:t>Prova de inscrição no Cadastro Nacional de Pessoas Jurídicas do Ministério da Fazenda (CNPJ);</w:t>
      </w:r>
    </w:p>
    <w:p w:rsidR="00D64CFA" w:rsidRPr="00D64CFA" w:rsidRDefault="00D64CFA" w:rsidP="00D64CFA">
      <w:pPr>
        <w:tabs>
          <w:tab w:val="left" w:pos="2280"/>
        </w:tabs>
        <w:autoSpaceDE w:val="0"/>
        <w:autoSpaceDN w:val="0"/>
        <w:adjustRightInd w:val="0"/>
        <w:ind w:right="-5"/>
        <w:jc w:val="both"/>
        <w:rPr>
          <w:rFonts w:ascii="Bookman Old Style" w:hAnsi="Bookman Old Style" w:cs="Verdana"/>
          <w:sz w:val="22"/>
          <w:szCs w:val="22"/>
        </w:rPr>
      </w:pPr>
      <w:r w:rsidRPr="00D64CFA">
        <w:rPr>
          <w:rFonts w:ascii="Bookman Old Style" w:hAnsi="Bookman Old Style" w:cs="Verdana"/>
          <w:b/>
          <w:bCs/>
          <w:sz w:val="22"/>
          <w:szCs w:val="22"/>
        </w:rPr>
        <w:t xml:space="preserve">b) </w:t>
      </w:r>
      <w:r w:rsidRPr="00D64CFA">
        <w:rPr>
          <w:rFonts w:ascii="Bookman Old Style" w:hAnsi="Bookman Old Style" w:cs="Verdana"/>
          <w:sz w:val="22"/>
          <w:szCs w:val="22"/>
        </w:rPr>
        <w:t>Prova de inscrição no Cadastro de Contribuintes Estadual ou Municipal, relativo à sede da licitante, pertinente ao seu ramo de atividade e compatível com o objeto do certame;</w:t>
      </w:r>
    </w:p>
    <w:p w:rsidR="00D64CFA" w:rsidRPr="00D64CFA" w:rsidRDefault="00D64CFA" w:rsidP="00D64CFA">
      <w:pPr>
        <w:tabs>
          <w:tab w:val="left" w:pos="284"/>
          <w:tab w:val="left" w:pos="567"/>
          <w:tab w:val="left" w:pos="851"/>
        </w:tabs>
        <w:jc w:val="both"/>
        <w:rPr>
          <w:rFonts w:ascii="Bookman Old Style" w:hAnsi="Bookman Old Style" w:cs="Verdana"/>
          <w:sz w:val="22"/>
          <w:szCs w:val="22"/>
        </w:rPr>
      </w:pPr>
      <w:r w:rsidRPr="00D64CFA">
        <w:rPr>
          <w:rFonts w:ascii="Bookman Old Style" w:hAnsi="Bookman Old Style" w:cs="Verdana"/>
          <w:b/>
          <w:bCs/>
          <w:sz w:val="22"/>
          <w:szCs w:val="22"/>
        </w:rPr>
        <w:t>c)</w:t>
      </w:r>
      <w:r w:rsidRPr="00D64CFA">
        <w:rPr>
          <w:rFonts w:ascii="Bookman Old Style" w:hAnsi="Bookman Old Style" w:cs="Verdana"/>
          <w:sz w:val="22"/>
          <w:szCs w:val="22"/>
        </w:rPr>
        <w:t xml:space="preserve"> Prova de Regularidade Fiscal de Débitos Relativos a Tributos Federais e à Dívida Ativa da União e relativa à Seguridade Social, expedida pelo Ministério da Fazenda - Procuradoria-Geral da Fazenda Nacional - Secretaria da Receita Federal;</w:t>
      </w:r>
    </w:p>
    <w:p w:rsidR="00D64CFA" w:rsidRPr="00D64CFA" w:rsidRDefault="00D64CFA" w:rsidP="00D64CFA">
      <w:pPr>
        <w:tabs>
          <w:tab w:val="left" w:pos="284"/>
          <w:tab w:val="left" w:pos="567"/>
          <w:tab w:val="left" w:pos="851"/>
        </w:tabs>
        <w:jc w:val="both"/>
        <w:rPr>
          <w:rFonts w:ascii="Bookman Old Style" w:hAnsi="Bookman Old Style" w:cs="Verdana"/>
          <w:sz w:val="22"/>
          <w:szCs w:val="22"/>
        </w:rPr>
      </w:pPr>
      <w:r w:rsidRPr="00D64CFA">
        <w:rPr>
          <w:rFonts w:ascii="Bookman Old Style" w:hAnsi="Bookman Old Style" w:cs="Verdana"/>
          <w:b/>
          <w:bCs/>
          <w:sz w:val="22"/>
          <w:szCs w:val="22"/>
        </w:rPr>
        <w:t>d)</w:t>
      </w:r>
      <w:r w:rsidRPr="00D64CFA">
        <w:rPr>
          <w:rFonts w:ascii="Bookman Old Style" w:hAnsi="Bookman Old Style" w:cs="Verdana"/>
          <w:sz w:val="22"/>
          <w:szCs w:val="22"/>
        </w:rPr>
        <w:t xml:space="preserve"> Prova de Regularidade de débitos de Dívida de Débitos de Tributos Estaduais, expedido pela Receita Estadual, do domicílio ou sede da Proponente;</w:t>
      </w:r>
    </w:p>
    <w:p w:rsidR="00D64CFA" w:rsidRPr="00D64CFA" w:rsidRDefault="00D64CFA" w:rsidP="00D64CFA">
      <w:pPr>
        <w:tabs>
          <w:tab w:val="left" w:pos="2280"/>
        </w:tabs>
        <w:autoSpaceDE w:val="0"/>
        <w:autoSpaceDN w:val="0"/>
        <w:adjustRightInd w:val="0"/>
        <w:ind w:right="-5"/>
        <w:jc w:val="both"/>
        <w:rPr>
          <w:rFonts w:ascii="Bookman Old Style" w:hAnsi="Bookman Old Style" w:cs="Verdana"/>
          <w:sz w:val="22"/>
          <w:szCs w:val="22"/>
        </w:rPr>
      </w:pPr>
      <w:r w:rsidRPr="00D64CFA">
        <w:rPr>
          <w:rFonts w:ascii="Bookman Old Style" w:hAnsi="Bookman Old Style" w:cs="Verdana"/>
          <w:b/>
          <w:bCs/>
          <w:sz w:val="22"/>
          <w:szCs w:val="22"/>
        </w:rPr>
        <w:t>e)</w:t>
      </w:r>
      <w:r w:rsidRPr="00D64CFA">
        <w:rPr>
          <w:rFonts w:ascii="Bookman Old Style" w:hAnsi="Bookman Old Style" w:cs="Verdana"/>
          <w:sz w:val="22"/>
          <w:szCs w:val="22"/>
        </w:rPr>
        <w:t xml:space="preserve"> Prova de regularidade para com a Fazenda Municipal do domicílio ou sede da Proponente, relativos à atividade;</w:t>
      </w:r>
    </w:p>
    <w:p w:rsidR="00D64CFA" w:rsidRPr="00D64CFA" w:rsidRDefault="00D64CFA" w:rsidP="00D64CFA">
      <w:pPr>
        <w:tabs>
          <w:tab w:val="left" w:pos="284"/>
          <w:tab w:val="left" w:pos="567"/>
          <w:tab w:val="left" w:pos="851"/>
        </w:tabs>
        <w:jc w:val="both"/>
        <w:rPr>
          <w:rFonts w:ascii="Bookman Old Style" w:hAnsi="Bookman Old Style" w:cs="Verdana"/>
          <w:sz w:val="22"/>
          <w:szCs w:val="22"/>
        </w:rPr>
      </w:pPr>
      <w:r w:rsidRPr="00D64CFA">
        <w:rPr>
          <w:rFonts w:ascii="Bookman Old Style" w:hAnsi="Bookman Old Style" w:cs="Verdana"/>
          <w:b/>
          <w:bCs/>
          <w:sz w:val="22"/>
          <w:szCs w:val="22"/>
        </w:rPr>
        <w:t xml:space="preserve">f) </w:t>
      </w:r>
      <w:r w:rsidRPr="00D64CFA">
        <w:rPr>
          <w:rFonts w:ascii="Bookman Old Style" w:hAnsi="Bookman Old Style" w:cs="Verdana"/>
          <w:sz w:val="22"/>
          <w:szCs w:val="22"/>
        </w:rPr>
        <w:t>Certificado de Regularidade do Fundo de Garantia por Tempo de Serviço - CRF, expedido pela Caixa Econômica Federal - Lei 8.036/90, devidamente atualizado;</w:t>
      </w:r>
    </w:p>
    <w:p w:rsidR="00D24465" w:rsidRPr="00D64CFA" w:rsidRDefault="00D64CFA" w:rsidP="00D64CFA">
      <w:pPr>
        <w:autoSpaceDE w:val="0"/>
        <w:autoSpaceDN w:val="0"/>
        <w:adjustRightInd w:val="0"/>
        <w:ind w:left="142" w:right="-81" w:hanging="142"/>
        <w:jc w:val="both"/>
        <w:rPr>
          <w:rFonts w:ascii="Bookman Old Style" w:hAnsi="Bookman Old Style"/>
          <w:sz w:val="22"/>
          <w:szCs w:val="22"/>
        </w:rPr>
      </w:pPr>
      <w:r w:rsidRPr="00D64CFA">
        <w:rPr>
          <w:rFonts w:ascii="Bookman Old Style" w:hAnsi="Bookman Old Style" w:cs="Verdana"/>
          <w:b/>
          <w:bCs/>
          <w:sz w:val="22"/>
          <w:szCs w:val="22"/>
        </w:rPr>
        <w:t>g)</w:t>
      </w:r>
      <w:r w:rsidRPr="00D64CFA">
        <w:rPr>
          <w:rFonts w:ascii="Bookman Old Style" w:hAnsi="Bookman Old Style" w:cs="Verdana"/>
          <w:sz w:val="22"/>
          <w:szCs w:val="22"/>
        </w:rPr>
        <w:t xml:space="preserve">prova de inexistência de débitos inadimplidos perante a Justiça do Trabalho, mediante a apresentação de certidão negativa, nos termos do </w:t>
      </w:r>
      <w:hyperlink r:id="rId10" w:anchor="tituloviia" w:history="1">
        <w:r w:rsidRPr="00D64CFA">
          <w:rPr>
            <w:rStyle w:val="Hyperlink"/>
            <w:rFonts w:ascii="Bookman Old Style" w:hAnsi="Bookman Old Style" w:cs="Verdana"/>
            <w:color w:val="auto"/>
            <w:sz w:val="22"/>
            <w:szCs w:val="22"/>
          </w:rPr>
          <w:t>Título VII-A da Consolidação das Leis do Trabalho, aprovada pelo Decreto-Lei n</w:t>
        </w:r>
        <w:r w:rsidRPr="00D64CFA">
          <w:rPr>
            <w:rStyle w:val="Hyperlink"/>
            <w:rFonts w:ascii="Bookman Old Style" w:hAnsi="Bookman Old Style" w:cs="Verdana"/>
            <w:color w:val="auto"/>
            <w:sz w:val="22"/>
            <w:szCs w:val="22"/>
            <w:vertAlign w:val="superscript"/>
          </w:rPr>
          <w:t>o</w:t>
        </w:r>
        <w:r w:rsidRPr="00D64CFA">
          <w:rPr>
            <w:rStyle w:val="Hyperlink"/>
            <w:rFonts w:ascii="Bookman Old Style" w:hAnsi="Bookman Old Style" w:cs="Verdana"/>
            <w:color w:val="auto"/>
            <w:sz w:val="22"/>
            <w:szCs w:val="22"/>
          </w:rPr>
          <w:t xml:space="preserve"> 5.452, de 1</w:t>
        </w:r>
        <w:r w:rsidRPr="00D64CFA">
          <w:rPr>
            <w:rStyle w:val="Hyperlink"/>
            <w:rFonts w:ascii="Bookman Old Style" w:hAnsi="Bookman Old Style" w:cs="Verdana"/>
            <w:color w:val="auto"/>
            <w:sz w:val="22"/>
            <w:szCs w:val="22"/>
            <w:vertAlign w:val="superscript"/>
          </w:rPr>
          <w:t>o</w:t>
        </w:r>
        <w:r w:rsidRPr="00D64CFA">
          <w:rPr>
            <w:rStyle w:val="Hyperlink"/>
            <w:rFonts w:ascii="Bookman Old Style" w:hAnsi="Bookman Old Style" w:cs="Verdana"/>
            <w:color w:val="auto"/>
            <w:sz w:val="22"/>
            <w:szCs w:val="22"/>
          </w:rPr>
          <w:t xml:space="preserve"> de maio de 1943</w:t>
        </w:r>
      </w:hyperlink>
    </w:p>
    <w:p w:rsidR="00D64CFA" w:rsidRPr="00D64CFA" w:rsidRDefault="00D64CFA" w:rsidP="00D64CFA">
      <w:pPr>
        <w:autoSpaceDE w:val="0"/>
        <w:autoSpaceDN w:val="0"/>
        <w:adjustRightInd w:val="0"/>
        <w:ind w:left="142" w:right="-81" w:hanging="142"/>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7.5- QUALIFICAÇÃO ECONÔMICO-FINANCEIRA </w:t>
      </w:r>
    </w:p>
    <w:p w:rsidR="006072E5" w:rsidRDefault="006072E5" w:rsidP="000C163B">
      <w:pPr>
        <w:autoSpaceDE w:val="0"/>
        <w:autoSpaceDN w:val="0"/>
        <w:adjustRightInd w:val="0"/>
        <w:ind w:right="-81"/>
        <w:jc w:val="both"/>
        <w:rPr>
          <w:rFonts w:ascii="Bookman Old Style" w:hAnsi="Bookman Old Style" w:cs="BANHCA+TimesNewRomanPSMT"/>
          <w:sz w:val="22"/>
          <w:szCs w:val="22"/>
          <w:u w:val="single"/>
        </w:rPr>
      </w:pPr>
      <w:r w:rsidRPr="000047CD">
        <w:rPr>
          <w:rFonts w:ascii="Bookman Old Style" w:hAnsi="Bookman Old Style" w:cs="BANHCA+TimesNewRomanPSMT"/>
          <w:b/>
          <w:sz w:val="22"/>
          <w:szCs w:val="22"/>
        </w:rPr>
        <w:t>a</w:t>
      </w:r>
      <w:r w:rsidRPr="002B55CA">
        <w:rPr>
          <w:rFonts w:ascii="Bookman Old Style" w:hAnsi="Bookman Old Style" w:cs="BANHCA+TimesNewRomanPSMT"/>
          <w:sz w:val="22"/>
          <w:szCs w:val="22"/>
        </w:rPr>
        <w:t>) Certidão negativa de falência ou concordata</w:t>
      </w:r>
      <w:r w:rsidR="00EB4A9A">
        <w:rPr>
          <w:rFonts w:ascii="Bookman Old Style" w:hAnsi="Bookman Old Style" w:cs="BANHCA+TimesNewRomanPSMT"/>
          <w:sz w:val="22"/>
          <w:szCs w:val="22"/>
        </w:rPr>
        <w:t>, ou recuperação judicial/extrajudicial</w:t>
      </w:r>
      <w:r w:rsidRPr="002B55CA">
        <w:rPr>
          <w:rFonts w:ascii="Bookman Old Style" w:hAnsi="Bookman Old Style" w:cs="BANHCA+TimesNewRomanPSMT"/>
          <w:sz w:val="22"/>
          <w:szCs w:val="22"/>
        </w:rPr>
        <w:t xml:space="preserve"> expedida pelo distribuidor da sede da pessoa jurídica; </w:t>
      </w:r>
      <w:r w:rsidR="00D24465" w:rsidRPr="00D24465">
        <w:rPr>
          <w:rFonts w:ascii="Bookman Old Style" w:hAnsi="Bookman Old Style" w:cs="BANHCA+TimesNewRomanPSMT"/>
          <w:sz w:val="22"/>
          <w:szCs w:val="22"/>
          <w:u w:val="single"/>
        </w:rPr>
        <w:t>OU</w:t>
      </w:r>
    </w:p>
    <w:p w:rsidR="00D24465" w:rsidRPr="00D24465" w:rsidRDefault="00D24465" w:rsidP="000C163B">
      <w:pPr>
        <w:tabs>
          <w:tab w:val="left" w:pos="284"/>
          <w:tab w:val="left" w:pos="567"/>
        </w:tabs>
        <w:jc w:val="both"/>
        <w:rPr>
          <w:rFonts w:ascii="Bookman Old Style" w:hAnsi="Bookman Old Style" w:cs="Arial"/>
          <w:sz w:val="22"/>
          <w:szCs w:val="22"/>
        </w:rPr>
      </w:pPr>
      <w:r w:rsidRPr="00D24465">
        <w:rPr>
          <w:rFonts w:ascii="Bookman Old Style" w:hAnsi="Bookman Old Style" w:cs="BANHCA+TimesNewRomanPSMT"/>
          <w:b/>
          <w:sz w:val="22"/>
          <w:szCs w:val="22"/>
        </w:rPr>
        <w:t xml:space="preserve">b) </w:t>
      </w:r>
      <w:r w:rsidRPr="00D24465">
        <w:rPr>
          <w:rFonts w:ascii="Bookman Old Style" w:hAnsi="Bookman Old Style"/>
          <w:sz w:val="22"/>
          <w:szCs w:val="22"/>
        </w:rPr>
        <w:t>Certidão negativa de recuperação judicial ou extrajudicial expedida pelo distribuidor da sede da pessoa jurídica;</w:t>
      </w:r>
    </w:p>
    <w:p w:rsidR="00D24465" w:rsidRPr="00D24465" w:rsidRDefault="00D64CFA" w:rsidP="000C163B">
      <w:pPr>
        <w:tabs>
          <w:tab w:val="left" w:pos="284"/>
          <w:tab w:val="left" w:pos="567"/>
        </w:tabs>
        <w:jc w:val="both"/>
        <w:rPr>
          <w:rFonts w:ascii="Bookman Old Style" w:hAnsi="Bookman Old Style"/>
          <w:sz w:val="22"/>
          <w:szCs w:val="22"/>
        </w:rPr>
      </w:pPr>
      <w:r>
        <w:rPr>
          <w:rFonts w:ascii="Bookman Old Style" w:hAnsi="Bookman Old Style"/>
          <w:b/>
          <w:sz w:val="22"/>
          <w:szCs w:val="22"/>
        </w:rPr>
        <w:t>b</w:t>
      </w:r>
      <w:r w:rsidR="00D24465" w:rsidRPr="00D24465">
        <w:rPr>
          <w:rFonts w:ascii="Bookman Old Style" w:hAnsi="Bookman Old Style"/>
          <w:b/>
          <w:sz w:val="22"/>
          <w:szCs w:val="22"/>
        </w:rPr>
        <w:t xml:space="preserve">1) </w:t>
      </w:r>
      <w:r w:rsidR="00D24465" w:rsidRPr="00D24465">
        <w:rPr>
          <w:rFonts w:ascii="Bookman Old Style" w:hAnsi="Bookman Old Style"/>
          <w:sz w:val="22"/>
          <w:szCs w:val="22"/>
        </w:rPr>
        <w:t>Nas hipóteses em que a certidão encaminhada for positiva, deve o licitante apresentar comprovante da homologação/deferimento pelo juízo competente do plano de recuperação judicial/extrajudicial em vigor.</w:t>
      </w:r>
    </w:p>
    <w:p w:rsidR="00D24465" w:rsidRPr="000C163B" w:rsidRDefault="00D64CFA" w:rsidP="000C163B">
      <w:pPr>
        <w:tabs>
          <w:tab w:val="left" w:pos="284"/>
          <w:tab w:val="left" w:pos="567"/>
        </w:tabs>
        <w:jc w:val="both"/>
        <w:rPr>
          <w:rFonts w:ascii="Bookman Old Style" w:hAnsi="Bookman Old Style"/>
          <w:sz w:val="22"/>
          <w:szCs w:val="22"/>
        </w:rPr>
      </w:pPr>
      <w:r>
        <w:rPr>
          <w:rFonts w:ascii="Bookman Old Style" w:hAnsi="Bookman Old Style"/>
          <w:b/>
          <w:sz w:val="22"/>
          <w:szCs w:val="22"/>
        </w:rPr>
        <w:lastRenderedPageBreak/>
        <w:t>b</w:t>
      </w:r>
      <w:r w:rsidR="00D24465" w:rsidRPr="00D24465">
        <w:rPr>
          <w:rFonts w:ascii="Bookman Old Style" w:hAnsi="Bookman Old Style"/>
          <w:b/>
          <w:sz w:val="22"/>
          <w:szCs w:val="22"/>
        </w:rPr>
        <w:t>2)</w:t>
      </w:r>
      <w:r w:rsidR="00D24465" w:rsidRPr="00D24465">
        <w:rPr>
          <w:rFonts w:ascii="Bookman Old Style" w:hAnsi="Bookman Old Style"/>
          <w:sz w:val="22"/>
          <w:szCs w:val="22"/>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w:t>
      </w:r>
      <w:r w:rsidR="00D24465" w:rsidRPr="000C163B">
        <w:rPr>
          <w:rFonts w:ascii="Bookman Old Style" w:hAnsi="Bookman Old Style"/>
          <w:sz w:val="22"/>
          <w:szCs w:val="22"/>
        </w:rPr>
        <w:t>judicial está sendo cumprido;</w:t>
      </w:r>
    </w:p>
    <w:p w:rsidR="00D24465" w:rsidRPr="000C163B" w:rsidRDefault="00D64CFA" w:rsidP="000C163B">
      <w:pPr>
        <w:ind w:right="-81"/>
        <w:jc w:val="both"/>
        <w:rPr>
          <w:rFonts w:ascii="Bookman Old Style" w:hAnsi="Bookman Old Style"/>
          <w:sz w:val="22"/>
          <w:szCs w:val="22"/>
        </w:rPr>
      </w:pPr>
      <w:r>
        <w:rPr>
          <w:rFonts w:ascii="Bookman Old Style" w:hAnsi="Bookman Old Style"/>
          <w:b/>
          <w:sz w:val="22"/>
          <w:szCs w:val="22"/>
        </w:rPr>
        <w:t>b</w:t>
      </w:r>
      <w:r w:rsidR="00D24465" w:rsidRPr="000C163B">
        <w:rPr>
          <w:rFonts w:ascii="Bookman Old Style" w:hAnsi="Bookman Old Style"/>
          <w:b/>
          <w:sz w:val="22"/>
          <w:szCs w:val="22"/>
        </w:rPr>
        <w:t>3)</w:t>
      </w:r>
      <w:r w:rsidR="00D24465" w:rsidRPr="000C163B">
        <w:rPr>
          <w:rFonts w:ascii="Bookman Old Style" w:hAnsi="Bookman Old Style"/>
          <w:sz w:val="22"/>
          <w:szCs w:val="22"/>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rsidR="000C163B" w:rsidRPr="000C163B" w:rsidRDefault="00D64CFA" w:rsidP="000C163B">
      <w:pPr>
        <w:tabs>
          <w:tab w:val="left" w:pos="360"/>
        </w:tabs>
        <w:jc w:val="both"/>
        <w:rPr>
          <w:rFonts w:ascii="Bookman Old Style" w:hAnsi="Bookman Old Style"/>
          <w:b/>
          <w:sz w:val="22"/>
          <w:szCs w:val="22"/>
        </w:rPr>
      </w:pPr>
      <w:r>
        <w:rPr>
          <w:rFonts w:ascii="Bookman Old Style" w:hAnsi="Bookman Old Style"/>
          <w:b/>
          <w:sz w:val="22"/>
          <w:szCs w:val="22"/>
        </w:rPr>
        <w:t>c</w:t>
      </w:r>
      <w:r w:rsidR="000C163B" w:rsidRPr="000C163B">
        <w:rPr>
          <w:rFonts w:ascii="Bookman Old Style" w:hAnsi="Bookman Old Style"/>
          <w:b/>
          <w:sz w:val="22"/>
          <w:szCs w:val="22"/>
        </w:rPr>
        <w:t>)</w:t>
      </w:r>
      <w:r w:rsidR="000C163B" w:rsidRPr="000C163B">
        <w:rPr>
          <w:rFonts w:ascii="Bookman Old Style" w:hAnsi="Bookman Old Style"/>
          <w:sz w:val="22"/>
          <w:szCs w:val="22"/>
        </w:rPr>
        <w:t xml:space="preserve"> Balanço patrimonial, assinado pelo Contador responsável e pelo(s) representante(s) legal(is) da empresa, e demonstrações do último exercício social, exigíveis e apresentados na forma da lei, vedada a sua substituição por balancetes ou balanços provisórios;</w:t>
      </w:r>
    </w:p>
    <w:p w:rsidR="000C163B" w:rsidRPr="000C163B" w:rsidRDefault="00D64CFA" w:rsidP="000C163B">
      <w:pPr>
        <w:ind w:right="-81"/>
        <w:jc w:val="both"/>
        <w:rPr>
          <w:rFonts w:ascii="Bookman Old Style" w:hAnsi="Bookman Old Style"/>
          <w:sz w:val="22"/>
          <w:szCs w:val="22"/>
        </w:rPr>
      </w:pPr>
      <w:r>
        <w:rPr>
          <w:rFonts w:ascii="Bookman Old Style" w:hAnsi="Bookman Old Style"/>
          <w:b/>
          <w:sz w:val="22"/>
          <w:szCs w:val="22"/>
        </w:rPr>
        <w:t>d</w:t>
      </w:r>
      <w:r w:rsidR="000C163B" w:rsidRPr="000C163B">
        <w:rPr>
          <w:rFonts w:ascii="Bookman Old Style" w:hAnsi="Bookman Old Style"/>
          <w:b/>
          <w:sz w:val="22"/>
          <w:szCs w:val="22"/>
        </w:rPr>
        <w:t>)</w:t>
      </w:r>
      <w:r w:rsidR="000C163B" w:rsidRPr="000C163B">
        <w:rPr>
          <w:rFonts w:ascii="Bookman Old Style" w:hAnsi="Bookman Old Style"/>
          <w:sz w:val="22"/>
          <w:szCs w:val="22"/>
        </w:rPr>
        <w:t xml:space="preserve">Será considerado </w:t>
      </w:r>
      <w:r w:rsidR="000C163B" w:rsidRPr="000C163B">
        <w:rPr>
          <w:rFonts w:ascii="Bookman Old Style" w:hAnsi="Bookman Old Style"/>
          <w:color w:val="000000"/>
          <w:sz w:val="22"/>
          <w:szCs w:val="22"/>
          <w:shd w:val="clear" w:color="auto" w:fill="FFFFFF"/>
        </w:rPr>
        <w:t>para atendimento do item anterior o capital mínimo ou patrimônio líquido mínimo equivalente a 10% (dez por cento) do valor estimado da contratação de acordo com limite máximo estabelecido no § 3º, do artigo 31 da lei 8.666/93</w:t>
      </w:r>
    </w:p>
    <w:p w:rsidR="00D24465" w:rsidRPr="000C163B" w:rsidRDefault="00D24465" w:rsidP="000C163B">
      <w:pPr>
        <w:autoSpaceDE w:val="0"/>
        <w:autoSpaceDN w:val="0"/>
        <w:adjustRightInd w:val="0"/>
        <w:ind w:right="-81"/>
        <w:jc w:val="both"/>
        <w:rPr>
          <w:rFonts w:ascii="Bookman Old Style" w:hAnsi="Bookman Old Style" w:cs="BANHCA+TimesNewRomanPSMT"/>
          <w:b/>
          <w:sz w:val="22"/>
          <w:szCs w:val="22"/>
        </w:rPr>
      </w:pPr>
    </w:p>
    <w:p w:rsidR="006072E5" w:rsidRPr="00D24465" w:rsidRDefault="006072E5" w:rsidP="006072E5">
      <w:pPr>
        <w:autoSpaceDE w:val="0"/>
        <w:autoSpaceDN w:val="0"/>
        <w:adjustRightInd w:val="0"/>
        <w:ind w:right="-81"/>
        <w:jc w:val="both"/>
        <w:rPr>
          <w:rFonts w:ascii="Bookman Old Style" w:hAnsi="Bookman Old Style" w:cs="BANHCA+TimesNewRomanPSMT"/>
          <w:b/>
          <w:sz w:val="22"/>
          <w:szCs w:val="22"/>
        </w:rPr>
      </w:pPr>
      <w:r w:rsidRPr="00D24465">
        <w:rPr>
          <w:rFonts w:ascii="Bookman Old Style" w:hAnsi="Bookman Old Style" w:cs="BANHCA+TimesNewRomanPSMT"/>
          <w:b/>
          <w:sz w:val="22"/>
          <w:szCs w:val="22"/>
        </w:rPr>
        <w:t xml:space="preserve">7.6 - OUTRAS COMPROVAÇÕES </w:t>
      </w:r>
    </w:p>
    <w:p w:rsidR="00EB4A9A" w:rsidRPr="00D64CFA" w:rsidRDefault="00EB4A9A" w:rsidP="006072E5">
      <w:pPr>
        <w:autoSpaceDE w:val="0"/>
        <w:autoSpaceDN w:val="0"/>
        <w:adjustRightInd w:val="0"/>
        <w:ind w:right="-81"/>
        <w:jc w:val="both"/>
        <w:rPr>
          <w:rFonts w:ascii="Bookman Old Style" w:hAnsi="Bookman Old Style" w:cs="BANHCA+TimesNewRomanPSMT"/>
          <w:sz w:val="16"/>
          <w:szCs w:val="16"/>
        </w:rPr>
      </w:pPr>
    </w:p>
    <w:p w:rsidR="006072E5" w:rsidRDefault="00D64CFA"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b/>
          <w:sz w:val="22"/>
          <w:szCs w:val="22"/>
        </w:rPr>
        <w:t>e</w:t>
      </w:r>
      <w:r w:rsidR="00EB4A9A" w:rsidRPr="000047CD">
        <w:rPr>
          <w:rFonts w:ascii="Bookman Old Style" w:hAnsi="Bookman Old Style" w:cs="BANHCA+TimesNewRomanPSMT"/>
          <w:b/>
          <w:sz w:val="22"/>
          <w:szCs w:val="22"/>
        </w:rPr>
        <w:t>)</w:t>
      </w:r>
      <w:r w:rsidR="006072E5" w:rsidRPr="002B55CA">
        <w:rPr>
          <w:rFonts w:ascii="Bookman Old Style" w:hAnsi="Bookman Old Style" w:cs="BANHCA+TimesNewRomanPSMT"/>
          <w:sz w:val="22"/>
          <w:szCs w:val="22"/>
        </w:rPr>
        <w:t xml:space="preserve"> Declaração elaborada em papel timbrado e subscrita pelo representante legal da licitante, assegurando a inexistência de impedimento legal para licitar ou contratar com a Administração. </w:t>
      </w:r>
    </w:p>
    <w:p w:rsidR="00D24465" w:rsidRDefault="00D24465" w:rsidP="006072E5">
      <w:pPr>
        <w:autoSpaceDE w:val="0"/>
        <w:autoSpaceDN w:val="0"/>
        <w:adjustRightInd w:val="0"/>
        <w:ind w:right="-81"/>
        <w:jc w:val="both"/>
        <w:rPr>
          <w:rFonts w:ascii="Bookman Old Style" w:hAnsi="Bookman Old Style" w:cs="BANHCA+TimesNewRomanPSMT"/>
          <w:sz w:val="22"/>
          <w:szCs w:val="22"/>
        </w:rPr>
      </w:pPr>
    </w:p>
    <w:p w:rsidR="00D24465" w:rsidRPr="00D64CFA" w:rsidRDefault="00D24465" w:rsidP="00D24465">
      <w:pPr>
        <w:tabs>
          <w:tab w:val="left" w:pos="284"/>
          <w:tab w:val="left" w:pos="567"/>
          <w:tab w:val="left" w:pos="851"/>
        </w:tabs>
        <w:jc w:val="both"/>
        <w:rPr>
          <w:rFonts w:ascii="Bookman Old Style" w:hAnsi="Bookman Old Style" w:cs="Arial"/>
          <w:b/>
          <w:sz w:val="22"/>
          <w:szCs w:val="22"/>
        </w:rPr>
      </w:pPr>
      <w:r w:rsidRPr="00D64CFA">
        <w:rPr>
          <w:rFonts w:ascii="Bookman Old Style" w:hAnsi="Bookman Old Style" w:cs="Arial"/>
          <w:b/>
          <w:sz w:val="22"/>
          <w:szCs w:val="22"/>
        </w:rPr>
        <w:t>Para assinatura de contrato a Empresa deverá apresentar:</w:t>
      </w:r>
    </w:p>
    <w:p w:rsidR="00D24465" w:rsidRPr="00D64CFA" w:rsidRDefault="00D24465" w:rsidP="00D24465">
      <w:pPr>
        <w:tabs>
          <w:tab w:val="left" w:pos="284"/>
          <w:tab w:val="left" w:pos="567"/>
          <w:tab w:val="left" w:pos="851"/>
        </w:tabs>
        <w:jc w:val="both"/>
        <w:rPr>
          <w:rFonts w:ascii="Bookman Old Style" w:hAnsi="Bookman Old Style" w:cs="Arial"/>
          <w:sz w:val="16"/>
          <w:szCs w:val="16"/>
        </w:rPr>
      </w:pPr>
    </w:p>
    <w:p w:rsidR="00D24465" w:rsidRPr="00D24465" w:rsidRDefault="00D24465" w:rsidP="00D24465">
      <w:pPr>
        <w:jc w:val="both"/>
        <w:rPr>
          <w:rFonts w:ascii="Bookman Old Style" w:hAnsi="Bookman Old Style"/>
          <w:sz w:val="22"/>
          <w:szCs w:val="22"/>
        </w:rPr>
      </w:pPr>
      <w:r>
        <w:rPr>
          <w:rStyle w:val="ftx21"/>
          <w:rFonts w:ascii="Bookman Old Style" w:hAnsi="Bookman Old Style" w:cs="Courier New"/>
          <w:b/>
          <w:sz w:val="22"/>
          <w:szCs w:val="22"/>
        </w:rPr>
        <w:t>a</w:t>
      </w:r>
      <w:r w:rsidRPr="00D24465">
        <w:rPr>
          <w:rStyle w:val="ftx21"/>
          <w:rFonts w:ascii="Bookman Old Style" w:hAnsi="Bookman Old Style" w:cs="Courier New"/>
          <w:b/>
          <w:sz w:val="22"/>
          <w:szCs w:val="22"/>
        </w:rPr>
        <w:t>)</w:t>
      </w:r>
      <w:r w:rsidRPr="00D24465">
        <w:rPr>
          <w:rStyle w:val="ftx21"/>
          <w:rFonts w:ascii="Bookman Old Style" w:hAnsi="Bookman Old Style" w:cs="Courier New"/>
          <w:sz w:val="22"/>
          <w:szCs w:val="22"/>
        </w:rPr>
        <w:tab/>
      </w:r>
      <w:r w:rsidRPr="00D24465">
        <w:rPr>
          <w:rFonts w:ascii="Bookman Old Style" w:hAnsi="Bookman Old Style"/>
          <w:sz w:val="22"/>
          <w:szCs w:val="22"/>
        </w:rPr>
        <w:t xml:space="preserve">Certidão de Inexistência de Impedimentos junto ao Cadastro nacional de Condenações Cíveis por Ato de Improbidade Administrativa e Inelegibilidade do Conselho Nacional de Justiça (CNJ). (obtida via internet no http : // www . cnj . jus . br) </w:t>
      </w:r>
    </w:p>
    <w:p w:rsidR="00D24465" w:rsidRPr="00D24465" w:rsidRDefault="00D24465" w:rsidP="00D24465">
      <w:pPr>
        <w:rPr>
          <w:rFonts w:ascii="Bookman Old Style" w:hAnsi="Bookman Old Style"/>
          <w:sz w:val="22"/>
          <w:szCs w:val="22"/>
        </w:rPr>
      </w:pPr>
      <w:r>
        <w:rPr>
          <w:rFonts w:ascii="Bookman Old Style" w:hAnsi="Bookman Old Style"/>
          <w:b/>
          <w:sz w:val="22"/>
          <w:szCs w:val="22"/>
        </w:rPr>
        <w:t>b</w:t>
      </w:r>
      <w:r w:rsidRPr="00D24465">
        <w:rPr>
          <w:rFonts w:ascii="Bookman Old Style" w:hAnsi="Bookman Old Style"/>
          <w:b/>
          <w:sz w:val="22"/>
          <w:szCs w:val="22"/>
        </w:rPr>
        <w:t>)</w:t>
      </w:r>
      <w:r w:rsidRPr="00D24465">
        <w:rPr>
          <w:rFonts w:ascii="Bookman Old Style" w:hAnsi="Bookman Old Style"/>
          <w:sz w:val="22"/>
          <w:szCs w:val="22"/>
        </w:rPr>
        <w:t xml:space="preserve"> Certificado de Apenado emitido pelo Tribunal de Contas do Estado (TCE). (obtida via internet no site: https://www4.tce.sp.gov.br/apenados/publico/#/publicas/certificado/add) </w:t>
      </w:r>
    </w:p>
    <w:p w:rsidR="00D24465" w:rsidRPr="00D24465" w:rsidRDefault="00D24465" w:rsidP="00D24465">
      <w:pPr>
        <w:jc w:val="both"/>
        <w:rPr>
          <w:rFonts w:ascii="Bookman Old Style" w:hAnsi="Bookman Old Style"/>
          <w:sz w:val="22"/>
          <w:szCs w:val="22"/>
        </w:rPr>
      </w:pPr>
      <w:r>
        <w:rPr>
          <w:rFonts w:ascii="Bookman Old Style" w:hAnsi="Bookman Old Style"/>
          <w:b/>
          <w:sz w:val="22"/>
          <w:szCs w:val="22"/>
        </w:rPr>
        <w:t>c</w:t>
      </w:r>
      <w:r w:rsidRPr="00D24465">
        <w:rPr>
          <w:rFonts w:ascii="Bookman Old Style" w:hAnsi="Bookman Old Style"/>
          <w:b/>
          <w:sz w:val="22"/>
          <w:szCs w:val="22"/>
        </w:rPr>
        <w:t xml:space="preserve">) </w:t>
      </w:r>
      <w:r w:rsidRPr="00D24465">
        <w:rPr>
          <w:rFonts w:ascii="Bookman Old Style" w:hAnsi="Bookman Old Style"/>
          <w:sz w:val="22"/>
          <w:szCs w:val="22"/>
        </w:rPr>
        <w:t>Certidão Negativa de licitantes inidôneos do Tribunal de Contas da União (TCU). (obtida via internet no site: https://contas.tcu.gov.br).</w:t>
      </w:r>
    </w:p>
    <w:p w:rsidR="00D24465" w:rsidRPr="00D24465" w:rsidRDefault="00D24465" w:rsidP="00D24465">
      <w:pPr>
        <w:autoSpaceDE w:val="0"/>
        <w:autoSpaceDN w:val="0"/>
        <w:adjustRightInd w:val="0"/>
        <w:jc w:val="both"/>
        <w:rPr>
          <w:rFonts w:ascii="Bookman Old Style" w:hAnsi="Bookman Old Style" w:cs="Bookman Old Style"/>
          <w:sz w:val="22"/>
          <w:szCs w:val="22"/>
        </w:rPr>
      </w:pPr>
      <w:r>
        <w:rPr>
          <w:rFonts w:ascii="Bookman Old Style" w:hAnsi="Bookman Old Style"/>
          <w:b/>
          <w:sz w:val="22"/>
          <w:szCs w:val="22"/>
        </w:rPr>
        <w:t>d</w:t>
      </w:r>
      <w:r w:rsidRPr="00D24465">
        <w:rPr>
          <w:rFonts w:ascii="Bookman Old Style" w:hAnsi="Bookman Old Style"/>
          <w:b/>
          <w:sz w:val="22"/>
          <w:szCs w:val="22"/>
        </w:rPr>
        <w:t>)</w:t>
      </w:r>
      <w:r w:rsidRPr="00D24465">
        <w:rPr>
          <w:rFonts w:ascii="Bookman Old Style" w:hAnsi="Bookman Old Style" w:cs="BANHCA+TimesNewRomanPSMT"/>
          <w:sz w:val="22"/>
          <w:szCs w:val="22"/>
        </w:rPr>
        <w:t xml:space="preserve"> prova de inexistência no Cadastro Nacional de Empresas Inidôneas e Suspensas (CEIS) e Cadastro Nacional de Empresas Punidas (CNEP). (</w:t>
      </w:r>
      <w:hyperlink r:id="rId11" w:history="1">
        <w:r w:rsidRPr="00D24465">
          <w:rPr>
            <w:rStyle w:val="Hyperlink"/>
            <w:rFonts w:ascii="Bookman Old Style" w:hAnsi="Bookman Old Style" w:cs="BANHCA+TimesNewRomanPSMT"/>
            <w:color w:val="auto"/>
            <w:sz w:val="22"/>
            <w:szCs w:val="22"/>
          </w:rPr>
          <w:t>www.portaldatransparencia.gov.br</w:t>
        </w:r>
      </w:hyperlink>
      <w:r w:rsidRPr="00D24465">
        <w:rPr>
          <w:rFonts w:ascii="Bookman Old Style" w:hAnsi="Bookman Old Style" w:cs="BANHCA+TimesNewRomanPSMT"/>
          <w:sz w:val="22"/>
          <w:szCs w:val="22"/>
        </w:rPr>
        <w:t>).</w:t>
      </w:r>
    </w:p>
    <w:p w:rsidR="00D24465" w:rsidRDefault="00D24465" w:rsidP="006072E5">
      <w:pPr>
        <w:autoSpaceDE w:val="0"/>
        <w:autoSpaceDN w:val="0"/>
        <w:adjustRightInd w:val="0"/>
        <w:ind w:right="-81"/>
        <w:jc w:val="both"/>
        <w:rPr>
          <w:rFonts w:ascii="Bookman Old Style" w:hAnsi="Bookman Old Style" w:cs="BANHCA+TimesNewRomanPSMT"/>
          <w:sz w:val="22"/>
          <w:szCs w:val="22"/>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JHE+TimesNewRomanPS"/>
          <w:b/>
          <w:sz w:val="22"/>
          <w:szCs w:val="22"/>
        </w:rPr>
        <w:t xml:space="preserve">7.7- DISPOSIÇÕES GERAIS DA HABILITAÇÃO </w:t>
      </w:r>
    </w:p>
    <w:p w:rsidR="00CC7AC9" w:rsidRPr="00D64CFA" w:rsidRDefault="00CC7AC9"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7.7.1</w:t>
      </w:r>
      <w:r w:rsidRPr="002B55CA">
        <w:rPr>
          <w:rFonts w:ascii="Bookman Old Style" w:hAnsi="Bookman Old Style" w:cs="BANHCA+TimesNewRomanPSMT"/>
          <w:sz w:val="22"/>
          <w:szCs w:val="22"/>
        </w:rPr>
        <w:t xml:space="preserve"> - É facultada às licitantes a substituição dos documentos de habilitação exigidos neste Edital, pelo comprovante de Certificado de Registro Cadastral (CRC) para participar de licitações junto à Administração Direta do Município de </w:t>
      </w:r>
      <w:r w:rsidR="0058555A">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7.7.2 –</w:t>
      </w:r>
      <w:r w:rsidRPr="002B55CA">
        <w:rPr>
          <w:rFonts w:ascii="Bookman Old Style" w:hAnsi="Bookman Old Style" w:cs="BANHCA+TimesNewRomanPSMT"/>
          <w:sz w:val="22"/>
          <w:szCs w:val="22"/>
        </w:rPr>
        <w:t xml:space="preserve"> O registro cadastral não substitui os documentos relacionados nos subitens 7.4 e 7.6 deste item 7, devendo ser apresentados por todos os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268"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7.7.3 -</w:t>
      </w:r>
      <w:r w:rsidRPr="002B55CA">
        <w:rPr>
          <w:rFonts w:ascii="Bookman Old Style" w:hAnsi="Bookman Old Style" w:cs="BANHCA+TimesNewRomanPSMT"/>
          <w:sz w:val="22"/>
          <w:szCs w:val="22"/>
        </w:rPr>
        <w:t xml:space="preserve"> Na hipótese de não constar prazo de validade nas certidões apresentadas, a Administração aceitará como válidas as expedidas até 90 (noventa) dias imediatamente anteriores à data de apresentação das propostas. </w:t>
      </w:r>
    </w:p>
    <w:p w:rsidR="006072E5" w:rsidRPr="00D64CFA" w:rsidRDefault="006072E5" w:rsidP="006072E5">
      <w:pPr>
        <w:autoSpaceDE w:val="0"/>
        <w:autoSpaceDN w:val="0"/>
        <w:adjustRightInd w:val="0"/>
        <w:ind w:right="-81"/>
        <w:jc w:val="both"/>
        <w:rPr>
          <w:rFonts w:ascii="Bookman Old Style" w:hAnsi="Bookman Old Style" w:cs="BANJHE+TimesNewRomanPS"/>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8- DO PROCEDIMENTO E DO JULGAMENTO </w:t>
      </w:r>
    </w:p>
    <w:p w:rsidR="006072E5" w:rsidRPr="00D64CFA"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8.1 -</w:t>
      </w:r>
      <w:r w:rsidRPr="002B55CA">
        <w:rPr>
          <w:rFonts w:ascii="Bookman Old Style" w:hAnsi="Bookman Old Style" w:cs="BANHCA+TimesNewRomanPSMT"/>
          <w:sz w:val="22"/>
          <w:szCs w:val="22"/>
        </w:rPr>
        <w:t xml:space="preserve"> No horário e local indicados no preâmbulo, será aberta a sessão de processamento do Pregão, iniciando-se com o credenciamento dos interessados em participar do certame, com duração mínima de 30 (trinta) minutos. </w:t>
      </w:r>
    </w:p>
    <w:p w:rsidR="006072E5" w:rsidRPr="00D64CFA"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8.2 -</w:t>
      </w:r>
      <w:r w:rsidRPr="002B55CA">
        <w:rPr>
          <w:rFonts w:ascii="Bookman Old Style" w:hAnsi="Bookman Old Style" w:cs="BANHCA+TimesNewRomanPSMT"/>
          <w:sz w:val="22"/>
          <w:szCs w:val="22"/>
        </w:rPr>
        <w:t xml:space="preserve"> Após os respectivos credenciamentos, as licitantes entregarão ao Pregoeiro a declaração de pleno atendimento aos requisitos de habilitação, de acordo com o estabelecido no </w:t>
      </w:r>
      <w:r w:rsidRPr="002B55CA">
        <w:rPr>
          <w:rFonts w:ascii="Bookman Old Style" w:hAnsi="Bookman Old Style" w:cs="BANHCA+TimesNewRomanPSMT"/>
          <w:b/>
          <w:sz w:val="22"/>
          <w:szCs w:val="22"/>
        </w:rPr>
        <w:t>Anexo II</w:t>
      </w:r>
      <w:r w:rsidRPr="002B55CA">
        <w:rPr>
          <w:rFonts w:ascii="Bookman Old Style" w:hAnsi="Bookman Old Style" w:cs="BANHCA+TimesNewRomanPSMT"/>
          <w:sz w:val="22"/>
          <w:szCs w:val="22"/>
        </w:rPr>
        <w:t xml:space="preserve"> ao Edital e, em envelopes separados, a proposta de preços e os documentos de habilitação. </w:t>
      </w:r>
    </w:p>
    <w:p w:rsidR="006072E5" w:rsidRPr="00D64CFA"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8.3 -</w:t>
      </w:r>
      <w:r w:rsidRPr="002B55CA">
        <w:rPr>
          <w:rFonts w:ascii="Bookman Old Style" w:hAnsi="Bookman Old Style" w:cs="BANHCA+TimesNewRomanPSMT"/>
          <w:sz w:val="22"/>
          <w:szCs w:val="22"/>
        </w:rPr>
        <w:t xml:space="preserve"> Iniciada a abertura do primeiro envelope proposta, estará encerrado o credenciamento e, por </w:t>
      </w:r>
      <w:r w:rsidR="004840F7" w:rsidRPr="002B55CA">
        <w:rPr>
          <w:rFonts w:ascii="Bookman Old Style" w:hAnsi="Bookman Old Style" w:cs="BANHCA+TimesNewRomanPSMT"/>
          <w:sz w:val="22"/>
          <w:szCs w:val="22"/>
        </w:rPr>
        <w:t>consequência</w:t>
      </w:r>
      <w:r w:rsidRPr="002B55CA">
        <w:rPr>
          <w:rFonts w:ascii="Bookman Old Style" w:hAnsi="Bookman Old Style" w:cs="BANHCA+TimesNewRomanPSMT"/>
          <w:sz w:val="22"/>
          <w:szCs w:val="22"/>
        </w:rPr>
        <w:t xml:space="preserve">, a possibilidade de admissão de novos participantes no certame. </w:t>
      </w:r>
    </w:p>
    <w:p w:rsidR="006072E5" w:rsidRPr="00D64CFA"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8.4 -</w:t>
      </w:r>
      <w:r w:rsidRPr="002B55CA">
        <w:rPr>
          <w:rFonts w:ascii="Bookman Old Style" w:hAnsi="Bookman Old Style" w:cs="BANHCA+TimesNewRomanPSMT"/>
          <w:sz w:val="22"/>
          <w:szCs w:val="22"/>
        </w:rPr>
        <w:t xml:space="preserve"> A análise das propostas pelo Pregoeiro visará ao atendimento das condições estabelecidas neste Edital e seus anexos, sendo desclassificadas as propostas: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cujo objeto não atenda as especificações, prazos e condições fixados no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que apresentem preço baseado exclusivamente em proposta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8.4.1 -</w:t>
      </w:r>
      <w:r w:rsidRPr="002B55CA">
        <w:rPr>
          <w:rFonts w:ascii="Bookman Old Style" w:hAnsi="Bookman Old Style" w:cs="BANHCA+TimesNewRomanPSMT"/>
          <w:sz w:val="22"/>
          <w:szCs w:val="22"/>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8.4.2 -</w:t>
      </w:r>
      <w:r w:rsidRPr="002B55CA">
        <w:rPr>
          <w:rFonts w:ascii="Bookman Old Style" w:hAnsi="Bookman Old Style" w:cs="BANHCA+TimesNewRomanPSMT"/>
          <w:sz w:val="22"/>
          <w:szCs w:val="22"/>
        </w:rPr>
        <w:t xml:space="preserve"> Serão desconsideradas ofertas ou vantagens baseadas nas propostas das demais licitantes. </w:t>
      </w:r>
    </w:p>
    <w:p w:rsidR="006072E5" w:rsidRPr="00D64CFA"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8.5 -</w:t>
      </w:r>
      <w:r w:rsidRPr="002B55CA">
        <w:rPr>
          <w:rFonts w:ascii="Bookman Old Style" w:hAnsi="Bookman Old Style" w:cs="BANHCA+TimesNewRomanPSMT"/>
          <w:sz w:val="22"/>
          <w:szCs w:val="22"/>
        </w:rPr>
        <w:t xml:space="preserve"> As propostas não desclassificadas serão selecionadas para a etapa de lances, com observância dos seguintes critérios: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seleção da proposta de menor preço e as demais com preços até 10% (dez por cento) superiores àquela;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8.6 -</w:t>
      </w:r>
      <w:r w:rsidRPr="002B55CA">
        <w:rPr>
          <w:rFonts w:ascii="Bookman Old Style" w:hAnsi="Bookman Old Style" w:cs="BANHCA+TimesNewRomanPSMT"/>
          <w:sz w:val="22"/>
          <w:szCs w:val="22"/>
        </w:rPr>
        <w:t xml:space="preserve"> O Pregoeiro convidará individualmente os autores das propostas selecionadas a formular lances de forma </w:t>
      </w:r>
      <w:r w:rsidR="00C10918" w:rsidRPr="002B55CA">
        <w:rPr>
          <w:rFonts w:ascii="Bookman Old Style" w:hAnsi="Bookman Old Style" w:cs="BANHCA+TimesNewRomanPSMT"/>
          <w:sz w:val="22"/>
          <w:szCs w:val="22"/>
        </w:rPr>
        <w:t>sequencial</w:t>
      </w:r>
      <w:r w:rsidRPr="002B55CA">
        <w:rPr>
          <w:rFonts w:ascii="Bookman Old Style" w:hAnsi="Bookman Old Style" w:cs="BANHCA+TimesNewRomanPSMT"/>
          <w:sz w:val="22"/>
          <w:szCs w:val="22"/>
        </w:rPr>
        <w:t xml:space="preserve">, a partir do autor da proposta de maior preço e os demais em ordem decrescente de valor, decidindo-se por meio de sorteio no caso de empate de preços.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8.7 -</w:t>
      </w:r>
      <w:r w:rsidRPr="002B55CA">
        <w:rPr>
          <w:rFonts w:ascii="Bookman Old Style" w:hAnsi="Bookman Old Style" w:cs="BANHCA+TimesNewRomanPSMT"/>
          <w:sz w:val="22"/>
          <w:szCs w:val="22"/>
        </w:rPr>
        <w:t xml:space="preserve"> A licitante sorteada em primeiro lugar poderá escolher a posição na ordenação de lances em relação aos demais empatados, e assim sucessivamente até a definição completa da ordem de lances.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8.8 -</w:t>
      </w:r>
      <w:r w:rsidRPr="002B55CA">
        <w:rPr>
          <w:rFonts w:ascii="Bookman Old Style" w:hAnsi="Bookman Old Style" w:cs="BANHCA+TimesNewRomanPSMT"/>
          <w:sz w:val="22"/>
          <w:szCs w:val="22"/>
        </w:rPr>
        <w:t xml:space="preserve"> Os lances deverão ser formulados em valores distintos e decrescentes, inferiores à proposta de menor preço, observada a redução mínima entre os lances de R$ </w:t>
      </w:r>
      <w:r>
        <w:rPr>
          <w:rFonts w:ascii="Bookman Old Style" w:hAnsi="Bookman Old Style" w:cs="BANHCA+TimesNewRomanPSMT"/>
          <w:sz w:val="22"/>
          <w:szCs w:val="22"/>
        </w:rPr>
        <w:t>1</w:t>
      </w:r>
      <w:r w:rsidRPr="002B55CA">
        <w:rPr>
          <w:rFonts w:ascii="Bookman Old Style" w:hAnsi="Bookman Old Style" w:cs="BANHCA+TimesNewRomanPSMT"/>
          <w:sz w:val="22"/>
          <w:szCs w:val="22"/>
        </w:rPr>
        <w:t>,0</w:t>
      </w:r>
      <w:r>
        <w:rPr>
          <w:rFonts w:ascii="Bookman Old Style" w:hAnsi="Bookman Old Style" w:cs="BANHCA+TimesNewRomanPSMT"/>
          <w:sz w:val="22"/>
          <w:szCs w:val="22"/>
        </w:rPr>
        <w:t>0</w:t>
      </w:r>
      <w:r w:rsidRPr="002B55CA">
        <w:rPr>
          <w:rFonts w:ascii="Bookman Old Style" w:hAnsi="Bookman Old Style" w:cs="BANHCA+TimesNewRomanPSMT"/>
          <w:sz w:val="22"/>
          <w:szCs w:val="22"/>
        </w:rPr>
        <w:t xml:space="preserve"> (um</w:t>
      </w:r>
      <w:r>
        <w:rPr>
          <w:rFonts w:ascii="Bookman Old Style" w:hAnsi="Bookman Old Style" w:cs="BANHCA+TimesNewRomanPSMT"/>
          <w:sz w:val="22"/>
          <w:szCs w:val="22"/>
        </w:rPr>
        <w:t xml:space="preserve"> real)</w:t>
      </w:r>
      <w:r w:rsidRPr="002B55CA">
        <w:rPr>
          <w:rFonts w:ascii="Bookman Old Style" w:hAnsi="Bookman Old Style" w:cs="BANHCA+TimesNewRomanPSMT"/>
          <w:sz w:val="22"/>
          <w:szCs w:val="22"/>
        </w:rPr>
        <w:t xml:space="preserve">, aplicável inclusive em relação ao primeiro.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8.9 -</w:t>
      </w:r>
      <w:r w:rsidRPr="002B55CA">
        <w:rPr>
          <w:rFonts w:ascii="Bookman Old Style" w:hAnsi="Bookman Old Style" w:cs="BANHCA+TimesNewRomanPSMT"/>
          <w:sz w:val="22"/>
          <w:szCs w:val="22"/>
        </w:rPr>
        <w:t xml:space="preserve"> A etapa de lances será considerada encerrada quando todos os participantes dessa etapa declinarem da formulação de lances.</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8.10 -</w:t>
      </w:r>
      <w:r w:rsidRPr="002B55CA">
        <w:rPr>
          <w:rFonts w:ascii="Bookman Old Style" w:hAnsi="Bookman Old Style" w:cs="BANHCA+TimesNewRomanPSMT"/>
          <w:sz w:val="22"/>
          <w:szCs w:val="22"/>
        </w:rPr>
        <w:t xml:space="preserve"> Encerrada a etapa de lances, serão classificadas as propostas selecionadas e não selecionadas para a etapa de lances, na ordem crescente dos valores, considerando-se para as selecionadas o último preço ofertado.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8.11 -</w:t>
      </w:r>
      <w:r w:rsidRPr="002B55CA">
        <w:rPr>
          <w:rFonts w:ascii="Bookman Old Style" w:hAnsi="Bookman Old Style" w:cs="BANHCA+TimesNewRomanPSMT"/>
          <w:sz w:val="22"/>
          <w:szCs w:val="22"/>
        </w:rPr>
        <w:t xml:space="preserve"> O Pregoeiro poderá negociar com o autor da oferta de menor valor com vistas à redução do preço.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8.12 -</w:t>
      </w:r>
      <w:r w:rsidRPr="002B55CA">
        <w:rPr>
          <w:rFonts w:ascii="Bookman Old Style" w:hAnsi="Bookman Old Style" w:cs="BANHCA+TimesNewRomanPSMT"/>
          <w:sz w:val="22"/>
          <w:szCs w:val="22"/>
        </w:rPr>
        <w:t xml:space="preserve"> Após a negociação, se houver, o Pregoeiro examinará a aceitabilidade do menor preço, decidindo motivadamente a respeito.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8.13 -</w:t>
      </w:r>
      <w:r w:rsidRPr="002B55CA">
        <w:rPr>
          <w:rFonts w:ascii="Bookman Old Style" w:hAnsi="Bookman Old Style" w:cs="BANHCA+TimesNewRomanPSMT"/>
          <w:sz w:val="22"/>
          <w:szCs w:val="22"/>
        </w:rPr>
        <w:t xml:space="preserve"> A aceitabilidade será aferida a partir dos preços de mercado vigentes na data da apresentação das propostas, apurados mediante pesquisa realizada pelo órgão licitante, que será juntada aos autos por ocasião do julgamento.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8.14 -</w:t>
      </w:r>
      <w:r w:rsidRPr="002B55CA">
        <w:rPr>
          <w:rFonts w:ascii="Bookman Old Style" w:hAnsi="Bookman Old Style" w:cs="BANHCA+TimesNewRomanPSMT"/>
          <w:sz w:val="22"/>
          <w:szCs w:val="22"/>
        </w:rPr>
        <w:t xml:space="preserve"> Considerada aceitável a oferta de menor preço, será aberto o Envelope nº 2, contendo os documentos de habilitação de seu autor.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8.15 -</w:t>
      </w:r>
      <w:r w:rsidRPr="002B55CA">
        <w:rPr>
          <w:rFonts w:ascii="Bookman Old Style" w:hAnsi="Bookman Old Style" w:cs="BANHCA+TimesNewRomanPSMT"/>
          <w:sz w:val="22"/>
          <w:szCs w:val="22"/>
        </w:rPr>
        <w:t xml:space="preserve"> Eventuais falhas, omissões ou outras irregularidades nos documentos de habilitação poderão ser saneadas na sessão pública de processamento do Pregão, até a decisão sobre a habilitação, inclusive mediante: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substituição e apresentação de documentos, ou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verificação efetuada por meio eletrônico hábil de informações.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8.16 -</w:t>
      </w:r>
      <w:r w:rsidRPr="002B55CA">
        <w:rPr>
          <w:rFonts w:ascii="Bookman Old Style" w:hAnsi="Bookman Old Style" w:cs="BANHCA+TimesNewRomanPSMT"/>
          <w:sz w:val="22"/>
          <w:szCs w:val="22"/>
        </w:rPr>
        <w:t xml:space="preserve"> A verificação será certificada pelo Pregoeiro e deverão ser anexados aos autos os documentos passíveis de obtenção por meio eletrônico,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8.17 -</w:t>
      </w:r>
      <w:r w:rsidRPr="002B55CA">
        <w:rPr>
          <w:rFonts w:ascii="Bookman Old Style" w:hAnsi="Bookman Old Style" w:cs="BANHCA+TimesNewRomanPSMT"/>
          <w:sz w:val="22"/>
          <w:szCs w:val="22"/>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8.18 -</w:t>
      </w:r>
      <w:r w:rsidRPr="002B55CA">
        <w:rPr>
          <w:rFonts w:ascii="Bookman Old Style" w:hAnsi="Bookman Old Style" w:cs="BANHCA+TimesNewRomanPSMT"/>
          <w:sz w:val="22"/>
          <w:szCs w:val="22"/>
        </w:rPr>
        <w:t xml:space="preserve"> Constatado o atendimento dos requisitos de habilitação previstos neste Edital, a licitante será habilitada e declarada vencedora do certame.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8.19 -</w:t>
      </w:r>
      <w:r w:rsidRPr="002B55CA">
        <w:rPr>
          <w:rFonts w:ascii="Bookman Old Style" w:hAnsi="Bookman Old Style" w:cs="BANHCA+TimesNewRomanPSMT"/>
          <w:sz w:val="22"/>
          <w:szCs w:val="22"/>
        </w:rPr>
        <w:t xml:space="preserve"> Se a oferta não for aceitável, ou se a licitante desatender as exigências para a habilitação, o Pregoeiro examinará a oferta </w:t>
      </w:r>
      <w:r w:rsidR="004840F7" w:rsidRPr="002B55CA">
        <w:rPr>
          <w:rFonts w:ascii="Bookman Old Style" w:hAnsi="Bookman Old Style" w:cs="BANHCA+TimesNewRomanPSMT"/>
          <w:sz w:val="22"/>
          <w:szCs w:val="22"/>
        </w:rPr>
        <w:t>subsequente</w:t>
      </w:r>
      <w:r w:rsidRPr="002B55CA">
        <w:rPr>
          <w:rFonts w:ascii="Bookman Old Style" w:hAnsi="Bookman Old Style" w:cs="BANHCA+TimesNewRomanPSMT"/>
          <w:sz w:val="22"/>
          <w:szCs w:val="22"/>
        </w:rPr>
        <w:t xml:space="preserve"> de menor preço, negociará com o seu autor, decidirá sobre a sua aceitabilidade e, em caso positivo, verificará as </w:t>
      </w:r>
      <w:r w:rsidRPr="002B55CA">
        <w:rPr>
          <w:rFonts w:ascii="Bookman Old Style" w:hAnsi="Bookman Old Style" w:cs="BANHCA+TimesNewRomanPSMT"/>
          <w:sz w:val="22"/>
          <w:szCs w:val="22"/>
        </w:rPr>
        <w:lastRenderedPageBreak/>
        <w:t xml:space="preserve">condições de habilitação e assim sucessivamente, até a apuração de uma oferta aceitável cujo autor atenda os requisitos de habilitação, caso em que será declarado vencedor. </w:t>
      </w:r>
    </w:p>
    <w:p w:rsidR="006072E5" w:rsidRPr="00CC7AC9" w:rsidRDefault="006072E5" w:rsidP="006072E5">
      <w:pPr>
        <w:autoSpaceDE w:val="0"/>
        <w:autoSpaceDN w:val="0"/>
        <w:adjustRightInd w:val="0"/>
        <w:ind w:right="-81"/>
        <w:rPr>
          <w:rFonts w:ascii="Bookman Old Style" w:hAnsi="Bookman Old Style" w:cs="BANHCA+TimesNewRomanPSMT"/>
          <w:b/>
          <w:sz w:val="16"/>
          <w:szCs w:val="16"/>
        </w:rPr>
      </w:pP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9- </w:t>
      </w:r>
      <w:r w:rsidRPr="00D7168C">
        <w:rPr>
          <w:rFonts w:ascii="Bookman Old Style" w:hAnsi="Bookman Old Style" w:cs="BANJHE+TimesNewRomanPS"/>
          <w:b/>
          <w:sz w:val="22"/>
          <w:szCs w:val="22"/>
          <w:u w:val="single"/>
        </w:rPr>
        <w:t>DO RECURSO, DA ADJUDICAÇÃO E DA HOMOLOGAÇÃO</w:t>
      </w:r>
    </w:p>
    <w:p w:rsidR="006072E5" w:rsidRPr="00CC7AC9" w:rsidRDefault="006072E5" w:rsidP="006072E5">
      <w:pPr>
        <w:autoSpaceDE w:val="0"/>
        <w:autoSpaceDN w:val="0"/>
        <w:adjustRightInd w:val="0"/>
        <w:ind w:right="-81"/>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9.1 -</w:t>
      </w:r>
      <w:r w:rsidRPr="002B55CA">
        <w:rPr>
          <w:rFonts w:ascii="Bookman Old Style" w:hAnsi="Bookman Old Style" w:cs="BANHCA+TimesNewRomanPSMT"/>
          <w:sz w:val="22"/>
          <w:szCs w:val="22"/>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w:t>
      </w:r>
      <w:r w:rsidR="00C10918" w:rsidRPr="002B55CA">
        <w:rPr>
          <w:rFonts w:ascii="Bookman Old Style" w:hAnsi="Bookman Old Style" w:cs="BANHCA+TimesNewRomanPSMT"/>
          <w:sz w:val="22"/>
          <w:szCs w:val="22"/>
        </w:rPr>
        <w:t>contrarrazões</w:t>
      </w:r>
      <w:r w:rsidRPr="002B55CA">
        <w:rPr>
          <w:rFonts w:ascii="Bookman Old Style" w:hAnsi="Bookman Old Style" w:cs="BANHCA+TimesNewRomanPSMT"/>
          <w:sz w:val="22"/>
          <w:szCs w:val="22"/>
        </w:rPr>
        <w:t xml:space="preserve"> em igual número de dias, que começarão a correr no término do prazo do recorrente, sendo-lhes assegurada vista imediata dos autos.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9.2 -</w:t>
      </w:r>
      <w:r w:rsidRPr="002B55CA">
        <w:rPr>
          <w:rFonts w:ascii="Bookman Old Style" w:hAnsi="Bookman Old Style" w:cs="BANHCA+TimesNewRomanPSMT"/>
          <w:sz w:val="22"/>
          <w:szCs w:val="22"/>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9.3 -</w:t>
      </w:r>
      <w:r w:rsidRPr="002B55CA">
        <w:rPr>
          <w:rFonts w:ascii="Bookman Old Style" w:hAnsi="Bookman Old Style" w:cs="BANHCA+TimesNewRomanPSMT"/>
          <w:sz w:val="22"/>
          <w:szCs w:val="22"/>
        </w:rPr>
        <w:t xml:space="preserve"> Interposto o recurso, o Pregoeiro poderá reconsiderar a sua decisão ou encaminhá-lo devidamente informado à autoridade competente.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9.4 -</w:t>
      </w:r>
      <w:r w:rsidRPr="002B55CA">
        <w:rPr>
          <w:rFonts w:ascii="Bookman Old Style" w:hAnsi="Bookman Old Style" w:cs="BANHCA+TimesNewRomanPSMT"/>
          <w:sz w:val="22"/>
          <w:szCs w:val="22"/>
        </w:rPr>
        <w:t xml:space="preserve"> Decididos os recursos e constatada a regularidade dos atos praticados, a autoridade competente adjudicará o objeto do certame à licitante vencedora e homologará o procedimento.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9.5 -</w:t>
      </w:r>
      <w:r w:rsidRPr="002B55CA">
        <w:rPr>
          <w:rFonts w:ascii="Bookman Old Style" w:hAnsi="Bookman Old Style" w:cs="BANHCA+TimesNewRomanPSMT"/>
          <w:sz w:val="22"/>
          <w:szCs w:val="22"/>
        </w:rPr>
        <w:t xml:space="preserve"> O recurso terá efeito suspensivo e o seu acolhimento importará a invalidação dos atos insuscetíveis de aproveitamento.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9.6 -</w:t>
      </w:r>
      <w:r w:rsidRPr="002B55CA">
        <w:rPr>
          <w:rFonts w:ascii="Bookman Old Style" w:hAnsi="Bookman Old Style" w:cs="BANHCA+TimesNewRomanPSMT"/>
          <w:sz w:val="22"/>
          <w:szCs w:val="22"/>
        </w:rPr>
        <w:t xml:space="preserve"> A adjudicação será feita por Item. </w:t>
      </w:r>
    </w:p>
    <w:p w:rsidR="004F6927" w:rsidRPr="00CC7AC9" w:rsidRDefault="004F6927"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HCA+TimesNewRomanPSMT"/>
          <w:b/>
          <w:sz w:val="22"/>
          <w:szCs w:val="22"/>
          <w:u w:val="single"/>
        </w:rPr>
        <w:t xml:space="preserve">10 - </w:t>
      </w:r>
      <w:r w:rsidRPr="00D7168C">
        <w:rPr>
          <w:rFonts w:ascii="Bookman Old Style" w:hAnsi="Bookman Old Style" w:cs="BANJHE+TimesNewRomanPS"/>
          <w:b/>
          <w:sz w:val="22"/>
          <w:szCs w:val="22"/>
          <w:u w:val="single"/>
        </w:rPr>
        <w:t>DOS PRAZOS, DAS CONDIÇÕES E DO LOCAL DE ENTREGA DO OBJETO DA LICITAÇÃO</w:t>
      </w:r>
      <w:r w:rsidRPr="002B55CA">
        <w:rPr>
          <w:rFonts w:ascii="Bookman Old Style" w:hAnsi="Bookman Old Style" w:cs="BANJHE+TimesNewRomanPS"/>
          <w:b/>
          <w:sz w:val="22"/>
          <w:szCs w:val="22"/>
        </w:rPr>
        <w:t xml:space="preserve">.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10.1 -</w:t>
      </w:r>
      <w:r w:rsidR="004355CA">
        <w:rPr>
          <w:rFonts w:ascii="Bookman Old Style" w:hAnsi="Bookman Old Style" w:cs="BANHCA+TimesNewRomanPSMT"/>
          <w:sz w:val="22"/>
          <w:szCs w:val="22"/>
        </w:rPr>
        <w:t xml:space="preserve"> O</w:t>
      </w:r>
      <w:r w:rsidRPr="002B55CA">
        <w:rPr>
          <w:rFonts w:ascii="Bookman Old Style" w:hAnsi="Bookman Old Style" w:cs="BANHCA+TimesNewRomanPSMT"/>
          <w:sz w:val="22"/>
          <w:szCs w:val="22"/>
        </w:rPr>
        <w:t xml:space="preserve"> </w:t>
      </w:r>
      <w:r w:rsidR="004355CA">
        <w:rPr>
          <w:rFonts w:ascii="Bookman Old Style" w:hAnsi="Bookman Old Style" w:cs="BANHCA+TimesNewRomanPSMT"/>
          <w:sz w:val="22"/>
          <w:szCs w:val="22"/>
        </w:rPr>
        <w:t xml:space="preserve">veículo deverá ser entregue na sede da Prefeitura Municipal de Iaras, na Praça Monção, 683, centro, </w:t>
      </w:r>
      <w:r>
        <w:rPr>
          <w:rFonts w:ascii="Bookman Old Style" w:hAnsi="Bookman Old Style" w:cs="BANHCA+TimesNewRomanPSMT"/>
          <w:sz w:val="22"/>
          <w:szCs w:val="22"/>
        </w:rPr>
        <w:t xml:space="preserve">pela empresa adjudicatária, </w:t>
      </w:r>
      <w:r w:rsidRPr="002B55CA">
        <w:rPr>
          <w:rFonts w:ascii="Bookman Old Style" w:hAnsi="Bookman Old Style" w:cs="BANHCA+TimesNewRomanPSMT"/>
          <w:sz w:val="22"/>
          <w:szCs w:val="22"/>
        </w:rPr>
        <w:t xml:space="preserve">em atendimento aos pedidos </w:t>
      </w:r>
      <w:r>
        <w:rPr>
          <w:rFonts w:ascii="Bookman Old Style" w:hAnsi="Bookman Old Style" w:cs="BANHCA+TimesNewRomanPSMT"/>
          <w:sz w:val="22"/>
          <w:szCs w:val="22"/>
        </w:rPr>
        <w:t>emitidos</w:t>
      </w:r>
      <w:r w:rsidRPr="002B55CA">
        <w:rPr>
          <w:rFonts w:ascii="Bookman Old Style" w:hAnsi="Bookman Old Style" w:cs="BANHCA+TimesNewRomanPSMT"/>
          <w:sz w:val="22"/>
          <w:szCs w:val="22"/>
        </w:rPr>
        <w:t xml:space="preserve"> pel</w:t>
      </w:r>
      <w:r>
        <w:rPr>
          <w:rFonts w:ascii="Bookman Old Style" w:hAnsi="Bookman Old Style" w:cs="BANHCA+TimesNewRomanPSMT"/>
          <w:sz w:val="22"/>
          <w:szCs w:val="22"/>
        </w:rPr>
        <w:t xml:space="preserve">o Departamento Municipal </w:t>
      </w:r>
      <w:r w:rsidRPr="002B55CA">
        <w:rPr>
          <w:rFonts w:ascii="Bookman Old Style" w:hAnsi="Bookman Old Style" w:cs="BANHCA+TimesNewRomanPSMT"/>
          <w:sz w:val="22"/>
          <w:szCs w:val="22"/>
        </w:rPr>
        <w:t xml:space="preserve">da </w:t>
      </w:r>
      <w:r>
        <w:rPr>
          <w:rFonts w:ascii="Bookman Old Style" w:hAnsi="Bookman Old Style" w:cs="BANHCA+TimesNewRomanPSMT"/>
          <w:sz w:val="22"/>
          <w:szCs w:val="22"/>
        </w:rPr>
        <w:t>Administração</w:t>
      </w:r>
      <w:r w:rsidRPr="002B55CA">
        <w:rPr>
          <w:rFonts w:ascii="Bookman Old Style" w:hAnsi="Bookman Old Style" w:cs="BANHCA+TimesNewRomanPSMT"/>
          <w:sz w:val="22"/>
          <w:szCs w:val="22"/>
        </w:rPr>
        <w:t>, contendo em seu teor indicação expressa do número desta licitação, a especificação dos itens, as quantidades, datas e locais de entrega.</w:t>
      </w:r>
    </w:p>
    <w:p w:rsidR="006072E5" w:rsidRPr="00C10918"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10.2 -</w:t>
      </w:r>
      <w:r w:rsidRPr="002B55CA">
        <w:rPr>
          <w:rFonts w:ascii="Bookman Old Style" w:hAnsi="Bookman Old Style" w:cs="BANHCA+TimesNewRomanPSMT"/>
          <w:sz w:val="22"/>
          <w:szCs w:val="22"/>
        </w:rPr>
        <w:t xml:space="preserve"> Correrão por conta da contratada todas as despesas de embalagem, seguros, transporte, tributos, encargos trabalhistas e previdenciários, decorrentes da entrega e da própria aquisição dos produtos. </w:t>
      </w:r>
    </w:p>
    <w:p w:rsidR="000C163B" w:rsidRPr="00C10918" w:rsidRDefault="000C163B" w:rsidP="006072E5">
      <w:pPr>
        <w:autoSpaceDE w:val="0"/>
        <w:autoSpaceDN w:val="0"/>
        <w:adjustRightInd w:val="0"/>
        <w:ind w:right="-81"/>
        <w:jc w:val="both"/>
        <w:rPr>
          <w:rFonts w:ascii="Bookman Old Style" w:hAnsi="Bookman Old Style" w:cs="BANHCA+TimesNewRomanPSMT"/>
          <w:b/>
          <w:sz w:val="16"/>
          <w:szCs w:val="16"/>
          <w:u w:val="single"/>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11 </w:t>
      </w:r>
      <w:r w:rsidRPr="00D7168C">
        <w:rPr>
          <w:rFonts w:ascii="Bookman Old Style" w:hAnsi="Bookman Old Style" w:cs="BANJHE+TimesNewRomanPS"/>
          <w:b/>
          <w:sz w:val="22"/>
          <w:szCs w:val="22"/>
          <w:u w:val="single"/>
        </w:rPr>
        <w:t xml:space="preserve">- DAS CONDIÇÕES DE RECEBIMENTO DO OBJETO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11.1 -</w:t>
      </w:r>
      <w:r w:rsidRPr="002B55CA">
        <w:rPr>
          <w:rFonts w:ascii="Bookman Old Style" w:hAnsi="Bookman Old Style" w:cs="BANHCA+TimesNewRomanPSMT"/>
          <w:sz w:val="22"/>
          <w:szCs w:val="22"/>
        </w:rPr>
        <w:t xml:space="preserve"> Constatadas irregularidades no objeto contratual, o Contratante poderá: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a.1)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b.1) na hipótese de complementação, a Contratada deverá fazê-la em conformidade com a indicação do Contratante, no prazo máximo de 02 (dois) dias, contados da notificação por escrito, mantido o preço inicialmente contratado. </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12 - DA FORMA DE PAGAMENTO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12.1 -</w:t>
      </w:r>
      <w:r w:rsidRPr="002B55CA">
        <w:rPr>
          <w:rFonts w:ascii="Bookman Old Style" w:hAnsi="Bookman Old Style" w:cs="BANHCA+TimesNewRomanPSMT"/>
          <w:sz w:val="22"/>
          <w:szCs w:val="22"/>
        </w:rPr>
        <w:t xml:space="preserve"> O pagamento será efetuado em até 10 (dez) dias, contados da apresentação da nota fiscal/fatura emitidas a cada entrega,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13 - DA CONTRATAÇÃO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13.1 -</w:t>
      </w:r>
      <w:r w:rsidRPr="002B55CA">
        <w:rPr>
          <w:rFonts w:ascii="Bookman Old Style" w:hAnsi="Bookman Old Style" w:cs="BANHCA+TimesNewRomanPSMT"/>
          <w:sz w:val="22"/>
          <w:szCs w:val="22"/>
        </w:rPr>
        <w:t xml:space="preserve"> A contratação decorrente desta licitação será formalizada mediante assinatura de termo de contrato, cuja respectiva minuta constitui anexo III do presente ato convocatório.</w:t>
      </w:r>
    </w:p>
    <w:p w:rsidR="006072E5" w:rsidRPr="00CC7AC9" w:rsidRDefault="006072E5" w:rsidP="00C10918">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13.2 -</w:t>
      </w:r>
      <w:r w:rsidRPr="002B55CA">
        <w:rPr>
          <w:rFonts w:ascii="Bookman Old Style" w:hAnsi="Bookman Old Style" w:cs="BANHCA+TimesNewRomanPSMT"/>
          <w:sz w:val="22"/>
          <w:szCs w:val="22"/>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13.3 -</w:t>
      </w:r>
      <w:r w:rsidRPr="002B55CA">
        <w:rPr>
          <w:rFonts w:ascii="Bookman Old Style" w:hAnsi="Bookman Old Style" w:cs="BANHCA+TimesNewRomanPSMT"/>
          <w:sz w:val="22"/>
          <w:szCs w:val="22"/>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13.4 -</w:t>
      </w:r>
      <w:r w:rsidRPr="002B55CA">
        <w:rPr>
          <w:rFonts w:ascii="Bookman Old Style" w:hAnsi="Bookman Old Style" w:cs="BANHCA+TimesNewRomanPSMT"/>
          <w:sz w:val="22"/>
          <w:szCs w:val="22"/>
        </w:rPr>
        <w:t xml:space="preserve"> A adjudicatária deverá, no prazo de 5 (cinco) dias corridos contados da data da convocação, comparecer na Prefeitura Municipal de </w:t>
      </w:r>
      <w:r w:rsidR="00DA01A1">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para assinar o termo de contrato.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13.5 -</w:t>
      </w:r>
      <w:r w:rsidRPr="002B55CA">
        <w:rPr>
          <w:rFonts w:ascii="Bookman Old Style" w:hAnsi="Bookman Old Style" w:cs="BANHCA+TimesNewRomanPSMT"/>
          <w:sz w:val="22"/>
          <w:szCs w:val="22"/>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13.6-</w:t>
      </w:r>
      <w:r w:rsidRPr="002B55CA">
        <w:rPr>
          <w:rFonts w:ascii="Bookman Old Style" w:hAnsi="Bookman Old Style" w:cs="BANHCA+TimesNewRomanPSMT"/>
          <w:sz w:val="22"/>
          <w:szCs w:val="22"/>
        </w:rPr>
        <w:t xml:space="preserve"> Essa nova sessão será realizada em prazo não inferior a 08 (oito) dias úteis, contados da divulgação do aviso.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13.7-</w:t>
      </w:r>
      <w:r w:rsidRPr="002B55CA">
        <w:rPr>
          <w:rFonts w:ascii="Bookman Old Style" w:hAnsi="Bookman Old Style" w:cs="BANHCA+TimesNewRomanPSMT"/>
          <w:sz w:val="22"/>
          <w:szCs w:val="22"/>
        </w:rPr>
        <w:t xml:space="preserve"> A divulgação do a</w:t>
      </w:r>
      <w:r>
        <w:rPr>
          <w:rFonts w:ascii="Bookman Old Style" w:hAnsi="Bookman Old Style" w:cs="BANHCA+TimesNewRomanPSMT"/>
          <w:sz w:val="22"/>
          <w:szCs w:val="22"/>
        </w:rPr>
        <w:t>viso ocorrerá por publicação na Imprensa Oficial.</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13.8-</w:t>
      </w:r>
      <w:r w:rsidRPr="002B55CA">
        <w:rPr>
          <w:rFonts w:ascii="Bookman Old Style" w:hAnsi="Bookman Old Style" w:cs="BANHCA+TimesNewRomanPSMT"/>
          <w:sz w:val="22"/>
          <w:szCs w:val="22"/>
        </w:rPr>
        <w:t xml:space="preserve"> Na sessão, respeitada a ordem de classificação, observar-se-ão as disposições dos subitens </w:t>
      </w:r>
      <w:smartTag w:uri="urn:schemas-microsoft-com:office:smarttags" w:element="metricconverter">
        <w:smartTagPr>
          <w:attr w:name="ProductID" w:val="8.11 a"/>
        </w:smartTagPr>
        <w:r w:rsidRPr="002B55CA">
          <w:rPr>
            <w:rFonts w:ascii="Bookman Old Style" w:hAnsi="Bookman Old Style" w:cs="BANHCA+TimesNewRomanPSMT"/>
            <w:sz w:val="22"/>
            <w:szCs w:val="22"/>
          </w:rPr>
          <w:t>8.11 a</w:t>
        </w:r>
      </w:smartTag>
      <w:r w:rsidRPr="002B55CA">
        <w:rPr>
          <w:rFonts w:ascii="Bookman Old Style" w:hAnsi="Bookman Old Style" w:cs="BANHCA+TimesNewRomanPSMT"/>
          <w:sz w:val="22"/>
          <w:szCs w:val="22"/>
        </w:rPr>
        <w:t xml:space="preserve"> 8.19, do item 8, e 9.1, 9.2 e 9.6 do item 9, deste Edital.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14 - DAS SANÇÕES PARA O CASO DE INADIMPLEMENTO</w:t>
      </w:r>
    </w:p>
    <w:p w:rsidR="006072E5" w:rsidRPr="00D64CFA"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14.1 -</w:t>
      </w:r>
      <w:r w:rsidRPr="002B55CA">
        <w:rPr>
          <w:rFonts w:ascii="Bookman Old Style" w:hAnsi="Bookman Old Style" w:cs="BANHCA+TimesNewRomanPSMT"/>
          <w:sz w:val="22"/>
          <w:szCs w:val="22"/>
        </w:rPr>
        <w:t xml:space="preserve"> Ficará impedida de licitar e contratar com a Administração direta e autárquica do Município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14.2 -</w:t>
      </w:r>
      <w:r w:rsidRPr="002B55CA">
        <w:rPr>
          <w:rFonts w:ascii="Bookman Old Style" w:hAnsi="Bookman Old Style" w:cs="BANHCA+TimesNewRomanPSMT"/>
          <w:sz w:val="22"/>
          <w:szCs w:val="22"/>
        </w:rPr>
        <w:t xml:space="preserve"> A sanção de que trata o subitem anterior poderá ser aplicada juntamente com as multas previstas na Lei Federal 8.666/93, garantido o exercício de prévia e ampla defesa, e deverá ser registrada no CRC da Prefeitura Municipal de </w:t>
      </w:r>
      <w:r w:rsidR="00B56797">
        <w:rPr>
          <w:rFonts w:ascii="Bookman Old Style" w:hAnsi="Bookman Old Style" w:cs="BANHCA+TimesNewRomanPSMT"/>
          <w:sz w:val="22"/>
          <w:szCs w:val="22"/>
        </w:rPr>
        <w:t>Iaras/SP.</w:t>
      </w:r>
    </w:p>
    <w:p w:rsidR="00D64CFA" w:rsidRPr="00D64CFA" w:rsidRDefault="00D64CFA" w:rsidP="006072E5">
      <w:pPr>
        <w:autoSpaceDE w:val="0"/>
        <w:autoSpaceDN w:val="0"/>
        <w:adjustRightInd w:val="0"/>
        <w:ind w:right="-81"/>
        <w:jc w:val="both"/>
        <w:rPr>
          <w:rFonts w:ascii="Bookman Old Style" w:hAnsi="Bookman Old Style" w:cs="BANHCA+TimesNewRomanPSMT"/>
          <w:sz w:val="16"/>
          <w:szCs w:val="16"/>
        </w:rPr>
      </w:pPr>
    </w:p>
    <w:p w:rsidR="00D64CFA" w:rsidRDefault="00D64CFA" w:rsidP="00D64CFA">
      <w:pPr>
        <w:tabs>
          <w:tab w:val="left" w:pos="2268"/>
        </w:tabs>
        <w:jc w:val="both"/>
        <w:rPr>
          <w:rFonts w:ascii="Bookman Old Style" w:hAnsi="Bookman Old Style"/>
          <w:sz w:val="22"/>
          <w:szCs w:val="22"/>
        </w:rPr>
      </w:pPr>
      <w:r w:rsidRPr="00D64CFA">
        <w:rPr>
          <w:rFonts w:ascii="Bookman Old Style" w:hAnsi="Bookman Old Style"/>
          <w:b/>
          <w:sz w:val="22"/>
          <w:szCs w:val="22"/>
        </w:rPr>
        <w:t>14.3-</w:t>
      </w:r>
      <w:r w:rsidRPr="00146DA6">
        <w:rPr>
          <w:rFonts w:ascii="Bookman Old Style" w:hAnsi="Bookman Old Style"/>
          <w:sz w:val="22"/>
          <w:szCs w:val="22"/>
        </w:rPr>
        <w:t xml:space="preserve"> A rescisão contratual obedecerá as disposições contidas nos artigos 77, 78, 79 e 80 da Lei Federal n. 8.666/93.</w:t>
      </w:r>
    </w:p>
    <w:p w:rsidR="00D64CFA" w:rsidRPr="00D64CFA" w:rsidRDefault="00D64CFA" w:rsidP="00D64CFA">
      <w:pPr>
        <w:tabs>
          <w:tab w:val="left" w:pos="2268"/>
        </w:tabs>
        <w:jc w:val="both"/>
        <w:rPr>
          <w:rFonts w:ascii="Bookman Old Style" w:hAnsi="Bookman Old Style"/>
          <w:sz w:val="16"/>
          <w:szCs w:val="16"/>
        </w:rPr>
      </w:pPr>
    </w:p>
    <w:p w:rsidR="00D64CFA" w:rsidRPr="00146DA6" w:rsidRDefault="00D64CFA" w:rsidP="00D64CFA">
      <w:pPr>
        <w:tabs>
          <w:tab w:val="left" w:pos="2268"/>
        </w:tabs>
        <w:jc w:val="both"/>
        <w:rPr>
          <w:rFonts w:ascii="Bookman Old Style" w:hAnsi="Bookman Old Style"/>
          <w:sz w:val="22"/>
          <w:szCs w:val="22"/>
        </w:rPr>
      </w:pPr>
      <w:r w:rsidRPr="00D64CFA">
        <w:rPr>
          <w:rFonts w:ascii="Bookman Old Style" w:hAnsi="Bookman Old Style"/>
          <w:b/>
          <w:sz w:val="22"/>
          <w:szCs w:val="22"/>
        </w:rPr>
        <w:t>14.4-</w:t>
      </w:r>
      <w:r w:rsidRPr="00146DA6">
        <w:rPr>
          <w:rFonts w:ascii="Bookman Old Style" w:hAnsi="Bookman Old Style"/>
          <w:sz w:val="22"/>
          <w:szCs w:val="22"/>
        </w:rPr>
        <w:t xml:space="preserve"> Em caso de rescisão do presente contrato por parte da </w:t>
      </w:r>
      <w:r w:rsidRPr="00146DA6">
        <w:rPr>
          <w:rFonts w:ascii="Bookman Old Style" w:hAnsi="Bookman Old Style"/>
          <w:b/>
          <w:sz w:val="22"/>
          <w:szCs w:val="22"/>
        </w:rPr>
        <w:t>CONTRATANTE</w:t>
      </w:r>
      <w:r w:rsidRPr="00146DA6">
        <w:rPr>
          <w:rFonts w:ascii="Bookman Old Style" w:hAnsi="Bookman Old Style"/>
          <w:sz w:val="22"/>
          <w:szCs w:val="22"/>
        </w:rPr>
        <w:t xml:space="preserve">, não caberá à </w:t>
      </w:r>
      <w:r w:rsidRPr="00146DA6">
        <w:rPr>
          <w:rFonts w:ascii="Bookman Old Style" w:hAnsi="Bookman Old Style"/>
          <w:b/>
          <w:sz w:val="22"/>
          <w:szCs w:val="22"/>
        </w:rPr>
        <w:t>CONTRATADA</w:t>
      </w:r>
      <w:r w:rsidRPr="00146DA6">
        <w:rPr>
          <w:rFonts w:ascii="Bookman Old Style" w:hAnsi="Bookman Old Style"/>
          <w:sz w:val="22"/>
          <w:szCs w:val="22"/>
        </w:rPr>
        <w:t xml:space="preserve"> direito a qualquer indenização, salvo nas hipóteses previstas pelo § 2º do artigo 79 da Lei Federal 8.666/93.</w:t>
      </w:r>
    </w:p>
    <w:p w:rsidR="00D64CFA" w:rsidRPr="00146DA6" w:rsidRDefault="00D64CFA" w:rsidP="00D64CFA">
      <w:pPr>
        <w:autoSpaceDE w:val="0"/>
        <w:autoSpaceDN w:val="0"/>
        <w:adjustRightInd w:val="0"/>
        <w:ind w:right="-81"/>
        <w:rPr>
          <w:rFonts w:ascii="Bookman Old Style" w:hAnsi="Bookman Old Style" w:cs="BANHCA+TimesNewRomanPSMT"/>
          <w:sz w:val="22"/>
          <w:szCs w:val="22"/>
        </w:rPr>
      </w:pPr>
      <w:r w:rsidRPr="00146DA6">
        <w:rPr>
          <w:rFonts w:ascii="Bookman Old Style" w:hAnsi="Bookman Old Style" w:cs="BANJHE+TimesNewRomanPS"/>
          <w:sz w:val="22"/>
          <w:szCs w:val="22"/>
        </w:rPr>
        <w:t xml:space="preserve">Parágrafo Único – </w:t>
      </w:r>
      <w:r w:rsidRPr="00146DA6">
        <w:rPr>
          <w:rFonts w:ascii="Bookman Old Style" w:hAnsi="Bookman Old Style" w:cs="BANHCA+TimesNewRomanPSMT"/>
          <w:sz w:val="22"/>
          <w:szCs w:val="22"/>
        </w:rPr>
        <w:t xml:space="preserve">A CONTRATADA reconhece, desde já, os direitos da CONTRATANTE, nos casos de rescisão administrativa, prevista no artigo 79 da Lei Federal nº 8.666/93 e suas atualizações e artigo 77 da Lei Estadual 6.544/89.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15 </w:t>
      </w:r>
      <w:r w:rsidRPr="00D7168C">
        <w:rPr>
          <w:rFonts w:ascii="Bookman Old Style" w:hAnsi="Bookman Old Style" w:cs="BANJHE+TimesNewRomanPS"/>
          <w:b/>
          <w:sz w:val="22"/>
          <w:szCs w:val="22"/>
          <w:u w:val="single"/>
        </w:rPr>
        <w:t>- DA GARANTIA CONTRATUAL</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15.1 -</w:t>
      </w:r>
      <w:r w:rsidRPr="002B55CA">
        <w:rPr>
          <w:rFonts w:ascii="Bookman Old Style" w:hAnsi="Bookman Old Style" w:cs="BANHCA+TimesNewRomanPSMT"/>
          <w:sz w:val="22"/>
          <w:szCs w:val="22"/>
        </w:rPr>
        <w:t xml:space="preserve"> Não será exigida a prestação de garantia para a contratação resultante desta licitação.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16 - DAS DISPOSIÇÕES FINAIS</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16.1 -</w:t>
      </w:r>
      <w:r w:rsidRPr="002B55CA">
        <w:rPr>
          <w:rFonts w:ascii="Bookman Old Style" w:hAnsi="Bookman Old Style" w:cs="BANHCA+TimesNewRomanPSMT"/>
          <w:sz w:val="22"/>
          <w:szCs w:val="22"/>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16.2 -</w:t>
      </w:r>
      <w:r w:rsidRPr="002B55CA">
        <w:rPr>
          <w:rFonts w:ascii="Bookman Old Style" w:hAnsi="Bookman Old Style" w:cs="BANHCA+TimesNewRomanPSMT"/>
          <w:sz w:val="22"/>
          <w:szCs w:val="22"/>
        </w:rPr>
        <w:t xml:space="preserve"> Das sessões públicas de processamento do Pregão serão lavradas atas circunstanciadas, a serem assinadas pelo Pregoeiro, Equipe de Apoio e pelos licitantes presentes.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16.2.1-</w:t>
      </w:r>
      <w:r w:rsidRPr="002B55CA">
        <w:rPr>
          <w:rFonts w:ascii="Bookman Old Style" w:hAnsi="Bookman Old Style" w:cs="BANHCA+TimesNewRomanPSMT"/>
          <w:sz w:val="22"/>
          <w:szCs w:val="22"/>
        </w:rPr>
        <w:t xml:space="preserve"> As recusas ou as impossibilidades de assinaturas devem ser registradas expressamente na própria ata. </w:t>
      </w:r>
    </w:p>
    <w:p w:rsidR="006072E5" w:rsidRPr="00D64CFA"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16.3-</w:t>
      </w:r>
      <w:r w:rsidRPr="002B55CA">
        <w:rPr>
          <w:rFonts w:ascii="Bookman Old Style" w:hAnsi="Bookman Old Style" w:cs="BANHCA+TimesNewRomanPSMT"/>
          <w:sz w:val="22"/>
          <w:szCs w:val="22"/>
        </w:rPr>
        <w:t xml:space="preserve"> Todos os documentos de habilitação cujos envelopes forem abertos na sessão e as propostas serão rubricados pelo Pregoeiro, Equipe de Apoio e pelos licitantes presentes que desejarem. </w:t>
      </w:r>
    </w:p>
    <w:p w:rsidR="006072E5" w:rsidRPr="004355CA" w:rsidRDefault="006072E5" w:rsidP="006072E5">
      <w:pPr>
        <w:autoSpaceDE w:val="0"/>
        <w:autoSpaceDN w:val="0"/>
        <w:adjustRightInd w:val="0"/>
        <w:ind w:right="-81"/>
        <w:jc w:val="both"/>
        <w:rPr>
          <w:rFonts w:ascii="Bookman Old Style" w:hAnsi="Bookman Old Style" w:cs="BANHCA+TimesNewRomanPSMT"/>
          <w:sz w:val="16"/>
          <w:szCs w:val="16"/>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16.4 -</w:t>
      </w:r>
      <w:r w:rsidRPr="002B55CA">
        <w:rPr>
          <w:rFonts w:ascii="Bookman Old Style" w:hAnsi="Bookman Old Style" w:cs="BANHCA+TimesNewRomanPSMT"/>
          <w:sz w:val="22"/>
          <w:szCs w:val="22"/>
        </w:rPr>
        <w:t xml:space="preserve"> O resultado do presente certame será divulgado n</w:t>
      </w:r>
      <w:r>
        <w:rPr>
          <w:rFonts w:ascii="Bookman Old Style" w:hAnsi="Bookman Old Style" w:cs="BANHCA+TimesNewRomanPSMT"/>
          <w:sz w:val="22"/>
          <w:szCs w:val="22"/>
        </w:rPr>
        <w:t>a</w:t>
      </w:r>
      <w:r w:rsidR="004355CA">
        <w:rPr>
          <w:rFonts w:ascii="Bookman Old Style" w:hAnsi="Bookman Old Style" w:cs="BANHCA+TimesNewRomanPSMT"/>
          <w:sz w:val="22"/>
          <w:szCs w:val="22"/>
        </w:rPr>
        <w:t xml:space="preserve"> </w:t>
      </w:r>
      <w:r>
        <w:rPr>
          <w:rFonts w:ascii="Bookman Old Style" w:hAnsi="Bookman Old Style" w:cs="BANHCA+TimesNewRomanPSMT"/>
          <w:sz w:val="22"/>
          <w:szCs w:val="22"/>
        </w:rPr>
        <w:t>Imprensa Oficial.</w:t>
      </w:r>
    </w:p>
    <w:p w:rsidR="006072E5" w:rsidRPr="004355CA"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16.5 -</w:t>
      </w:r>
      <w:r w:rsidRPr="002B55CA">
        <w:rPr>
          <w:rFonts w:ascii="Bookman Old Style" w:hAnsi="Bookman Old Style" w:cs="BANHCA+TimesNewRomanPSMT"/>
          <w:sz w:val="22"/>
          <w:szCs w:val="22"/>
        </w:rPr>
        <w:t xml:space="preserve"> Os demais atos pertinentes a esta licitação, passíveis de divulgação, serão publicados </w:t>
      </w:r>
      <w:r>
        <w:rPr>
          <w:rFonts w:ascii="Bookman Old Style" w:hAnsi="Bookman Old Style" w:cs="BANHCA+TimesNewRomanPSMT"/>
          <w:sz w:val="22"/>
          <w:szCs w:val="22"/>
        </w:rPr>
        <w:t>em jornal local</w:t>
      </w:r>
      <w:r w:rsidRPr="002B55CA">
        <w:rPr>
          <w:rFonts w:ascii="Bookman Old Style" w:hAnsi="Bookman Old Style" w:cs="BANHCA+TimesNewRomanPSMT"/>
          <w:sz w:val="22"/>
          <w:szCs w:val="22"/>
        </w:rPr>
        <w:t xml:space="preserve">. </w:t>
      </w:r>
    </w:p>
    <w:p w:rsidR="006072E5" w:rsidRPr="004355CA"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16.6 -</w:t>
      </w:r>
      <w:r w:rsidRPr="002B55CA">
        <w:rPr>
          <w:rFonts w:ascii="Bookman Old Style" w:hAnsi="Bookman Old Style" w:cs="BANHCA+TimesNewRomanPSMT"/>
          <w:sz w:val="22"/>
          <w:szCs w:val="22"/>
        </w:rPr>
        <w:t xml:space="preserve"> Os envelopes contendo os documentos de habilitação das demais licitantes ficarão à disposição para retirada na Prefeitura Municipal de </w:t>
      </w:r>
      <w:r w:rsidR="00DA01A1">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após a celebração do contrato. </w:t>
      </w:r>
    </w:p>
    <w:p w:rsidR="006072E5" w:rsidRPr="00910A1E"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16.7 -</w:t>
      </w:r>
      <w:r w:rsidRPr="002B55CA">
        <w:rPr>
          <w:rFonts w:ascii="Bookman Old Style" w:hAnsi="Bookman Old Style" w:cs="BANHCA+TimesNewRomanPSMT"/>
          <w:sz w:val="22"/>
          <w:szCs w:val="22"/>
        </w:rPr>
        <w:t xml:space="preserve"> Até 2 (dois) dias úteis anteriores à data fixada para recebimento das propostas, qualquer pessoa poderá solicitar esclarecimentos, providências ou impugnar disposições deste Edital.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16.7.1 -</w:t>
      </w:r>
      <w:r w:rsidRPr="002B55CA">
        <w:rPr>
          <w:rFonts w:ascii="Bookman Old Style" w:hAnsi="Bookman Old Style" w:cs="BANHCA+TimesNewRomanPSMT"/>
          <w:sz w:val="22"/>
          <w:szCs w:val="22"/>
        </w:rPr>
        <w:t xml:space="preserve"> A petição será dirigida ao Departamento de Licitações, à autoridade subscritora do Edital, que decidirá no prazo de até 1 dia útil anterior à data fixada para recebimento das propostas.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16.7.2 -</w:t>
      </w:r>
      <w:r w:rsidRPr="002B55CA">
        <w:rPr>
          <w:rFonts w:ascii="Bookman Old Style" w:hAnsi="Bookman Old Style" w:cs="BANHCA+TimesNewRomanPSMT"/>
          <w:sz w:val="22"/>
          <w:szCs w:val="22"/>
        </w:rPr>
        <w:t xml:space="preserve"> Acolhida a petição contra este Edital, será designada nova data para a realização do certame.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16.8 -</w:t>
      </w:r>
      <w:r>
        <w:rPr>
          <w:rFonts w:ascii="Bookman Old Style" w:hAnsi="Bookman Old Style" w:cs="BANHCA+TimesNewRomanPSMT"/>
          <w:sz w:val="22"/>
        </w:rPr>
        <w:t>Os casos omissos do presente Pregão serão solucionados pelo Pregoeiro, o qual poderá recorrer a qualquer órgão da Prefeitura Municipal para obtenção de orientações e subsídios que julgar necessário</w:t>
      </w:r>
      <w:r w:rsidRPr="002B55CA">
        <w:rPr>
          <w:rFonts w:ascii="Bookman Old Style" w:hAnsi="Bookman Old Style" w:cs="BANHCA+TimesNewRomanPSMT"/>
          <w:sz w:val="22"/>
          <w:szCs w:val="22"/>
        </w:rPr>
        <w:t xml:space="preserv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16.9 -</w:t>
      </w:r>
      <w:r w:rsidRPr="002B55CA">
        <w:rPr>
          <w:rFonts w:ascii="Bookman Old Style" w:hAnsi="Bookman Old Style" w:cs="BANHCA+TimesNewRomanPSMT"/>
          <w:sz w:val="22"/>
          <w:szCs w:val="22"/>
        </w:rPr>
        <w:t xml:space="preserve"> Integram o presente Edital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 – </w:t>
      </w:r>
      <w:r w:rsidRPr="002B55CA">
        <w:rPr>
          <w:rFonts w:ascii="Bookman Old Style" w:hAnsi="Bookman Old Style" w:cs="BANHCA+TimesNewRomanPSMT"/>
          <w:sz w:val="22"/>
          <w:szCs w:val="22"/>
        </w:rPr>
        <w:tab/>
        <w:t xml:space="preserve">Especificações do objeto;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II – </w:t>
      </w:r>
      <w:r w:rsidRPr="002B55CA">
        <w:rPr>
          <w:rFonts w:ascii="Bookman Old Style" w:hAnsi="Bookman Old Style" w:cs="BANHCA+TimesNewRomanPSMT"/>
          <w:sz w:val="22"/>
          <w:szCs w:val="22"/>
        </w:rPr>
        <w:tab/>
        <w:t xml:space="preserve">Modelo de declaração de atendimento aos requisitos de habilitação;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III –</w:t>
      </w:r>
      <w:r w:rsidRPr="002B55CA">
        <w:rPr>
          <w:rFonts w:ascii="Bookman Old Style" w:hAnsi="Bookman Old Style" w:cs="BANHCA+TimesNewRomanPSMT"/>
          <w:sz w:val="22"/>
          <w:szCs w:val="22"/>
        </w:rPr>
        <w:tab/>
        <w:t xml:space="preserve">Minuta do contrato;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IV – </w:t>
      </w:r>
      <w:r w:rsidRPr="002B55CA">
        <w:rPr>
          <w:rFonts w:ascii="Bookman Old Style" w:hAnsi="Bookman Old Style" w:cs="BANHCA+TimesNewRomanPSMT"/>
          <w:sz w:val="22"/>
          <w:szCs w:val="22"/>
        </w:rPr>
        <w:tab/>
        <w:t xml:space="preserve">Modelo de declaração de regularidade para com o Ministério do trabalho;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V –</w:t>
      </w:r>
      <w:r w:rsidRPr="002B55CA">
        <w:rPr>
          <w:rFonts w:ascii="Bookman Old Style" w:hAnsi="Bookman Old Style" w:cs="BANHCA+TimesNewRomanPSMT"/>
          <w:sz w:val="22"/>
          <w:szCs w:val="22"/>
        </w:rPr>
        <w:tab/>
        <w:t>Modelo de declaração de inexistência de fato impeditivo;</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VI – </w:t>
      </w:r>
      <w:r w:rsidRPr="002B55CA">
        <w:rPr>
          <w:rFonts w:ascii="Bookman Old Style" w:hAnsi="Bookman Old Style" w:cs="BANHCA+TimesNewRomanPSMT"/>
          <w:sz w:val="22"/>
          <w:szCs w:val="22"/>
        </w:rPr>
        <w:tab/>
        <w:t xml:space="preserve">Modelo de carta de credenciamento. </w:t>
      </w:r>
    </w:p>
    <w:p w:rsidR="006072E5" w:rsidRPr="002B55CA" w:rsidRDefault="006072E5" w:rsidP="006072E5">
      <w:pPr>
        <w:tabs>
          <w:tab w:val="left" w:pos="900"/>
        </w:tabs>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bCs/>
          <w:sz w:val="22"/>
          <w:szCs w:val="22"/>
        </w:rPr>
        <w:t>16.10 -</w:t>
      </w:r>
      <w:r w:rsidRPr="002B55CA">
        <w:rPr>
          <w:rFonts w:ascii="Bookman Old Style" w:hAnsi="Bookman Old Style" w:cs="BANHCA+TimesNewRomanPSMT"/>
          <w:sz w:val="22"/>
          <w:szCs w:val="22"/>
        </w:rPr>
        <w:t xml:space="preserve"> Para dirimir quaisquer questões decorrentes da licitação, não resolvidas na esfera administrativa, será competente o foro da Comarca de Cerqueira César, estado de São Paulo. </w:t>
      </w: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PREFEITURA MUNICIPAL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w:t>
      </w:r>
      <w:r w:rsidR="00D24465">
        <w:rPr>
          <w:rFonts w:ascii="Bookman Old Style" w:hAnsi="Bookman Old Style" w:cs="BANHCA+TimesNewRomanPSMT"/>
          <w:sz w:val="22"/>
          <w:szCs w:val="22"/>
        </w:rPr>
        <w:t>20</w:t>
      </w:r>
      <w:r w:rsidR="004355CA">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 xml:space="preserve">DE </w:t>
      </w:r>
      <w:r w:rsidR="00D24465">
        <w:rPr>
          <w:rFonts w:ascii="Bookman Old Style" w:hAnsi="Bookman Old Style" w:cs="BANHCA+TimesNewRomanPSMT"/>
          <w:sz w:val="22"/>
          <w:szCs w:val="22"/>
        </w:rPr>
        <w:t>FEVEREIRO</w:t>
      </w:r>
      <w:r w:rsidR="00CE74DE">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 xml:space="preserve">DE </w:t>
      </w:r>
      <w:r w:rsidR="00D24465">
        <w:rPr>
          <w:rFonts w:ascii="Bookman Old Style" w:hAnsi="Bookman Old Style" w:cs="BANHCA+TimesNewRomanPSMT"/>
          <w:sz w:val="22"/>
          <w:szCs w:val="22"/>
        </w:rPr>
        <w:t>2020</w:t>
      </w:r>
      <w:r w:rsidRPr="002B55CA">
        <w:rPr>
          <w:rFonts w:ascii="Bookman Old Style" w:hAnsi="Bookman Old Style" w:cs="BANHCA+TimesNewRomanPSMT"/>
          <w:sz w:val="22"/>
          <w:szCs w:val="22"/>
        </w:rPr>
        <w:t xml:space="preserve">. </w:t>
      </w:r>
    </w:p>
    <w:p w:rsidR="006072E5" w:rsidRDefault="006072E5" w:rsidP="004355CA">
      <w:pPr>
        <w:tabs>
          <w:tab w:val="left" w:pos="1035"/>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p>
    <w:p w:rsidR="000047CD" w:rsidRPr="002B55CA" w:rsidRDefault="000047CD" w:rsidP="004355CA">
      <w:pPr>
        <w:tabs>
          <w:tab w:val="left" w:pos="1035"/>
        </w:tabs>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r w:rsidR="00B56797">
        <w:rPr>
          <w:rFonts w:ascii="Bookman Old Style" w:hAnsi="Bookman Old Style" w:cs="BANHCA+TimesNewRomanPSMT"/>
          <w:b/>
          <w:bCs/>
          <w:sz w:val="22"/>
          <w:szCs w:val="22"/>
        </w:rPr>
        <w:t>FRANCISCO</w:t>
      </w:r>
      <w:r w:rsidR="003C238A">
        <w:rPr>
          <w:rFonts w:ascii="Bookman Old Style" w:hAnsi="Bookman Old Style" w:cs="BANHCA+TimesNewRomanPSMT"/>
          <w:b/>
          <w:bCs/>
          <w:sz w:val="22"/>
          <w:szCs w:val="22"/>
        </w:rPr>
        <w:t xml:space="preserve"> PINTO DE SOUZA</w:t>
      </w: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t>PREFEITO MUNICIPAL</w:t>
      </w:r>
    </w:p>
    <w:p w:rsidR="004355CA" w:rsidRDefault="004355CA" w:rsidP="006072E5">
      <w:pPr>
        <w:ind w:right="-81"/>
        <w:rPr>
          <w:rFonts w:ascii="Bookman Old Style" w:hAnsi="Bookman Old Style"/>
          <w:sz w:val="22"/>
          <w:szCs w:val="22"/>
        </w:rPr>
      </w:pPr>
    </w:p>
    <w:p w:rsidR="000047CD" w:rsidRDefault="000047CD" w:rsidP="006072E5">
      <w:pPr>
        <w:ind w:right="-81"/>
        <w:rPr>
          <w:rFonts w:ascii="Bookman Old Style" w:hAnsi="Bookman Old Style"/>
          <w:sz w:val="22"/>
          <w:szCs w:val="22"/>
        </w:rPr>
      </w:pPr>
    </w:p>
    <w:p w:rsidR="006072E5" w:rsidRPr="002B55CA" w:rsidRDefault="006072E5" w:rsidP="006072E5">
      <w:pPr>
        <w:ind w:right="-81"/>
        <w:rPr>
          <w:rFonts w:ascii="Bookman Old Style" w:hAnsi="Bookman Old Style"/>
          <w:sz w:val="22"/>
          <w:szCs w:val="22"/>
        </w:rPr>
      </w:pPr>
      <w:r w:rsidRPr="002B55CA">
        <w:rPr>
          <w:rFonts w:ascii="Bookman Old Style" w:hAnsi="Bookman Old Style"/>
          <w:sz w:val="22"/>
          <w:szCs w:val="22"/>
        </w:rPr>
        <w:t>Publicado no Departamento de Administração da Prefeitura, na data supra.</w:t>
      </w:r>
    </w:p>
    <w:p w:rsidR="006072E5" w:rsidRPr="002B55CA" w:rsidRDefault="006072E5" w:rsidP="006072E5">
      <w:pPr>
        <w:ind w:right="-81"/>
        <w:rPr>
          <w:rFonts w:ascii="Bookman Old Style" w:hAnsi="Bookman Old Style"/>
          <w:b/>
          <w:sz w:val="22"/>
          <w:szCs w:val="22"/>
        </w:rPr>
      </w:pPr>
    </w:p>
    <w:p w:rsidR="006072E5" w:rsidRDefault="006072E5" w:rsidP="006072E5">
      <w:pPr>
        <w:autoSpaceDE w:val="0"/>
        <w:autoSpaceDN w:val="0"/>
        <w:adjustRightInd w:val="0"/>
        <w:ind w:right="-81"/>
        <w:jc w:val="center"/>
        <w:outlineLvl w:val="0"/>
        <w:rPr>
          <w:rFonts w:ascii="Bookman Old Style" w:hAnsi="Bookman Old Style" w:cs="BANGFP+Arial"/>
          <w:b/>
          <w:sz w:val="22"/>
          <w:szCs w:val="22"/>
        </w:rPr>
      </w:pPr>
      <w:r w:rsidRPr="002B55CA">
        <w:rPr>
          <w:rFonts w:ascii="Bookman Old Style" w:hAnsi="Bookman Old Style" w:cs="BANGFP+Arial"/>
          <w:b/>
          <w:sz w:val="22"/>
          <w:szCs w:val="22"/>
        </w:rPr>
        <w:lastRenderedPageBreak/>
        <w:t xml:space="preserve">ANEXO I </w:t>
      </w:r>
    </w:p>
    <w:p w:rsidR="006072E5" w:rsidRPr="002B55CA" w:rsidRDefault="006072E5" w:rsidP="006072E5">
      <w:pPr>
        <w:autoSpaceDE w:val="0"/>
        <w:autoSpaceDN w:val="0"/>
        <w:adjustRightInd w:val="0"/>
        <w:ind w:right="-81"/>
        <w:jc w:val="center"/>
        <w:outlineLvl w:val="0"/>
        <w:rPr>
          <w:rFonts w:ascii="Bookman Old Style" w:hAnsi="Bookman Old Style" w:cs="BANGFP+Arial"/>
          <w:b/>
          <w:sz w:val="22"/>
          <w:szCs w:val="22"/>
        </w:rPr>
      </w:pPr>
      <w:bookmarkStart w:id="0" w:name="_GoBack"/>
      <w:bookmarkEnd w:id="0"/>
    </w:p>
    <w:p w:rsidR="006072E5" w:rsidRDefault="006072E5" w:rsidP="006072E5">
      <w:pPr>
        <w:autoSpaceDE w:val="0"/>
        <w:autoSpaceDN w:val="0"/>
        <w:adjustRightInd w:val="0"/>
        <w:ind w:right="-81"/>
        <w:jc w:val="center"/>
        <w:rPr>
          <w:rFonts w:ascii="Bookman Old Style" w:hAnsi="Bookman Old Style" w:cs="BAOPOO+ArialMT"/>
          <w:b/>
          <w:sz w:val="22"/>
          <w:szCs w:val="22"/>
        </w:rPr>
      </w:pPr>
      <w:r>
        <w:rPr>
          <w:rFonts w:ascii="Bookman Old Style" w:hAnsi="Bookman Old Style" w:cs="BAOPOO+ArialMT"/>
          <w:b/>
          <w:sz w:val="22"/>
          <w:szCs w:val="22"/>
        </w:rPr>
        <w:t>ESPECIFICAÇÕES DO OBJETO</w:t>
      </w:r>
    </w:p>
    <w:p w:rsidR="006072E5" w:rsidRDefault="006072E5" w:rsidP="006072E5">
      <w:pPr>
        <w:autoSpaceDE w:val="0"/>
        <w:autoSpaceDN w:val="0"/>
        <w:adjustRightInd w:val="0"/>
        <w:ind w:right="-81"/>
        <w:jc w:val="center"/>
        <w:rPr>
          <w:rFonts w:ascii="Bookman Old Style" w:hAnsi="Bookman Old Style" w:cs="BAOPOO+ArialMT"/>
          <w:b/>
          <w:sz w:val="22"/>
          <w:szCs w:val="22"/>
        </w:rPr>
      </w:pP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EDITAL DE PREGÃO Nº </w:t>
      </w:r>
      <w:r w:rsidR="00D64CFA">
        <w:rPr>
          <w:rFonts w:ascii="Bookman Old Style" w:hAnsi="Bookman Old Style" w:cs="BAOPOO+ArialMT"/>
          <w:b/>
          <w:sz w:val="22"/>
          <w:szCs w:val="22"/>
        </w:rPr>
        <w:t>20</w:t>
      </w:r>
      <w:r w:rsidR="00D24465">
        <w:rPr>
          <w:rFonts w:ascii="Bookman Old Style" w:hAnsi="Bookman Old Style" w:cs="BAOPOO+ArialMT"/>
          <w:b/>
          <w:sz w:val="22"/>
          <w:szCs w:val="22"/>
        </w:rPr>
        <w:t>/2020</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DATA DE REALIZAÇÃO:</w:t>
      </w:r>
      <w:r w:rsidR="004355CA">
        <w:rPr>
          <w:rFonts w:ascii="Bookman Old Style" w:hAnsi="Bookman Old Style" w:cs="BAOPOO+ArialMT"/>
          <w:b/>
          <w:sz w:val="22"/>
          <w:szCs w:val="22"/>
        </w:rPr>
        <w:t xml:space="preserve"> </w:t>
      </w:r>
      <w:r w:rsidR="0015115A">
        <w:rPr>
          <w:rFonts w:ascii="Bookman Old Style" w:hAnsi="Bookman Old Style" w:cs="BAOPOO+ArialMT"/>
          <w:b/>
          <w:sz w:val="22"/>
          <w:szCs w:val="22"/>
        </w:rPr>
        <w:t>13</w:t>
      </w:r>
      <w:r w:rsidRPr="00D9038B">
        <w:rPr>
          <w:rFonts w:ascii="Bookman Old Style" w:hAnsi="Bookman Old Style" w:cs="BAOPOO+ArialMT"/>
          <w:b/>
          <w:sz w:val="22"/>
          <w:szCs w:val="22"/>
        </w:rPr>
        <w:t>/</w:t>
      </w:r>
      <w:r w:rsidR="0015115A">
        <w:rPr>
          <w:rFonts w:ascii="Bookman Old Style" w:hAnsi="Bookman Old Style" w:cs="BAOPOO+ArialMT"/>
          <w:b/>
          <w:sz w:val="22"/>
          <w:szCs w:val="22"/>
        </w:rPr>
        <w:t>03</w:t>
      </w:r>
      <w:r w:rsidRPr="00D9038B">
        <w:rPr>
          <w:rFonts w:ascii="Bookman Old Style" w:hAnsi="Bookman Old Style" w:cs="BAOPOO+ArialMT"/>
          <w:b/>
          <w:sz w:val="22"/>
          <w:szCs w:val="22"/>
        </w:rPr>
        <w:t>/</w:t>
      </w:r>
      <w:r w:rsidR="00D24465">
        <w:rPr>
          <w:rFonts w:ascii="Bookman Old Style" w:hAnsi="Bookman Old Style" w:cs="BAOPOO+ArialMT"/>
          <w:b/>
          <w:sz w:val="22"/>
          <w:szCs w:val="22"/>
        </w:rPr>
        <w:t>2020</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HORÁRIO: </w:t>
      </w:r>
      <w:r w:rsidR="0015115A">
        <w:rPr>
          <w:rFonts w:ascii="Bookman Old Style" w:hAnsi="Bookman Old Style" w:cs="BAOPOO+ArialMT"/>
          <w:b/>
          <w:sz w:val="22"/>
          <w:szCs w:val="22"/>
        </w:rPr>
        <w:t>09</w:t>
      </w:r>
      <w:r w:rsidRPr="00D9038B">
        <w:rPr>
          <w:rFonts w:ascii="Bookman Old Style" w:hAnsi="Bookman Old Style" w:cs="BAOPOO+ArialMT"/>
          <w:b/>
          <w:sz w:val="22"/>
          <w:szCs w:val="22"/>
        </w:rPr>
        <w:t>:</w:t>
      </w:r>
      <w:r w:rsidR="0015115A">
        <w:rPr>
          <w:rFonts w:ascii="Bookman Old Style" w:hAnsi="Bookman Old Style" w:cs="BAOPOO+ArialMT"/>
          <w:b/>
          <w:sz w:val="22"/>
          <w:szCs w:val="22"/>
        </w:rPr>
        <w:t>00</w:t>
      </w:r>
      <w:r w:rsidRPr="00D9038B">
        <w:rPr>
          <w:rFonts w:ascii="Bookman Old Style" w:hAnsi="Bookman Old Style" w:cs="BAOPOO+ArialMT"/>
          <w:b/>
          <w:sz w:val="22"/>
          <w:szCs w:val="22"/>
        </w:rPr>
        <w:t xml:space="preserve"> horas </w:t>
      </w:r>
    </w:p>
    <w:p w:rsidR="006072E5" w:rsidRPr="00796504" w:rsidRDefault="006072E5" w:rsidP="006072E5">
      <w:pPr>
        <w:autoSpaceDE w:val="0"/>
        <w:autoSpaceDN w:val="0"/>
        <w:adjustRightInd w:val="0"/>
        <w:ind w:right="-81"/>
        <w:rPr>
          <w:rFonts w:ascii="Bookman Old Style" w:hAnsi="Bookman Old Style" w:cs="BAOPOO+ArialMT"/>
          <w:b/>
          <w:sz w:val="22"/>
          <w:szCs w:val="22"/>
        </w:rPr>
      </w:pPr>
      <w:r w:rsidRPr="00796504">
        <w:rPr>
          <w:rFonts w:ascii="Bookman Old Style" w:hAnsi="Bookman Old Style" w:cs="BAOPOO+ArialMT"/>
          <w:b/>
          <w:sz w:val="22"/>
          <w:szCs w:val="22"/>
        </w:rPr>
        <w:t xml:space="preserve">PREFEITURA MUNICIPAL </w:t>
      </w:r>
      <w:r w:rsidR="003C238A">
        <w:rPr>
          <w:rFonts w:ascii="Bookman Old Style" w:hAnsi="Bookman Old Style" w:cs="BAOPOO+ArialMT"/>
          <w:b/>
          <w:sz w:val="22"/>
          <w:szCs w:val="22"/>
        </w:rPr>
        <w:t>DE IARAS/SP</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Default="00D24465" w:rsidP="00CE74DE">
      <w:pPr>
        <w:pStyle w:val="Cabealho"/>
        <w:tabs>
          <w:tab w:val="left" w:pos="2880"/>
        </w:tabs>
        <w:jc w:val="both"/>
        <w:rPr>
          <w:rFonts w:ascii="Bookman Old Style" w:hAnsi="Bookman Old Style" w:cs="BANHCA+TimesNewRomanPSMT"/>
          <w:color w:val="000000"/>
          <w:sz w:val="22"/>
          <w:szCs w:val="22"/>
        </w:rPr>
      </w:pPr>
      <w:r>
        <w:rPr>
          <w:rFonts w:ascii="Bookman Old Style" w:hAnsi="Bookman Old Style" w:cs="BANHCA+TimesNewRomanPSMT"/>
          <w:sz w:val="22"/>
          <w:szCs w:val="22"/>
        </w:rPr>
        <w:tab/>
      </w:r>
      <w:r w:rsidRPr="00910A1E">
        <w:rPr>
          <w:rFonts w:ascii="Bookman Old Style" w:hAnsi="Bookman Old Style" w:cs="BANHCA+TimesNewRomanPSMT"/>
          <w:sz w:val="22"/>
          <w:szCs w:val="22"/>
        </w:rPr>
        <w:t>Aqu</w:t>
      </w:r>
      <w:r>
        <w:rPr>
          <w:rFonts w:ascii="Bookman Old Style" w:hAnsi="Bookman Old Style" w:cs="BANHCA+TimesNewRomanPSMT"/>
          <w:sz w:val="22"/>
          <w:szCs w:val="22"/>
        </w:rPr>
        <w:t>i</w:t>
      </w:r>
      <w:r w:rsidRPr="00910A1E">
        <w:rPr>
          <w:rFonts w:ascii="Bookman Old Style" w:hAnsi="Bookman Old Style" w:cs="BANHCA+TimesNewRomanPSMT"/>
          <w:sz w:val="22"/>
          <w:szCs w:val="22"/>
        </w:rPr>
        <w:t>sição de 0</w:t>
      </w:r>
      <w:r>
        <w:rPr>
          <w:rFonts w:ascii="Bookman Old Style" w:hAnsi="Bookman Old Style" w:cs="BANHCA+TimesNewRomanPSMT"/>
          <w:sz w:val="22"/>
          <w:szCs w:val="22"/>
        </w:rPr>
        <w:t>1</w:t>
      </w:r>
      <w:r w:rsidRPr="00910A1E">
        <w:rPr>
          <w:rFonts w:ascii="Bookman Old Style" w:hAnsi="Bookman Old Style" w:cs="BANHCA+TimesNewRomanPSMT"/>
          <w:sz w:val="22"/>
          <w:szCs w:val="22"/>
        </w:rPr>
        <w:t xml:space="preserve"> (</w:t>
      </w:r>
      <w:r>
        <w:rPr>
          <w:rFonts w:ascii="Bookman Old Style" w:hAnsi="Bookman Old Style" w:cs="BANHCA+TimesNewRomanPSMT"/>
          <w:sz w:val="22"/>
          <w:szCs w:val="22"/>
        </w:rPr>
        <w:t>um</w:t>
      </w:r>
      <w:r w:rsidRPr="00910A1E">
        <w:rPr>
          <w:rFonts w:ascii="Bookman Old Style" w:hAnsi="Bookman Old Style" w:cs="BANHCA+TimesNewRomanPSMT"/>
          <w:sz w:val="22"/>
          <w:szCs w:val="22"/>
        </w:rPr>
        <w:t>) veículo</w:t>
      </w:r>
      <w:r>
        <w:rPr>
          <w:rFonts w:ascii="Bookman Old Style" w:hAnsi="Bookman Old Style" w:cs="BANHCA+TimesNewRomanPSMT"/>
          <w:sz w:val="22"/>
          <w:szCs w:val="22"/>
        </w:rPr>
        <w:t xml:space="preserve"> </w:t>
      </w:r>
      <w:r w:rsidRPr="00910A1E">
        <w:rPr>
          <w:rFonts w:ascii="Bookman Old Style" w:hAnsi="Bookman Old Style" w:cs="BANHCA+TimesNewRomanPSMT"/>
          <w:sz w:val="22"/>
          <w:szCs w:val="22"/>
        </w:rPr>
        <w:t xml:space="preserve">Zero km, </w:t>
      </w:r>
      <w:r>
        <w:rPr>
          <w:rFonts w:ascii="Bookman Old Style" w:hAnsi="Bookman Old Style" w:cs="BANHCA+TimesNewRomanPSMT"/>
          <w:sz w:val="22"/>
          <w:szCs w:val="22"/>
        </w:rPr>
        <w:t>20 (vinte) lugares/passageiros, bicombustível, direção hidráulica/elétrica e demais descrições contidas no Anexo I deste edital, destinado a Secretaria Municipal de Educação do Município de Iaras/SP</w:t>
      </w:r>
      <w:r w:rsidR="004355CA">
        <w:rPr>
          <w:rFonts w:ascii="Bookman Old Style" w:hAnsi="Bookman Old Style" w:cs="BANHCA+TimesNewRomanPSMT"/>
          <w:sz w:val="22"/>
          <w:szCs w:val="22"/>
        </w:rPr>
        <w:t xml:space="preserve">, </w:t>
      </w:r>
      <w:r w:rsidR="004840F7">
        <w:rPr>
          <w:rFonts w:ascii="Bookman Old Style" w:hAnsi="Bookman Old Style" w:cs="BANHCA+TimesNewRomanPSMT"/>
          <w:sz w:val="22"/>
          <w:szCs w:val="22"/>
        </w:rPr>
        <w:t xml:space="preserve"> </w:t>
      </w:r>
      <w:r w:rsidR="006072E5">
        <w:rPr>
          <w:rFonts w:ascii="Bookman Old Style" w:hAnsi="Bookman Old Style" w:cs="BANHCA+TimesNewRomanPSMT"/>
          <w:color w:val="000000"/>
          <w:sz w:val="22"/>
          <w:szCs w:val="22"/>
        </w:rPr>
        <w:t>com as seguintes características:</w:t>
      </w:r>
    </w:p>
    <w:p w:rsidR="00D24465" w:rsidRPr="00CE74DE" w:rsidRDefault="00D24465" w:rsidP="00CE74DE">
      <w:pPr>
        <w:pStyle w:val="Cabealho"/>
        <w:tabs>
          <w:tab w:val="left" w:pos="2880"/>
        </w:tabs>
        <w:jc w:val="both"/>
        <w:rPr>
          <w:rFonts w:ascii="Bookman Old Style" w:hAnsi="Bookman Old Style" w:cs="BANJHE+TimesNewRomanPS"/>
          <w:b/>
          <w:color w:val="000000"/>
          <w:sz w:val="22"/>
          <w:szCs w:val="22"/>
        </w:rPr>
      </w:pP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tbl>
      <w:tblPr>
        <w:tblStyle w:val="Tabelacomgrade"/>
        <w:tblW w:w="0" w:type="auto"/>
        <w:tblLook w:val="04A0"/>
      </w:tblPr>
      <w:tblGrid>
        <w:gridCol w:w="1271"/>
        <w:gridCol w:w="8124"/>
      </w:tblGrid>
      <w:tr w:rsidR="00565B28" w:rsidTr="00565B28">
        <w:tc>
          <w:tcPr>
            <w:tcW w:w="1271" w:type="dxa"/>
          </w:tcPr>
          <w:p w:rsidR="00565B28" w:rsidRPr="00565B28" w:rsidRDefault="00565B28" w:rsidP="00565B28">
            <w:pPr>
              <w:tabs>
                <w:tab w:val="left" w:pos="2880"/>
              </w:tabs>
              <w:autoSpaceDE w:val="0"/>
              <w:autoSpaceDN w:val="0"/>
              <w:adjustRightInd w:val="0"/>
              <w:ind w:right="-81"/>
              <w:jc w:val="center"/>
              <w:rPr>
                <w:rFonts w:ascii="Bookman Old Style" w:hAnsi="Bookman Old Style" w:cs="BANHCA+TimesNewRomanPSMT"/>
                <w:b/>
                <w:color w:val="000000"/>
                <w:sz w:val="22"/>
                <w:szCs w:val="22"/>
              </w:rPr>
            </w:pPr>
            <w:r w:rsidRPr="00565B28">
              <w:rPr>
                <w:rFonts w:ascii="Bookman Old Style" w:hAnsi="Bookman Old Style" w:cs="BANHCA+TimesNewRomanPSMT"/>
                <w:b/>
                <w:color w:val="000000"/>
                <w:sz w:val="22"/>
                <w:szCs w:val="22"/>
              </w:rPr>
              <w:t>ITEM</w:t>
            </w:r>
          </w:p>
        </w:tc>
        <w:tc>
          <w:tcPr>
            <w:tcW w:w="8124" w:type="dxa"/>
          </w:tcPr>
          <w:p w:rsidR="00565B28" w:rsidRPr="00565B28" w:rsidRDefault="00565B28" w:rsidP="00565B28">
            <w:pPr>
              <w:tabs>
                <w:tab w:val="left" w:pos="2880"/>
              </w:tabs>
              <w:autoSpaceDE w:val="0"/>
              <w:autoSpaceDN w:val="0"/>
              <w:adjustRightInd w:val="0"/>
              <w:ind w:right="-81"/>
              <w:jc w:val="center"/>
              <w:rPr>
                <w:rFonts w:ascii="Bookman Old Style" w:hAnsi="Bookman Old Style" w:cs="BANHCA+TimesNewRomanPSMT"/>
                <w:b/>
                <w:color w:val="000000"/>
                <w:sz w:val="22"/>
                <w:szCs w:val="22"/>
              </w:rPr>
            </w:pPr>
            <w:r w:rsidRPr="00565B28">
              <w:rPr>
                <w:rFonts w:ascii="Bookman Old Style" w:hAnsi="Bookman Old Style" w:cs="BANHCA+TimesNewRomanPSMT"/>
                <w:b/>
                <w:color w:val="000000"/>
                <w:sz w:val="22"/>
                <w:szCs w:val="22"/>
              </w:rPr>
              <w:t>DESCRIÇÃO</w:t>
            </w:r>
          </w:p>
        </w:tc>
      </w:tr>
      <w:tr w:rsidR="00565B28" w:rsidTr="00565B28">
        <w:tc>
          <w:tcPr>
            <w:tcW w:w="1271" w:type="dxa"/>
          </w:tcPr>
          <w:p w:rsidR="00565B28" w:rsidRDefault="00565B28" w:rsidP="00565B28">
            <w:pPr>
              <w:tabs>
                <w:tab w:val="left" w:pos="2880"/>
              </w:tabs>
              <w:autoSpaceDE w:val="0"/>
              <w:autoSpaceDN w:val="0"/>
              <w:adjustRightInd w:val="0"/>
              <w:ind w:right="-81"/>
              <w:jc w:val="center"/>
              <w:rPr>
                <w:rFonts w:ascii="Bookman Old Style" w:hAnsi="Bookman Old Style" w:cs="BANHCA+TimesNewRomanPSMT"/>
                <w:color w:val="000000"/>
                <w:sz w:val="22"/>
                <w:szCs w:val="22"/>
              </w:rPr>
            </w:pPr>
            <w:r>
              <w:rPr>
                <w:rFonts w:ascii="Bookman Old Style" w:hAnsi="Bookman Old Style" w:cs="BANHCA+TimesNewRomanPSMT"/>
                <w:color w:val="000000"/>
                <w:sz w:val="22"/>
                <w:szCs w:val="22"/>
              </w:rPr>
              <w:t>01</w:t>
            </w:r>
          </w:p>
        </w:tc>
        <w:tc>
          <w:tcPr>
            <w:tcW w:w="8124" w:type="dxa"/>
          </w:tcPr>
          <w:p w:rsidR="00CE74DE" w:rsidRPr="000C163B" w:rsidRDefault="000C163B" w:rsidP="00CE74DE">
            <w:pPr>
              <w:pStyle w:val="NormalWeb"/>
              <w:shd w:val="clear" w:color="auto" w:fill="FFFFFF"/>
              <w:spacing w:before="0" w:beforeAutospacing="0" w:after="0" w:afterAutospacing="0"/>
              <w:jc w:val="both"/>
              <w:rPr>
                <w:rFonts w:ascii="Bookman Old Style" w:hAnsi="Bookman Old Style"/>
                <w:color w:val="000000"/>
                <w:sz w:val="22"/>
                <w:szCs w:val="22"/>
              </w:rPr>
            </w:pPr>
            <w:r w:rsidRPr="000C163B">
              <w:rPr>
                <w:rFonts w:ascii="Bookman Old Style" w:hAnsi="Bookman Old Style" w:cs="BANHCA+TimesNewRomanPSMT"/>
                <w:sz w:val="22"/>
                <w:szCs w:val="22"/>
              </w:rPr>
              <w:t>01 (um) veículo Zero km, 20 (vinte) lugares/passageiros, bicombustível, direção hidráulica/elétrica</w:t>
            </w:r>
            <w:r w:rsidR="00CE74DE" w:rsidRPr="000C163B">
              <w:rPr>
                <w:rFonts w:ascii="Bookman Old Style" w:hAnsi="Bookman Old Style"/>
                <w:color w:val="000000"/>
                <w:sz w:val="22"/>
                <w:szCs w:val="22"/>
              </w:rPr>
              <w:t>,</w:t>
            </w:r>
            <w:r w:rsidRPr="000C163B">
              <w:rPr>
                <w:rFonts w:ascii="Bookman Old Style" w:hAnsi="Bookman Old Style"/>
                <w:color w:val="000000"/>
                <w:sz w:val="22"/>
                <w:szCs w:val="22"/>
              </w:rPr>
              <w:t xml:space="preserve"> teto alto, 04 cilindros, cambio </w:t>
            </w:r>
            <w:r w:rsidR="00D64CFA" w:rsidRPr="000C163B">
              <w:rPr>
                <w:rFonts w:ascii="Bookman Old Style" w:hAnsi="Bookman Old Style"/>
                <w:color w:val="000000"/>
                <w:sz w:val="22"/>
                <w:szCs w:val="22"/>
              </w:rPr>
              <w:t>mecânico</w:t>
            </w:r>
            <w:r w:rsidR="00D64CFA">
              <w:rPr>
                <w:rFonts w:ascii="Bookman Old Style" w:hAnsi="Bookman Old Style"/>
                <w:color w:val="000000"/>
                <w:sz w:val="22"/>
                <w:szCs w:val="22"/>
              </w:rPr>
              <w:t>,</w:t>
            </w:r>
            <w:r w:rsidRPr="000C163B">
              <w:rPr>
                <w:rFonts w:ascii="Bookman Old Style" w:hAnsi="Bookman Old Style"/>
                <w:color w:val="000000"/>
                <w:sz w:val="22"/>
                <w:szCs w:val="22"/>
              </w:rPr>
              <w:t xml:space="preserve"> 06 marchas, ar condicionado, rádio AM/FM, entrada </w:t>
            </w:r>
            <w:r w:rsidR="00AC263B">
              <w:rPr>
                <w:rFonts w:ascii="Bookman Old Style" w:hAnsi="Bookman Old Style"/>
                <w:color w:val="000000"/>
                <w:sz w:val="22"/>
                <w:szCs w:val="22"/>
              </w:rPr>
              <w:t>U</w:t>
            </w:r>
            <w:r w:rsidRPr="000C163B">
              <w:rPr>
                <w:rFonts w:ascii="Bookman Old Style" w:hAnsi="Bookman Old Style"/>
                <w:color w:val="000000"/>
                <w:sz w:val="22"/>
                <w:szCs w:val="22"/>
              </w:rPr>
              <w:t>S</w:t>
            </w:r>
            <w:r w:rsidR="00AC263B">
              <w:rPr>
                <w:rFonts w:ascii="Bookman Old Style" w:hAnsi="Bookman Old Style"/>
                <w:color w:val="000000"/>
                <w:sz w:val="22"/>
                <w:szCs w:val="22"/>
              </w:rPr>
              <w:t>B</w:t>
            </w:r>
            <w:r w:rsidR="00D64CFA">
              <w:rPr>
                <w:rFonts w:ascii="Bookman Old Style" w:hAnsi="Bookman Old Style"/>
                <w:color w:val="000000"/>
                <w:sz w:val="22"/>
                <w:szCs w:val="22"/>
              </w:rPr>
              <w:t xml:space="preserve">, </w:t>
            </w:r>
            <w:r w:rsidRPr="000C163B">
              <w:rPr>
                <w:rFonts w:ascii="Bookman Old Style" w:hAnsi="Bookman Old Style"/>
                <w:color w:val="000000"/>
                <w:sz w:val="22"/>
                <w:szCs w:val="22"/>
              </w:rPr>
              <w:t xml:space="preserve">bluetooth, tacógrafo, airbag para motorista e acompanhante, volante com ajuste de altura e profundidade, </w:t>
            </w:r>
            <w:r w:rsidR="00AC263B">
              <w:rPr>
                <w:rFonts w:ascii="Bookman Old Style" w:hAnsi="Bookman Old Style"/>
                <w:color w:val="000000"/>
                <w:sz w:val="22"/>
                <w:szCs w:val="22"/>
              </w:rPr>
              <w:t>vidros elétricos</w:t>
            </w:r>
            <w:r w:rsidR="00CE74DE" w:rsidRPr="000C163B">
              <w:rPr>
                <w:rFonts w:ascii="Bookman Old Style" w:hAnsi="Bookman Old Style"/>
                <w:color w:val="000000"/>
                <w:sz w:val="22"/>
                <w:szCs w:val="22"/>
              </w:rPr>
              <w:t>,</w:t>
            </w:r>
            <w:r w:rsidRPr="000C163B">
              <w:rPr>
                <w:rFonts w:ascii="Bookman Old Style" w:hAnsi="Bookman Old Style"/>
                <w:color w:val="000000"/>
                <w:sz w:val="22"/>
                <w:szCs w:val="22"/>
              </w:rPr>
              <w:t xml:space="preserve"> espelhos retrovisores elétricos, alarme</w:t>
            </w:r>
            <w:r w:rsidR="00AC263B">
              <w:rPr>
                <w:rFonts w:ascii="Bookman Old Style" w:hAnsi="Bookman Old Style"/>
                <w:color w:val="000000"/>
                <w:sz w:val="22"/>
                <w:szCs w:val="22"/>
              </w:rPr>
              <w:t xml:space="preserve"> fechamento central das portas via controle remoto, faróis de neblina e luzes de circulação diurna, freio hidráulico a disco em todas as rodas, assistente de fadiga, desembaçador no vidro traseiro, cinto de segurança para todos os passageiros</w:t>
            </w:r>
          </w:p>
          <w:p w:rsidR="00565B28" w:rsidRPr="0001670A" w:rsidRDefault="000C163B" w:rsidP="000C163B">
            <w:pPr>
              <w:tabs>
                <w:tab w:val="left" w:pos="1095"/>
              </w:tabs>
              <w:autoSpaceDE w:val="0"/>
              <w:autoSpaceDN w:val="0"/>
              <w:adjustRightInd w:val="0"/>
              <w:ind w:right="-81"/>
              <w:jc w:val="both"/>
              <w:rPr>
                <w:rFonts w:ascii="Bookman Old Style" w:hAnsi="Bookman Old Style" w:cs="BANHCA+TimesNewRomanPSMT"/>
                <w:color w:val="000000"/>
                <w:sz w:val="20"/>
                <w:szCs w:val="20"/>
              </w:rPr>
            </w:pPr>
            <w:r>
              <w:rPr>
                <w:rFonts w:ascii="Bookman Old Style" w:hAnsi="Bookman Old Style" w:cs="BANHCA+TimesNewRomanPSMT"/>
                <w:color w:val="000000"/>
                <w:sz w:val="20"/>
                <w:szCs w:val="20"/>
              </w:rPr>
              <w:tab/>
            </w:r>
          </w:p>
        </w:tc>
      </w:tr>
      <w:tr w:rsidR="00565B28" w:rsidTr="00565B28">
        <w:tc>
          <w:tcPr>
            <w:tcW w:w="1271" w:type="dxa"/>
          </w:tcPr>
          <w:p w:rsidR="00565B28" w:rsidRDefault="00565B28" w:rsidP="00565B28">
            <w:pPr>
              <w:tabs>
                <w:tab w:val="left" w:pos="2880"/>
              </w:tabs>
              <w:autoSpaceDE w:val="0"/>
              <w:autoSpaceDN w:val="0"/>
              <w:adjustRightInd w:val="0"/>
              <w:ind w:right="-81"/>
              <w:jc w:val="center"/>
              <w:rPr>
                <w:rFonts w:ascii="Bookman Old Style" w:hAnsi="Bookman Old Style" w:cs="BANHCA+TimesNewRomanPSMT"/>
                <w:color w:val="000000"/>
                <w:sz w:val="22"/>
                <w:szCs w:val="22"/>
              </w:rPr>
            </w:pPr>
          </w:p>
        </w:tc>
        <w:tc>
          <w:tcPr>
            <w:tcW w:w="8124" w:type="dxa"/>
          </w:tcPr>
          <w:p w:rsidR="00565B28" w:rsidRPr="0001670A" w:rsidRDefault="00565B28" w:rsidP="00565B28">
            <w:pPr>
              <w:tabs>
                <w:tab w:val="left" w:pos="2880"/>
              </w:tabs>
              <w:autoSpaceDE w:val="0"/>
              <w:autoSpaceDN w:val="0"/>
              <w:adjustRightInd w:val="0"/>
              <w:ind w:right="-81"/>
              <w:jc w:val="center"/>
              <w:rPr>
                <w:rFonts w:ascii="Bookman Old Style" w:hAnsi="Bookman Old Style" w:cs="BANHCA+TimesNewRomanPSMT"/>
                <w:color w:val="000000"/>
                <w:sz w:val="20"/>
                <w:szCs w:val="20"/>
              </w:rPr>
            </w:pPr>
          </w:p>
        </w:tc>
      </w:tr>
    </w:tbl>
    <w:p w:rsidR="006072E5" w:rsidRPr="002B55CA"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p w:rsidR="006072E5" w:rsidRDefault="006072E5" w:rsidP="006072E5">
      <w:pPr>
        <w:autoSpaceDE w:val="0"/>
        <w:autoSpaceDN w:val="0"/>
        <w:adjustRightInd w:val="0"/>
        <w:ind w:right="-81"/>
        <w:rPr>
          <w:rFonts w:ascii="Bookman Old Style" w:hAnsi="Bookman Old Style"/>
          <w:sz w:val="22"/>
          <w:szCs w:val="22"/>
        </w:rPr>
      </w:pPr>
    </w:p>
    <w:p w:rsidR="006072E5" w:rsidRDefault="006072E5" w:rsidP="006072E5">
      <w:pPr>
        <w:autoSpaceDE w:val="0"/>
        <w:autoSpaceDN w:val="0"/>
        <w:adjustRightInd w:val="0"/>
        <w:ind w:right="-81"/>
        <w:rPr>
          <w:rFonts w:ascii="Bookman Old Style" w:hAnsi="Bookman Old Style"/>
          <w:sz w:val="22"/>
          <w:szCs w:val="22"/>
        </w:rPr>
      </w:pPr>
    </w:p>
    <w:p w:rsidR="006072E5" w:rsidRDefault="006072E5" w:rsidP="006072E5">
      <w:pPr>
        <w:autoSpaceDE w:val="0"/>
        <w:autoSpaceDN w:val="0"/>
        <w:adjustRightInd w:val="0"/>
        <w:ind w:right="-81"/>
        <w:rPr>
          <w:rFonts w:ascii="Bookman Old Style" w:hAnsi="Bookman Old Style"/>
          <w:sz w:val="22"/>
          <w:szCs w:val="22"/>
        </w:rPr>
      </w:pPr>
      <w:r w:rsidRPr="002B55CA">
        <w:rPr>
          <w:rFonts w:ascii="Bookman Old Style" w:hAnsi="Bookman Old Style"/>
          <w:sz w:val="22"/>
          <w:szCs w:val="22"/>
        </w:rPr>
        <w:t xml:space="preserve">Validade da Proposta : 60 dias </w:t>
      </w:r>
    </w:p>
    <w:p w:rsidR="006072E5"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Garantia: ____________________</w:t>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Default="006072E5" w:rsidP="006072E5">
      <w:pPr>
        <w:autoSpaceDE w:val="0"/>
        <w:autoSpaceDN w:val="0"/>
        <w:adjustRightInd w:val="0"/>
        <w:ind w:right="-81"/>
        <w:jc w:val="center"/>
        <w:rPr>
          <w:rFonts w:ascii="Bookman Old Style" w:hAnsi="Bookman Old Style" w:cs="BANGFP+Arial"/>
          <w:b/>
          <w:sz w:val="22"/>
          <w:szCs w:val="22"/>
        </w:rPr>
      </w:pPr>
    </w:p>
    <w:p w:rsidR="00AC263B" w:rsidRDefault="00AC263B" w:rsidP="006072E5">
      <w:pPr>
        <w:autoSpaceDE w:val="0"/>
        <w:autoSpaceDN w:val="0"/>
        <w:adjustRightInd w:val="0"/>
        <w:ind w:right="-81"/>
        <w:jc w:val="center"/>
        <w:rPr>
          <w:rFonts w:ascii="Bookman Old Style" w:hAnsi="Bookman Old Style" w:cs="BANGFP+Arial"/>
          <w:b/>
          <w:sz w:val="22"/>
          <w:szCs w:val="22"/>
        </w:rPr>
      </w:pPr>
    </w:p>
    <w:p w:rsidR="0015115A" w:rsidRDefault="0015115A" w:rsidP="006072E5">
      <w:pPr>
        <w:autoSpaceDE w:val="0"/>
        <w:autoSpaceDN w:val="0"/>
        <w:adjustRightInd w:val="0"/>
        <w:ind w:right="-81"/>
        <w:jc w:val="center"/>
        <w:rPr>
          <w:rFonts w:ascii="Bookman Old Style" w:hAnsi="Bookman Old Style" w:cs="BANGFP+Arial"/>
          <w:b/>
          <w:sz w:val="22"/>
          <w:szCs w:val="22"/>
        </w:rPr>
      </w:pPr>
    </w:p>
    <w:p w:rsidR="00AC263B" w:rsidRDefault="00AC263B" w:rsidP="006072E5">
      <w:pPr>
        <w:autoSpaceDE w:val="0"/>
        <w:autoSpaceDN w:val="0"/>
        <w:adjustRightInd w:val="0"/>
        <w:ind w:right="-81"/>
        <w:jc w:val="center"/>
        <w:rPr>
          <w:rFonts w:ascii="Bookman Old Style" w:hAnsi="Bookman Old Style" w:cs="BANGFP+Arial"/>
          <w:b/>
          <w:sz w:val="22"/>
          <w:szCs w:val="22"/>
        </w:rPr>
      </w:pPr>
    </w:p>
    <w:p w:rsidR="00AC263B" w:rsidRDefault="00AC263B" w:rsidP="006072E5">
      <w:pPr>
        <w:autoSpaceDE w:val="0"/>
        <w:autoSpaceDN w:val="0"/>
        <w:adjustRightInd w:val="0"/>
        <w:ind w:right="-81"/>
        <w:jc w:val="center"/>
        <w:rPr>
          <w:rFonts w:ascii="Bookman Old Style" w:hAnsi="Bookman Old Style" w:cs="BANGFP+Arial"/>
          <w:b/>
          <w:sz w:val="22"/>
          <w:szCs w:val="22"/>
        </w:rPr>
      </w:pPr>
    </w:p>
    <w:p w:rsidR="00AC263B" w:rsidRPr="002B55CA" w:rsidRDefault="00AC263B"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lastRenderedPageBreak/>
        <w:t>A</w:t>
      </w:r>
      <w:r w:rsidRPr="002B55CA">
        <w:rPr>
          <w:rFonts w:ascii="Bookman Old Style" w:hAnsi="Bookman Old Style" w:cs="BANGFP+Arial"/>
          <w:b/>
          <w:sz w:val="22"/>
          <w:szCs w:val="22"/>
        </w:rPr>
        <w:t xml:space="preserve">nexo II </w:t>
      </w: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r w:rsidRPr="002B55CA">
        <w:rPr>
          <w:rFonts w:ascii="Bookman Old Style" w:hAnsi="Bookman Old Style" w:cs="BAOPOO+ArialMT"/>
          <w:b/>
          <w:sz w:val="22"/>
          <w:szCs w:val="22"/>
        </w:rPr>
        <w:t xml:space="preserve">(Declaração de Pleno Atendimento dos Requisitos da Habilitação) </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autoSpaceDE w:val="0"/>
        <w:autoSpaceDN w:val="0"/>
        <w:adjustRightInd w:val="0"/>
        <w:ind w:right="-81"/>
        <w:rPr>
          <w:rFonts w:ascii="Bookman Old Style" w:hAnsi="Bookman Old Style" w:cs="BAOPOO+ArialMT"/>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EDITAL DE PREGÃO (PRESENCIAL) n°</w:t>
      </w:r>
      <w:r w:rsidR="0015115A">
        <w:rPr>
          <w:rFonts w:ascii="Bookman Old Style" w:hAnsi="Bookman Old Style" w:cs="BAOPOO+ArialMT"/>
          <w:b/>
          <w:sz w:val="22"/>
          <w:szCs w:val="22"/>
        </w:rPr>
        <w:t>20</w:t>
      </w:r>
      <w:r w:rsidR="00D24465">
        <w:rPr>
          <w:rFonts w:ascii="Bookman Old Style" w:hAnsi="Bookman Old Style" w:cs="BAOPOO+ArialMT"/>
          <w:b/>
          <w:sz w:val="22"/>
          <w:szCs w:val="22"/>
        </w:rPr>
        <w:t>/2020</w:t>
      </w:r>
    </w:p>
    <w:p w:rsidR="006072E5"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 xml:space="preserve">DATA DA REALIZAÇÃO: </w:t>
      </w:r>
      <w:r w:rsidR="0015115A">
        <w:rPr>
          <w:rFonts w:ascii="Bookman Old Style" w:hAnsi="Bookman Old Style" w:cs="BAOPOO+ArialMT"/>
          <w:b/>
          <w:sz w:val="22"/>
          <w:szCs w:val="22"/>
        </w:rPr>
        <w:t>13</w:t>
      </w:r>
      <w:r>
        <w:rPr>
          <w:rFonts w:ascii="Bookman Old Style" w:hAnsi="Bookman Old Style" w:cs="BAOPOO+ArialMT"/>
          <w:b/>
          <w:sz w:val="22"/>
          <w:szCs w:val="22"/>
        </w:rPr>
        <w:t>/</w:t>
      </w:r>
      <w:r w:rsidR="00017535">
        <w:rPr>
          <w:rFonts w:ascii="Bookman Old Style" w:hAnsi="Bookman Old Style" w:cs="BAOPOO+ArialMT"/>
          <w:b/>
          <w:sz w:val="22"/>
          <w:szCs w:val="22"/>
        </w:rPr>
        <w:t>0</w:t>
      </w:r>
      <w:r w:rsidR="0015115A">
        <w:rPr>
          <w:rFonts w:ascii="Bookman Old Style" w:hAnsi="Bookman Old Style" w:cs="BAOPOO+ArialMT"/>
          <w:b/>
          <w:sz w:val="22"/>
          <w:szCs w:val="22"/>
        </w:rPr>
        <w:t>3</w:t>
      </w:r>
      <w:r w:rsidRPr="00D9038B">
        <w:rPr>
          <w:rFonts w:ascii="Bookman Old Style" w:hAnsi="Bookman Old Style" w:cs="BAOPOO+ArialMT"/>
          <w:b/>
          <w:sz w:val="22"/>
          <w:szCs w:val="22"/>
        </w:rPr>
        <w:t>/</w:t>
      </w:r>
      <w:r w:rsidR="00D24465">
        <w:rPr>
          <w:rFonts w:ascii="Bookman Old Style" w:hAnsi="Bookman Old Style" w:cs="BAOPOO+ArialMT"/>
          <w:b/>
          <w:sz w:val="22"/>
          <w:szCs w:val="22"/>
        </w:rPr>
        <w:t>2020</w:t>
      </w:r>
      <w:r w:rsidRPr="00D9038B">
        <w:rPr>
          <w:rFonts w:ascii="Bookman Old Style" w:hAnsi="Bookman Old Style" w:cs="BAOPOO+ArialMT"/>
          <w:b/>
          <w:sz w:val="22"/>
          <w:szCs w:val="22"/>
        </w:rPr>
        <w:t xml:space="preserve"> HORÁRIO: </w:t>
      </w:r>
      <w:r w:rsidR="0001670A">
        <w:rPr>
          <w:rFonts w:ascii="Bookman Old Style" w:hAnsi="Bookman Old Style" w:cs="BAOPOO+ArialMT"/>
          <w:b/>
          <w:sz w:val="22"/>
          <w:szCs w:val="22"/>
        </w:rPr>
        <w:t>09</w:t>
      </w:r>
      <w:r w:rsidRPr="00D9038B">
        <w:rPr>
          <w:rFonts w:ascii="Bookman Old Style" w:hAnsi="Bookman Old Style" w:cs="BANGFP+Arial"/>
          <w:b/>
          <w:sz w:val="22"/>
          <w:szCs w:val="22"/>
        </w:rPr>
        <w:t>:</w:t>
      </w:r>
      <w:r w:rsidR="0001670A">
        <w:rPr>
          <w:rFonts w:ascii="Bookman Old Style" w:hAnsi="Bookman Old Style" w:cs="BANGFP+Arial"/>
          <w:b/>
          <w:sz w:val="22"/>
          <w:szCs w:val="22"/>
        </w:rPr>
        <w:t>0</w:t>
      </w:r>
      <w:r w:rsidRPr="00D9038B">
        <w:rPr>
          <w:rFonts w:ascii="Bookman Old Style" w:hAnsi="Bookman Old Style" w:cs="BANGFP+Arial"/>
          <w:b/>
          <w:sz w:val="22"/>
          <w:szCs w:val="22"/>
        </w:rPr>
        <w:t xml:space="preserve">0 horas </w:t>
      </w: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jc w:val="center"/>
        <w:rPr>
          <w:rFonts w:ascii="Bookman Old Style" w:hAnsi="Bookman Old Style" w:cs="BANGFP+Arial"/>
          <w:b/>
          <w:sz w:val="22"/>
          <w:szCs w:val="22"/>
        </w:rPr>
      </w:pPr>
      <w:r w:rsidRPr="00D9038B">
        <w:rPr>
          <w:rFonts w:ascii="Bookman Old Style" w:hAnsi="Bookman Old Style" w:cs="BANGFP+Arial"/>
          <w:b/>
          <w:sz w:val="22"/>
          <w:szCs w:val="22"/>
        </w:rPr>
        <w:t xml:space="preserve">MODELO </w:t>
      </w:r>
    </w:p>
    <w:p w:rsidR="006072E5" w:rsidRPr="002B55CA" w:rsidRDefault="006072E5" w:rsidP="006072E5">
      <w:pPr>
        <w:autoSpaceDE w:val="0"/>
        <w:autoSpaceDN w:val="0"/>
        <w:adjustRightInd w:val="0"/>
        <w:ind w:right="-81" w:firstLine="2835"/>
        <w:jc w:val="both"/>
        <w:rPr>
          <w:rFonts w:ascii="Bookman Old Style" w:hAnsi="Bookman Old Style" w:cs="BAOPOO+ArialMT"/>
          <w:sz w:val="22"/>
          <w:szCs w:val="22"/>
        </w:rPr>
      </w:pPr>
      <w:r w:rsidRPr="002B55CA">
        <w:rPr>
          <w:rFonts w:ascii="Bookman Old Style" w:hAnsi="Bookman Old Style" w:cs="BAOPOO+ArialMT"/>
          <w:sz w:val="22"/>
          <w:szCs w:val="22"/>
        </w:rPr>
        <w:t>Eu, (</w:t>
      </w:r>
      <w:r w:rsidRPr="002B55CA">
        <w:rPr>
          <w:rFonts w:ascii="Bookman Old Style" w:hAnsi="Bookman Old Style" w:cs="BANGFP+Arial"/>
          <w:sz w:val="22"/>
          <w:szCs w:val="22"/>
        </w:rPr>
        <w:t>nome completo</w:t>
      </w:r>
      <w:r w:rsidRPr="002B55CA">
        <w:rPr>
          <w:rFonts w:ascii="Bookman Old Style" w:hAnsi="Bookman Old Style" w:cs="BAOPOO+ArialMT"/>
          <w:sz w:val="22"/>
          <w:szCs w:val="22"/>
        </w:rPr>
        <w:t>), representante legal da empresa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interessada em participar no processo licitatório na modalidade Pregão Presencial de nº </w:t>
      </w:r>
      <w:r w:rsidR="00D24465">
        <w:rPr>
          <w:rFonts w:ascii="Bookman Old Style" w:hAnsi="Bookman Old Style" w:cs="BAOPOO+ArialMT"/>
          <w:sz w:val="22"/>
          <w:szCs w:val="22"/>
        </w:rPr>
        <w:t>--/2020</w:t>
      </w:r>
      <w:r w:rsidRPr="002B55CA">
        <w:rPr>
          <w:rFonts w:ascii="Bookman Old Style" w:hAnsi="Bookman Old Style" w:cs="BAOPOO+ArialMT"/>
          <w:sz w:val="22"/>
          <w:szCs w:val="22"/>
        </w:rPr>
        <w:t xml:space="preserve">, da Prefeitura Municipal </w:t>
      </w:r>
      <w:r w:rsidR="003C238A">
        <w:rPr>
          <w:rFonts w:ascii="Bookman Old Style" w:hAnsi="Bookman Old Style" w:cs="BAOPOO+ArialMT"/>
          <w:sz w:val="22"/>
          <w:szCs w:val="22"/>
        </w:rPr>
        <w:t>de Iaras</w:t>
      </w:r>
      <w:r w:rsidRPr="002B55CA">
        <w:rPr>
          <w:rFonts w:ascii="Bookman Old Style" w:hAnsi="Bookman Old Style" w:cs="BAOPOO+ArialMT"/>
          <w:sz w:val="22"/>
          <w:szCs w:val="22"/>
        </w:rPr>
        <w:t>, declaro sob as penas da Lei, que 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atende a todos os requisitos solicitados no presente Edital e seus Anexos referente a sua habilitação. </w:t>
      </w:r>
    </w:p>
    <w:p w:rsidR="006072E5" w:rsidRDefault="006072E5" w:rsidP="006072E5">
      <w:pPr>
        <w:autoSpaceDE w:val="0"/>
        <w:autoSpaceDN w:val="0"/>
        <w:adjustRightInd w:val="0"/>
        <w:ind w:right="-81"/>
        <w:jc w:val="both"/>
        <w:rPr>
          <w:rFonts w:ascii="Bookman Old Style" w:hAnsi="Bookman Old Style" w:cs="BAOPOO+ArialMT"/>
          <w:sz w:val="22"/>
          <w:szCs w:val="22"/>
        </w:rPr>
      </w:pPr>
      <w:r w:rsidRPr="002B55CA">
        <w:rPr>
          <w:rFonts w:ascii="Bookman Old Style" w:hAnsi="Bookman Old Style" w:cs="BAOPOO+ArialMT"/>
          <w:sz w:val="22"/>
          <w:szCs w:val="22"/>
        </w:rPr>
        <w:t xml:space="preserve">......................................., ........... de ...................... de ........ </w:t>
      </w: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Pr="002B55CA"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___________________________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Assinatura do representante legal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sectPr w:rsidR="006072E5" w:rsidRPr="002B55CA" w:rsidSect="00325FA6">
          <w:type w:val="continuous"/>
          <w:pgSz w:w="12240" w:h="15840"/>
          <w:pgMar w:top="2696" w:right="1134" w:bottom="1134" w:left="1701" w:header="720" w:footer="720" w:gutter="0"/>
          <w:cols w:space="720"/>
          <w:noEndnote/>
        </w:sectPr>
      </w:pPr>
      <w:r w:rsidRPr="002B55CA">
        <w:rPr>
          <w:rFonts w:ascii="Bookman Old Style" w:hAnsi="Bookman Old Style" w:cs="BAOPOO+ArialMT"/>
          <w:sz w:val="22"/>
          <w:szCs w:val="22"/>
        </w:rPr>
        <w:t xml:space="preserve">(com carimbo da empresa) </w:t>
      </w: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lastRenderedPageBreak/>
        <w:t xml:space="preserve">MINUTA DE CONTRATO </w:t>
      </w:r>
    </w:p>
    <w:p w:rsidR="006072E5" w:rsidRPr="002B55CA" w:rsidRDefault="006072E5" w:rsidP="006072E5">
      <w:pPr>
        <w:tabs>
          <w:tab w:val="center" w:pos="4770"/>
          <w:tab w:val="left" w:pos="6285"/>
        </w:tabs>
        <w:autoSpaceDE w:val="0"/>
        <w:autoSpaceDN w:val="0"/>
        <w:adjustRightInd w:val="0"/>
        <w:ind w:right="-81"/>
        <w:rPr>
          <w:rFonts w:ascii="Bookman Old Style" w:hAnsi="Bookman Old Style" w:cs="BANJHE+TimesNewRomanPS"/>
          <w:b/>
          <w:sz w:val="22"/>
          <w:szCs w:val="22"/>
        </w:rPr>
      </w:pPr>
      <w:r>
        <w:rPr>
          <w:rFonts w:ascii="Bookman Old Style" w:hAnsi="Bookman Old Style" w:cs="BANJHE+TimesNewRomanPS"/>
          <w:b/>
          <w:sz w:val="22"/>
          <w:szCs w:val="22"/>
        </w:rPr>
        <w:tab/>
        <w:t xml:space="preserve">Pregão nº </w:t>
      </w:r>
      <w:r w:rsidR="00D24465">
        <w:rPr>
          <w:rFonts w:ascii="Bookman Old Style" w:hAnsi="Bookman Old Style" w:cs="BANJHE+TimesNewRomanPS"/>
          <w:b/>
          <w:sz w:val="22"/>
          <w:szCs w:val="22"/>
        </w:rPr>
        <w:t>--/2020</w:t>
      </w:r>
      <w:r w:rsidRPr="002B55CA">
        <w:rPr>
          <w:rFonts w:ascii="Bookman Old Style" w:hAnsi="Bookman Old Style" w:cs="BANJHE+TimesNewRomanPS"/>
          <w:b/>
          <w:sz w:val="22"/>
          <w:szCs w:val="22"/>
        </w:rPr>
        <w:tab/>
      </w: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t xml:space="preserve">Anexo III </w:t>
      </w: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ao fornecimento </w:t>
      </w:r>
      <w:r w:rsidR="00F65003">
        <w:rPr>
          <w:rFonts w:ascii="Bookman Old Style" w:hAnsi="Bookman Old Style" w:cs="BANHCA+TimesNewRomanPSMT"/>
          <w:color w:val="000000"/>
          <w:sz w:val="22"/>
          <w:szCs w:val="22"/>
        </w:rPr>
        <w:t>de</w:t>
      </w:r>
      <w:r w:rsidR="00F65003" w:rsidRPr="00910A1E">
        <w:rPr>
          <w:rFonts w:ascii="Bookman Old Style" w:hAnsi="Bookman Old Style" w:cs="BANHCA+TimesNewRomanPSMT"/>
          <w:sz w:val="22"/>
          <w:szCs w:val="22"/>
        </w:rPr>
        <w:t xml:space="preserve"> </w:t>
      </w:r>
      <w:r w:rsidR="0001670A" w:rsidRPr="00910A1E">
        <w:rPr>
          <w:rFonts w:ascii="Bookman Old Style" w:hAnsi="Bookman Old Style" w:cs="BANHCA+TimesNewRomanPSMT"/>
          <w:sz w:val="22"/>
          <w:szCs w:val="22"/>
        </w:rPr>
        <w:t>Aqu</w:t>
      </w:r>
      <w:r w:rsidR="0001670A">
        <w:rPr>
          <w:rFonts w:ascii="Bookman Old Style" w:hAnsi="Bookman Old Style" w:cs="BANHCA+TimesNewRomanPSMT"/>
          <w:sz w:val="22"/>
          <w:szCs w:val="22"/>
        </w:rPr>
        <w:t>i</w:t>
      </w:r>
      <w:r w:rsidR="0001670A" w:rsidRPr="00910A1E">
        <w:rPr>
          <w:rFonts w:ascii="Bookman Old Style" w:hAnsi="Bookman Old Style" w:cs="BANHCA+TimesNewRomanPSMT"/>
          <w:sz w:val="22"/>
          <w:szCs w:val="22"/>
        </w:rPr>
        <w:t xml:space="preserve">sição de </w:t>
      </w:r>
      <w:r w:rsidR="00AC263B" w:rsidRPr="00910A1E">
        <w:rPr>
          <w:rFonts w:ascii="Bookman Old Style" w:hAnsi="Bookman Old Style" w:cs="BANHCA+TimesNewRomanPSMT"/>
          <w:sz w:val="22"/>
          <w:szCs w:val="22"/>
        </w:rPr>
        <w:t>0</w:t>
      </w:r>
      <w:r w:rsidR="00AC263B">
        <w:rPr>
          <w:rFonts w:ascii="Bookman Old Style" w:hAnsi="Bookman Old Style" w:cs="BANHCA+TimesNewRomanPSMT"/>
          <w:sz w:val="22"/>
          <w:szCs w:val="22"/>
        </w:rPr>
        <w:t>1</w:t>
      </w:r>
      <w:r w:rsidR="00AC263B" w:rsidRPr="00910A1E">
        <w:rPr>
          <w:rFonts w:ascii="Bookman Old Style" w:hAnsi="Bookman Old Style" w:cs="BANHCA+TimesNewRomanPSMT"/>
          <w:sz w:val="22"/>
          <w:szCs w:val="22"/>
        </w:rPr>
        <w:t xml:space="preserve"> (</w:t>
      </w:r>
      <w:r w:rsidR="00AC263B">
        <w:rPr>
          <w:rFonts w:ascii="Bookman Old Style" w:hAnsi="Bookman Old Style" w:cs="BANHCA+TimesNewRomanPSMT"/>
          <w:sz w:val="22"/>
          <w:szCs w:val="22"/>
        </w:rPr>
        <w:t>um</w:t>
      </w:r>
      <w:r w:rsidR="00AC263B" w:rsidRPr="00910A1E">
        <w:rPr>
          <w:rFonts w:ascii="Bookman Old Style" w:hAnsi="Bookman Old Style" w:cs="BANHCA+TimesNewRomanPSMT"/>
          <w:sz w:val="22"/>
          <w:szCs w:val="22"/>
        </w:rPr>
        <w:t>) veículo</w:t>
      </w:r>
      <w:r w:rsidR="00AC263B">
        <w:rPr>
          <w:rFonts w:ascii="Bookman Old Style" w:hAnsi="Bookman Old Style" w:cs="BANHCA+TimesNewRomanPSMT"/>
          <w:sz w:val="22"/>
          <w:szCs w:val="22"/>
        </w:rPr>
        <w:t xml:space="preserve"> </w:t>
      </w:r>
      <w:r w:rsidR="00AC263B" w:rsidRPr="00910A1E">
        <w:rPr>
          <w:rFonts w:ascii="Bookman Old Style" w:hAnsi="Bookman Old Style" w:cs="BANHCA+TimesNewRomanPSMT"/>
          <w:sz w:val="22"/>
          <w:szCs w:val="22"/>
        </w:rPr>
        <w:t xml:space="preserve">Zero km, </w:t>
      </w:r>
      <w:r w:rsidR="00AC263B">
        <w:rPr>
          <w:rFonts w:ascii="Bookman Old Style" w:hAnsi="Bookman Old Style" w:cs="BANHCA+TimesNewRomanPSMT"/>
          <w:sz w:val="22"/>
          <w:szCs w:val="22"/>
        </w:rPr>
        <w:t>20 (vinte) lugares/passageiros, bicombustível, direção hidráulica/elétrica e demais descrições contidas no Anexo I deste edital, destinado a Secretaria Municipal de Educação do Município de Iaras/SP</w:t>
      </w:r>
      <w:r w:rsidR="0001670A">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 xml:space="preserve">através de licitação na modalidade </w:t>
      </w:r>
      <w:r w:rsidRPr="002B55CA">
        <w:rPr>
          <w:rFonts w:ascii="Bookman Old Style" w:hAnsi="Bookman Old Style" w:cs="BANJHE+TimesNewRomanPS"/>
          <w:sz w:val="22"/>
          <w:szCs w:val="22"/>
        </w:rPr>
        <w:t xml:space="preserve">PREGÃO PRESENCIAL, </w:t>
      </w:r>
      <w:r w:rsidRPr="002B55CA">
        <w:rPr>
          <w:rFonts w:ascii="Bookman Old Style" w:hAnsi="Bookman Old Style"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PRIMEIRA </w:t>
      </w:r>
    </w:p>
    <w:p w:rsidR="006072E5"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DO OBJETO </w:t>
      </w: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na qualidade de adjudicada na Licitação modalidade Pregão nº </w:t>
      </w:r>
      <w:r w:rsidR="00AC263B">
        <w:rPr>
          <w:rFonts w:ascii="Bookman Old Style" w:hAnsi="Bookman Old Style" w:cs="BANHCA+TimesNewRomanPSMT"/>
          <w:sz w:val="22"/>
          <w:szCs w:val="22"/>
        </w:rPr>
        <w:t>--</w:t>
      </w:r>
      <w:r w:rsidR="00EB4A9A">
        <w:rPr>
          <w:rFonts w:ascii="Bookman Old Style" w:hAnsi="Bookman Old Style" w:cs="BANHCA+TimesNewRomanPSMT"/>
          <w:sz w:val="22"/>
          <w:szCs w:val="22"/>
        </w:rPr>
        <w:t>/</w:t>
      </w:r>
      <w:r w:rsidR="00D24465">
        <w:rPr>
          <w:rFonts w:ascii="Bookman Old Style" w:hAnsi="Bookman Old Style" w:cs="BANHCA+TimesNewRomanPSMT"/>
          <w:sz w:val="22"/>
          <w:szCs w:val="22"/>
        </w:rPr>
        <w:t>2020</w:t>
      </w:r>
      <w:r w:rsidRPr="002B55CA">
        <w:rPr>
          <w:rFonts w:ascii="Bookman Old Style" w:hAnsi="Bookman Old Style" w:cs="BANHCA+TimesNewRomanPSMT"/>
          <w:sz w:val="22"/>
          <w:szCs w:val="22"/>
        </w:rPr>
        <w:t xml:space="preserve"> se obriga, nos termos de sua proposta vencedora a fornecer </w:t>
      </w:r>
      <w:r>
        <w:rPr>
          <w:rFonts w:ascii="Bookman Old Style" w:hAnsi="Bookman Old Style" w:cs="BANHCA+TimesNewRomanPSMT"/>
          <w:sz w:val="22"/>
          <w:szCs w:val="22"/>
        </w:rPr>
        <w:t>o veículo</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abaixo relacionado, </w:t>
      </w:r>
      <w:r w:rsidRPr="002B55CA">
        <w:rPr>
          <w:rFonts w:ascii="Bookman Old Style" w:hAnsi="Bookman Old Style" w:cs="BANHCA+TimesNewRomanPSMT"/>
          <w:sz w:val="22"/>
          <w:szCs w:val="22"/>
        </w:rPr>
        <w:t xml:space="preserve">tudo na conformidade dos documentos pertinentes à licitação, conforme a </w:t>
      </w:r>
      <w:r>
        <w:rPr>
          <w:rFonts w:ascii="Bookman Old Style" w:hAnsi="Bookman Old Style" w:cs="BANHCA+TimesNewRomanPSMT"/>
          <w:sz w:val="22"/>
          <w:szCs w:val="22"/>
        </w:rPr>
        <w:t xml:space="preserve">descrição </w:t>
      </w:r>
      <w:r w:rsidRPr="002B55CA">
        <w:rPr>
          <w:rFonts w:ascii="Bookman Old Style" w:hAnsi="Bookman Old Style" w:cs="BANHCA+TimesNewRomanPSMT"/>
          <w:sz w:val="22"/>
          <w:szCs w:val="22"/>
        </w:rPr>
        <w:t xml:space="preserve">abaixo: </w:t>
      </w:r>
    </w:p>
    <w:p w:rsidR="006072E5"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SEGUNDA </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DOS PRAZOS, DAS CONDIÇÕES E LOCAL DE ENTREGA DO OBJETO DA LICITAÇÃO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F65003">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Pr>
          <w:rFonts w:ascii="Bookman Old Style" w:hAnsi="Bookman Old Style" w:cs="BANHCA+TimesNewRomanPSMT"/>
          <w:sz w:val="22"/>
          <w:szCs w:val="22"/>
        </w:rPr>
        <w:t>veículo será entregue, após a confirmação do pedido pelo Departamento da Administração</w:t>
      </w:r>
      <w:r w:rsidR="00F65003">
        <w:rPr>
          <w:rFonts w:ascii="Bookman Old Style" w:hAnsi="Bookman Old Style" w:cs="BANHCA+TimesNewRomanPSMT"/>
          <w:sz w:val="22"/>
          <w:szCs w:val="22"/>
        </w:rPr>
        <w:t xml:space="preserve">, após </w:t>
      </w:r>
      <w:r w:rsidR="00AC263B">
        <w:rPr>
          <w:rFonts w:ascii="Bookman Old Style" w:hAnsi="Bookman Old Style" w:cs="BANHCA+TimesNewRomanPSMT"/>
          <w:sz w:val="22"/>
          <w:szCs w:val="22"/>
        </w:rPr>
        <w:t>2</w:t>
      </w:r>
      <w:r w:rsidR="00F65003">
        <w:rPr>
          <w:rFonts w:ascii="Bookman Old Style" w:hAnsi="Bookman Old Style" w:cs="BANHCA+TimesNewRomanPSMT"/>
          <w:sz w:val="22"/>
          <w:szCs w:val="22"/>
        </w:rPr>
        <w:t>0 dias.</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2º - </w:t>
      </w:r>
      <w:r>
        <w:rPr>
          <w:rFonts w:ascii="Bookman Old Style" w:hAnsi="Bookman Old Style" w:cs="BANJHE+TimesNewRomanPS"/>
          <w:sz w:val="22"/>
          <w:szCs w:val="22"/>
        </w:rPr>
        <w:t>O</w:t>
      </w:r>
      <w:r w:rsidR="004355CA">
        <w:rPr>
          <w:rFonts w:ascii="Bookman Old Style" w:hAnsi="Bookman Old Style" w:cs="BANJHE+TimesNewRomanPS"/>
          <w:sz w:val="22"/>
          <w:szCs w:val="22"/>
        </w:rPr>
        <w:t xml:space="preserve"> </w:t>
      </w:r>
      <w:r>
        <w:rPr>
          <w:rFonts w:ascii="Bookman Old Style" w:hAnsi="Bookman Old Style" w:cs="BANHCA+TimesNewRomanPSMT"/>
          <w:sz w:val="22"/>
          <w:szCs w:val="22"/>
        </w:rPr>
        <w:t>pedido</w:t>
      </w:r>
      <w:r w:rsidRPr="002B55CA">
        <w:rPr>
          <w:rFonts w:ascii="Bookman Old Style" w:hAnsi="Bookman Old Style" w:cs="BANHCA+TimesNewRomanPSMT"/>
          <w:sz w:val="22"/>
          <w:szCs w:val="22"/>
        </w:rPr>
        <w:t xml:space="preserve"> dever</w:t>
      </w:r>
      <w:r>
        <w:rPr>
          <w:rFonts w:ascii="Bookman Old Style" w:hAnsi="Bookman Old Style" w:cs="BANHCA+TimesNewRomanPSMT"/>
          <w:sz w:val="22"/>
          <w:szCs w:val="22"/>
        </w:rPr>
        <w:t>á</w:t>
      </w:r>
      <w:r w:rsidRPr="002B55CA">
        <w:rPr>
          <w:rFonts w:ascii="Bookman Old Style" w:hAnsi="Bookman Old Style" w:cs="BANHCA+TimesNewRomanPSMT"/>
          <w:sz w:val="22"/>
          <w:szCs w:val="22"/>
        </w:rPr>
        <w:t xml:space="preserve"> conter a identificação desta licitação, a especificação dos itens, as quantidades, datas e </w:t>
      </w:r>
      <w:r>
        <w:rPr>
          <w:rFonts w:ascii="Bookman Old Style" w:hAnsi="Bookman Old Style" w:cs="BANHCA+TimesNewRomanPSMT"/>
          <w:sz w:val="22"/>
          <w:szCs w:val="22"/>
        </w:rPr>
        <w:t>locais de entrega</w:t>
      </w: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rPr>
          <w:rFonts w:ascii="Bookman Old Style" w:hAnsi="Bookman Old Style" w:cs="BANJHE+TimesNewRomanPS"/>
          <w:b/>
          <w:sz w:val="22"/>
          <w:szCs w:val="22"/>
        </w:rPr>
      </w:pP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TERCEIRA</w:t>
      </w: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DAS CONDIÇÕES DE RECEBIMENTO DO OBJETO</w:t>
      </w: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1º - </w:t>
      </w:r>
      <w:r w:rsidRPr="002B55CA">
        <w:rPr>
          <w:rFonts w:ascii="Bookman Old Style" w:hAnsi="Bookman Old Style" w:cs="BANHCA+TimesNewRomanPSMT"/>
          <w:sz w:val="22"/>
          <w:szCs w:val="22"/>
        </w:rPr>
        <w:t xml:space="preserve">Constatadas irregularidades no objeto contratual, o Contratante poderá: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a) Se disser respeito à especificação, rejeitá-lo no todo ou em parte, determinando sua substituição ou rescindindo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Na hipótese de complementação, a Contratada deverá fazê-la em conformidade com a indicação do Contratante, no prazo máximo de 02 (dois) dias, contados da notificação por escrito, mantido o preço inicialmente contratado. </w:t>
      </w:r>
    </w:p>
    <w:p w:rsidR="006072E5" w:rsidRPr="00234E72" w:rsidRDefault="006072E5" w:rsidP="006072E5">
      <w:pPr>
        <w:autoSpaceDE w:val="0"/>
        <w:autoSpaceDN w:val="0"/>
        <w:adjustRightInd w:val="0"/>
        <w:ind w:right="-81"/>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QUARTA </w:t>
      </w:r>
    </w:p>
    <w:p w:rsidR="006072E5"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DA FORMA DE PAGAMENTO</w:t>
      </w:r>
    </w:p>
    <w:p w:rsidR="006072E5" w:rsidRPr="00234E72" w:rsidRDefault="006072E5" w:rsidP="006072E5">
      <w:pPr>
        <w:autoSpaceDE w:val="0"/>
        <w:autoSpaceDN w:val="0"/>
        <w:adjustRightInd w:val="0"/>
        <w:ind w:right="-81"/>
        <w:jc w:val="both"/>
        <w:outlineLvl w:val="1"/>
        <w:rPr>
          <w:rFonts w:ascii="Bookman Old Style" w:hAnsi="Bookman Old Style" w:cs="BANHCA+TimesNewRomanPSMT"/>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055308">
        <w:rPr>
          <w:rFonts w:ascii="Bookman Old Style" w:hAnsi="Bookman Old Style" w:cs="BANHCA+TimesNewRomanPSMT"/>
          <w:b/>
          <w:sz w:val="22"/>
          <w:szCs w:val="22"/>
        </w:rPr>
        <w:t>4.1</w:t>
      </w:r>
      <w:r w:rsidRPr="002B55CA">
        <w:rPr>
          <w:rFonts w:ascii="Bookman Old Style" w:hAnsi="Bookman Old Style" w:cs="BANHCA+TimesNewRomanPSMT"/>
          <w:sz w:val="22"/>
          <w:szCs w:val="22"/>
        </w:rPr>
        <w:t xml:space="preserve"> - O pagamento será efetuado em até 10 (dez) dias, contados da apresentação da nota fiscal/fatura emitidas </w:t>
      </w:r>
      <w:r>
        <w:rPr>
          <w:rFonts w:ascii="Bookman Old Style" w:hAnsi="Bookman Old Style" w:cs="BANHCA+TimesNewRomanPSMT"/>
          <w:sz w:val="22"/>
          <w:szCs w:val="22"/>
        </w:rPr>
        <w:t>após cada entrega</w:t>
      </w:r>
      <w:r w:rsidRPr="002B55CA">
        <w:rPr>
          <w:rFonts w:ascii="Bookman Old Style" w:hAnsi="Bookman Old Style" w:cs="BANHCA+TimesNewRomanPSMT"/>
          <w:sz w:val="22"/>
          <w:szCs w:val="22"/>
        </w:rPr>
        <w:t xml:space="preserve">,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b/>
          <w:sz w:val="22"/>
          <w:szCs w:val="22"/>
        </w:rPr>
        <w:t>4</w:t>
      </w:r>
      <w:r w:rsidRPr="002B55CA">
        <w:rPr>
          <w:rFonts w:ascii="Bookman Old Style" w:hAnsi="Bookman Old Style" w:cs="BANHCA+TimesNewRomanPSMT"/>
          <w:b/>
          <w:sz w:val="22"/>
          <w:szCs w:val="22"/>
        </w:rPr>
        <w:t>.2 -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234E72"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QUINTA</w:t>
      </w:r>
    </w:p>
    <w:p w:rsidR="006072E5"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VIGÊNCIA </w:t>
      </w:r>
    </w:p>
    <w:p w:rsidR="006072E5" w:rsidRPr="00234E72" w:rsidRDefault="006072E5" w:rsidP="006072E5">
      <w:pPr>
        <w:autoSpaceDE w:val="0"/>
        <w:autoSpaceDN w:val="0"/>
        <w:adjustRightInd w:val="0"/>
        <w:ind w:right="-81"/>
        <w:jc w:val="both"/>
        <w:outlineLvl w:val="2"/>
        <w:rPr>
          <w:rFonts w:ascii="Bookman Old Style" w:hAnsi="Bookman Old Style" w:cs="BANJHE+TimesNewRomanPS"/>
          <w:b/>
          <w:sz w:val="16"/>
          <w:szCs w:val="16"/>
          <w:u w:val="single"/>
        </w:rPr>
      </w:pPr>
    </w:p>
    <w:p w:rsidR="006072E5" w:rsidRPr="00EB0D4D" w:rsidRDefault="006072E5" w:rsidP="006072E5">
      <w:pPr>
        <w:pStyle w:val="Corpodetexto"/>
        <w:rPr>
          <w:rFonts w:ascii="Bookman Old Style" w:hAnsi="Bookman Old Style"/>
          <w:sz w:val="22"/>
          <w:szCs w:val="22"/>
        </w:rPr>
      </w:pPr>
      <w:r w:rsidRPr="00EB0D4D">
        <w:rPr>
          <w:rFonts w:ascii="Bookman Old Style" w:hAnsi="Bookman Old Style"/>
          <w:sz w:val="22"/>
          <w:szCs w:val="22"/>
        </w:rPr>
        <w:t>O presente contrato vigorará no período compreendido entre a data de sua assinatura e a efetiva entrega, recebimento e pagamento do bem objeto deste ajuste, ressalvado prazo de garantia estipulado na cláusula sexta.</w:t>
      </w:r>
    </w:p>
    <w:p w:rsidR="006072E5" w:rsidRPr="002B55CA" w:rsidRDefault="006072E5" w:rsidP="006072E5">
      <w:pPr>
        <w:autoSpaceDE w:val="0"/>
        <w:autoSpaceDN w:val="0"/>
        <w:adjustRightInd w:val="0"/>
        <w:ind w:right="-81"/>
        <w:jc w:val="center"/>
        <w:outlineLvl w:val="3"/>
        <w:rPr>
          <w:rFonts w:ascii="Bookman Old Style" w:hAnsi="Bookman Old Style" w:cs="BANHCA+TimesNewRomanPSMT"/>
          <w:sz w:val="22"/>
          <w:szCs w:val="22"/>
        </w:rPr>
      </w:pPr>
    </w:p>
    <w:p w:rsidR="006072E5" w:rsidRPr="00360FF0"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SEXTA </w:t>
      </w:r>
    </w:p>
    <w:p w:rsidR="006072E5"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 VALOR DO CONTRATO </w:t>
      </w:r>
      <w:r>
        <w:rPr>
          <w:rFonts w:ascii="Bookman Old Style" w:hAnsi="Bookman Old Style" w:cs="BANJHE+TimesNewRomanPS"/>
          <w:b/>
          <w:sz w:val="22"/>
          <w:szCs w:val="22"/>
          <w:u w:val="single"/>
        </w:rPr>
        <w:t>E DAS GARANTIAS</w:t>
      </w:r>
    </w:p>
    <w:p w:rsidR="006072E5" w:rsidRPr="00234E72" w:rsidRDefault="006072E5" w:rsidP="006072E5">
      <w:pPr>
        <w:autoSpaceDE w:val="0"/>
        <w:autoSpaceDN w:val="0"/>
        <w:adjustRightInd w:val="0"/>
        <w:ind w:right="-81"/>
        <w:outlineLvl w:val="3"/>
        <w:rPr>
          <w:rFonts w:ascii="Bookman Old Style" w:hAnsi="Bookman Old Style" w:cs="BANJHE+TimesNewRomanPS"/>
          <w:b/>
          <w:sz w:val="16"/>
          <w:szCs w:val="16"/>
          <w:u w:val="single"/>
        </w:rPr>
      </w:pPr>
    </w:p>
    <w:p w:rsidR="006072E5" w:rsidRPr="00172654" w:rsidRDefault="006072E5" w:rsidP="006072E5">
      <w:pPr>
        <w:autoSpaceDE w:val="0"/>
        <w:autoSpaceDN w:val="0"/>
        <w:adjustRightInd w:val="0"/>
        <w:ind w:right="-81"/>
        <w:outlineLvl w:val="3"/>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sidRPr="00172654">
        <w:rPr>
          <w:rFonts w:ascii="Bookman Old Style" w:hAnsi="Bookman Old Style" w:cs="BANHCA+TimesNewRomanPSMT"/>
          <w:sz w:val="22"/>
          <w:szCs w:val="22"/>
        </w:rPr>
        <w:t>Valor do presente contrato é de R$ _____ (______) e onerará recursos orçamentários:</w:t>
      </w:r>
    </w:p>
    <w:p w:rsidR="006072E5" w:rsidRDefault="006072E5" w:rsidP="006072E5">
      <w:pPr>
        <w:pStyle w:val="Corpodetexto"/>
        <w:tabs>
          <w:tab w:val="left" w:pos="7740"/>
        </w:tabs>
        <w:ind w:left="1080" w:right="534"/>
        <w:rPr>
          <w:rFonts w:ascii="Bookman Old Style" w:hAnsi="Bookman Old Style" w:cs="Tahoma"/>
          <w:sz w:val="22"/>
          <w:szCs w:val="22"/>
        </w:rPr>
      </w:pPr>
    </w:p>
    <w:p w:rsidR="00234E72" w:rsidRDefault="00AC263B" w:rsidP="00AC263B">
      <w:pPr>
        <w:pStyle w:val="Corpodetexto"/>
        <w:tabs>
          <w:tab w:val="left" w:pos="7740"/>
        </w:tabs>
        <w:ind w:left="1080" w:right="534" w:hanging="1080"/>
        <w:rPr>
          <w:rFonts w:ascii="Bookman Old Style" w:hAnsi="Bookman Old Style" w:cs="Tahoma"/>
          <w:sz w:val="22"/>
          <w:szCs w:val="22"/>
        </w:rPr>
      </w:pPr>
      <w:r>
        <w:rPr>
          <w:rFonts w:ascii="Bookman Old Style" w:hAnsi="Bookman Old Style" w:cs="Tahoma"/>
          <w:sz w:val="22"/>
          <w:szCs w:val="22"/>
        </w:rPr>
        <w:t>OUTROS (02) FUNDEB</w:t>
      </w:r>
    </w:p>
    <w:p w:rsidR="00AC263B" w:rsidRDefault="00AC263B" w:rsidP="00AC263B">
      <w:pPr>
        <w:pStyle w:val="Corpodetexto"/>
        <w:tabs>
          <w:tab w:val="left" w:pos="7740"/>
        </w:tabs>
        <w:ind w:left="1080" w:right="534" w:hanging="1080"/>
        <w:rPr>
          <w:rFonts w:ascii="Bookman Old Style" w:hAnsi="Bookman Old Style" w:cs="Tahoma"/>
          <w:sz w:val="22"/>
          <w:szCs w:val="22"/>
        </w:rPr>
      </w:pPr>
      <w:r>
        <w:rPr>
          <w:rFonts w:ascii="Bookman Old Style" w:hAnsi="Bookman Old Style" w:cs="Tahoma"/>
          <w:sz w:val="22"/>
          <w:szCs w:val="22"/>
        </w:rPr>
        <w:t>Ficha n. 603-02.000.00, 604-02.000.00</w:t>
      </w:r>
    </w:p>
    <w:p w:rsidR="006072E5" w:rsidRPr="002370F2" w:rsidRDefault="006072E5" w:rsidP="006072E5">
      <w:pPr>
        <w:pStyle w:val="Corpodetexto"/>
        <w:tabs>
          <w:tab w:val="left" w:pos="7740"/>
        </w:tabs>
        <w:ind w:left="1080" w:right="534"/>
        <w:rPr>
          <w:rFonts w:ascii="Bookman Old Style" w:hAnsi="Bookman Old Style" w:cs="Tahoma"/>
          <w:color w:val="FF0000"/>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HCA+TimesNewRomanPSMT"/>
          <w:sz w:val="22"/>
          <w:szCs w:val="22"/>
        </w:rPr>
        <w:t>§ Primeiro -</w:t>
      </w:r>
      <w:r w:rsidRPr="00172654">
        <w:rPr>
          <w:rFonts w:ascii="Bookman Old Style" w:hAnsi="Bookman Old Style" w:cs="BANJHE+TimesNewRomanPS"/>
          <w:sz w:val="22"/>
          <w:szCs w:val="22"/>
        </w:rPr>
        <w:t>O preço ofertado permanecerá fixo e irreajustável.</w:t>
      </w: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JHE+TimesNewRomanPS"/>
          <w:sz w:val="22"/>
          <w:szCs w:val="22"/>
        </w:rPr>
        <w:t>§ Segundo – A garantia do produto será de ____ meses ou _______km rodados.</w:t>
      </w:r>
    </w:p>
    <w:p w:rsidR="006072E5" w:rsidRPr="00172654" w:rsidRDefault="006072E5" w:rsidP="006072E5">
      <w:pPr>
        <w:autoSpaceDE w:val="0"/>
        <w:autoSpaceDN w:val="0"/>
        <w:adjustRightInd w:val="0"/>
        <w:ind w:right="-81"/>
        <w:jc w:val="both"/>
        <w:outlineLvl w:val="0"/>
        <w:rPr>
          <w:rFonts w:ascii="Bookman Old Style" w:hAnsi="Bookman Old Style" w:cs="BANJHE+TimesNewRomanPS"/>
          <w:sz w:val="22"/>
          <w:szCs w:val="22"/>
        </w:rPr>
        <w:sectPr w:rsidR="006072E5" w:rsidRPr="00172654" w:rsidSect="00325FA6">
          <w:type w:val="continuous"/>
          <w:pgSz w:w="12240" w:h="15840"/>
          <w:pgMar w:top="2268" w:right="1134" w:bottom="1134" w:left="1701" w:header="720" w:footer="720" w:gutter="0"/>
          <w:cols w:space="720"/>
          <w:noEndnote/>
        </w:sectPr>
      </w:pPr>
    </w:p>
    <w:p w:rsidR="006072E5" w:rsidRPr="00172654" w:rsidRDefault="006072E5" w:rsidP="006072E5">
      <w:pPr>
        <w:autoSpaceDE w:val="0"/>
        <w:autoSpaceDN w:val="0"/>
        <w:adjustRightInd w:val="0"/>
        <w:ind w:right="-81"/>
        <w:jc w:val="both"/>
        <w:rPr>
          <w:rFonts w:ascii="Bookman Old Style" w:hAnsi="Bookman Old Style" w:cs="BANJHE+TimesNewRomanPS"/>
          <w:sz w:val="22"/>
          <w:szCs w:val="22"/>
        </w:rPr>
      </w:pPr>
    </w:p>
    <w:p w:rsidR="006072E5" w:rsidRPr="0017265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CLÁUSULA SÉTIMA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DAS OBRIGAÇÕES</w:t>
      </w:r>
      <w:r w:rsidRPr="00360FF0">
        <w:rPr>
          <w:rFonts w:ascii="Bookman Old Style" w:hAnsi="Bookman Old Style" w:cs="BANJHE+TimesNewRomanPS"/>
          <w:b/>
          <w:sz w:val="22"/>
          <w:szCs w:val="22"/>
          <w:u w:val="single"/>
        </w:rPr>
        <w:t xml:space="preserve"> E RESPONSABILDADES DA CONTRATADA</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Além das obrigações constantes em cláusulas próprias deste contrato, do Edital de Pregão Presencial de nº </w:t>
      </w:r>
      <w:r w:rsidR="003C238A">
        <w:rPr>
          <w:rFonts w:ascii="Bookman Old Style" w:hAnsi="Bookman Old Style" w:cs="BANHCA+TimesNewRomanPSMT"/>
          <w:sz w:val="22"/>
          <w:szCs w:val="22"/>
        </w:rPr>
        <w:t>-</w:t>
      </w:r>
      <w:r w:rsidRPr="002B55CA">
        <w:rPr>
          <w:rFonts w:ascii="Bookman Old Style" w:hAnsi="Bookman Old Style" w:cs="BANHCA+TimesNewRomanPSMT"/>
          <w:sz w:val="22"/>
          <w:szCs w:val="22"/>
        </w:rPr>
        <w:t>-/</w:t>
      </w:r>
      <w:r w:rsidR="00D24465">
        <w:rPr>
          <w:rFonts w:ascii="Bookman Old Style" w:hAnsi="Bookman Old Style" w:cs="BANHCA+TimesNewRomanPSMT"/>
          <w:sz w:val="22"/>
          <w:szCs w:val="22"/>
        </w:rPr>
        <w:t>2020</w:t>
      </w:r>
      <w:r w:rsidRPr="002B55CA">
        <w:rPr>
          <w:rFonts w:ascii="Bookman Old Style" w:hAnsi="Bookman Old Style" w:cs="BANHCA+TimesNewRomanPSMT"/>
          <w:sz w:val="22"/>
          <w:szCs w:val="22"/>
        </w:rPr>
        <w:t xml:space="preserve"> e seus anexos, em especial as definidas nos diplomas federal e municipal sobre as licitações, cabe a CONTRATADA: </w:t>
      </w:r>
    </w:p>
    <w:p w:rsidR="006072E5" w:rsidRPr="00172654"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Designar, por escrito, o funcionário responsável para resoluções de eventuais ocorrências durante a execução deste contrato, relativos aos recebimentos dos </w:t>
      </w:r>
      <w:r>
        <w:rPr>
          <w:rFonts w:ascii="Bookman Old Style" w:hAnsi="Bookman Old Style" w:cs="BANHCA+TimesNewRomanPSMT"/>
          <w:sz w:val="22"/>
          <w:szCs w:val="22"/>
        </w:rPr>
        <w:t>itens</w:t>
      </w:r>
      <w:r w:rsidRPr="002B55CA">
        <w:rPr>
          <w:rFonts w:ascii="Bookman Old Style" w:hAnsi="Bookman Old Style" w:cs="BANHCA+TimesNewRomanPSMT"/>
          <w:sz w:val="22"/>
          <w:szCs w:val="22"/>
        </w:rPr>
        <w:t xml:space="preserve"> adquiridos;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Zelar pela fiel execução deste contrato, utilizando-se de todos os recursos materiais e humanos necessários;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3- </w:t>
      </w:r>
      <w:r w:rsidRPr="002B55CA">
        <w:rPr>
          <w:rFonts w:ascii="Bookman Old Style" w:hAnsi="Bookman Old Style" w:cs="BANHCA+TimesNewRomanPSMT"/>
          <w:sz w:val="22"/>
          <w:szCs w:val="22"/>
        </w:rPr>
        <w:t xml:space="preserve">Responder pelos encargos trabalhistas, previdenciários, fiscais, comerciais e tributários, resultantes da execução deste contrato, nos termo do artigo 71 da Lei Federal nº 8.666/93;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4- </w:t>
      </w:r>
      <w:r w:rsidRPr="002B55CA">
        <w:rPr>
          <w:rFonts w:ascii="Bookman Old Style" w:hAnsi="Bookman Old Style" w:cs="BANHCA+TimesNewRomanPSMT"/>
          <w:sz w:val="22"/>
          <w:szCs w:val="22"/>
        </w:rPr>
        <w:t xml:space="preserve">Atender prontamente qualquer reclamação, exigência ou observações realizadas pela CONTRATANTE.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OITAVA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OBRIGAÇÕES E RESPONSABILIDADES DA CONTRATANTE </w:t>
      </w:r>
    </w:p>
    <w:p w:rsidR="006072E5" w:rsidRDefault="006072E5" w:rsidP="006072E5">
      <w:pPr>
        <w:autoSpaceDE w:val="0"/>
        <w:autoSpaceDN w:val="0"/>
        <w:adjustRightInd w:val="0"/>
        <w:ind w:right="-81"/>
        <w:jc w:val="both"/>
        <w:outlineLvl w:val="4"/>
        <w:rPr>
          <w:rFonts w:ascii="Bookman Old Style" w:hAnsi="Bookman Old Style" w:cs="BANHCA+TimesNewRomanPSMT"/>
          <w:sz w:val="22"/>
          <w:szCs w:val="22"/>
        </w:rPr>
      </w:pPr>
    </w:p>
    <w:p w:rsidR="006072E5" w:rsidRPr="002B55CA" w:rsidRDefault="006072E5" w:rsidP="006072E5">
      <w:pPr>
        <w:tabs>
          <w:tab w:val="left" w:pos="2880"/>
        </w:tabs>
        <w:autoSpaceDE w:val="0"/>
        <w:autoSpaceDN w:val="0"/>
        <w:adjustRightInd w:val="0"/>
        <w:ind w:right="-81"/>
        <w:jc w:val="both"/>
        <w:outlineLvl w:val="4"/>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Sem prejuízo do integral cumprimento de todas as obrigações decorrentes das disposições deste contrato, cabe ao CONTRATANTE: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Indicar formalmente o funcionário responsável pelo acompanhamento e fiscalização da execução deste contrato;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Prestar à CONTRATADA as informações e esclarecimentos necessários que eventualmente venham a ser solicitados. </w:t>
      </w:r>
    </w:p>
    <w:p w:rsidR="006072E5"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NONA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SUBCONTRATAÇÃO, CESSÃO OU TRANSFÊRENCIA DOS DIREITOS E OBRIGAÇÕES CONTRATUAIS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não poderá subcontratar total ou parcialmente o objeto deste contrato, bem como cedê-lo ou transferi-lo no todo ou em parte.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DÉCIMA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SANÇÕES PARA O CASO DE INADIMPLENTO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967A1A" w:rsidRDefault="006072E5" w:rsidP="006072E5">
      <w:pPr>
        <w:tabs>
          <w:tab w:val="left" w:pos="2268"/>
        </w:tabs>
        <w:jc w:val="both"/>
        <w:rPr>
          <w:rFonts w:ascii="Bookman Old Style" w:hAnsi="Bookman Old Style"/>
          <w:sz w:val="22"/>
          <w:szCs w:val="22"/>
        </w:rPr>
      </w:pPr>
      <w:r>
        <w:rPr>
          <w:rFonts w:ascii="Bookman Old Style" w:hAnsi="Bookman Old Style" w:cs="BANHCA+TimesNewRomanPSMT"/>
          <w:sz w:val="22"/>
          <w:szCs w:val="22"/>
        </w:rPr>
        <w:tab/>
      </w:r>
      <w:r w:rsidRPr="00967A1A">
        <w:rPr>
          <w:rFonts w:ascii="Bookman Old Style" w:hAnsi="Bookman Old Style"/>
          <w:sz w:val="22"/>
          <w:szCs w:val="22"/>
        </w:rPr>
        <w:t xml:space="preserve">Pela inexecução total ou parcial do ajuste, a Administração poderá, assegurada ampla defesa, aplicar à(ao) </w:t>
      </w:r>
      <w:r w:rsidRPr="00967A1A">
        <w:rPr>
          <w:rFonts w:ascii="Bookman Old Style" w:hAnsi="Bookman Old Style"/>
          <w:b/>
          <w:sz w:val="22"/>
          <w:szCs w:val="22"/>
        </w:rPr>
        <w:t>CONTRATADA(O)</w:t>
      </w:r>
      <w:r w:rsidRPr="00967A1A">
        <w:rPr>
          <w:rFonts w:ascii="Bookman Old Style" w:hAnsi="Bookman Old Style"/>
          <w:sz w:val="22"/>
          <w:szCs w:val="22"/>
        </w:rPr>
        <w:t>, de acordo com o disposto no artigo 7º da Lei Federal n. 10.520/2002, as seguintes sanções: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a)- advertência;</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b)- multa de valor correspondente a 10% (dez por cento) do valor contratado;</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c)- suspensão temporária de participar em licitação e impedimento de contratar com a administração pública por prazo de até 05 (cinco) anos;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 xml:space="preserve">d)- declaração de inidoneidade de participar em licitação e impedimento de contratar com a Administração, enquanto perdurarem os motivos da punição, ou até que seja promovida a reabilitação perante a própria autoridade que </w:t>
      </w:r>
      <w:r w:rsidRPr="00967A1A">
        <w:rPr>
          <w:rFonts w:ascii="Bookman Old Style" w:hAnsi="Bookman Old Style"/>
          <w:sz w:val="22"/>
          <w:szCs w:val="22"/>
        </w:rPr>
        <w:lastRenderedPageBreak/>
        <w:t>aplicou a penalidade, que será concedida desde que ressarcida a Administração dos prejuízos e após decorrido o prazo da sanção mencionada na alínea “c” desta cláusula.</w:t>
      </w:r>
    </w:p>
    <w:p w:rsidR="006072E5" w:rsidRDefault="006072E5" w:rsidP="006072E5">
      <w:pPr>
        <w:tabs>
          <w:tab w:val="left" w:pos="2880"/>
        </w:tabs>
        <w:autoSpaceDE w:val="0"/>
        <w:autoSpaceDN w:val="0"/>
        <w:adjustRightInd w:val="0"/>
        <w:ind w:right="-81" w:firstLine="2124"/>
        <w:jc w:val="both"/>
        <w:rPr>
          <w:rFonts w:ascii="Bookman Old Style" w:hAnsi="Bookman Old Style" w:cs="BANHCA+TimesNewRomanPSMT"/>
          <w:sz w:val="22"/>
          <w:szCs w:val="22"/>
        </w:rPr>
      </w:pP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PRIMEIRA</w:t>
      </w: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DA RESCI</w:t>
      </w:r>
      <w:r>
        <w:rPr>
          <w:rFonts w:ascii="Bookman Old Style" w:hAnsi="Bookman Old Style" w:cs="BANJHE+TimesNewRomanPS"/>
          <w:b/>
          <w:sz w:val="22"/>
          <w:szCs w:val="22"/>
          <w:u w:val="single"/>
        </w:rPr>
        <w:t>S</w:t>
      </w:r>
      <w:r w:rsidRPr="00BE3814">
        <w:rPr>
          <w:rFonts w:ascii="Bookman Old Style" w:hAnsi="Bookman Old Style" w:cs="BANJHE+TimesNewRomanPS"/>
          <w:b/>
          <w:sz w:val="22"/>
          <w:szCs w:val="22"/>
          <w:u w:val="single"/>
        </w:rPr>
        <w:t xml:space="preserve">ÃO E RECONHECIMENTO DOS DIREITOS DO CONTRATANTE </w:t>
      </w:r>
    </w:p>
    <w:p w:rsidR="006072E5" w:rsidRDefault="006072E5" w:rsidP="006072E5">
      <w:pPr>
        <w:autoSpaceDE w:val="0"/>
        <w:autoSpaceDN w:val="0"/>
        <w:adjustRightInd w:val="0"/>
        <w:ind w:right="-81" w:firstLine="2835"/>
        <w:rPr>
          <w:rFonts w:ascii="Bookman Old Style" w:hAnsi="Bookman Old Style" w:cs="BANHCA+TimesNewRomanPSMT"/>
          <w:sz w:val="22"/>
          <w:szCs w:val="22"/>
        </w:rPr>
      </w:pP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.1- A rescisão contratual obedecerá as disposições contidas nos artigos 77, 78, 79 e 80 da Lei Federal n. 8.666/93.</w:t>
      </w: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 xml:space="preserve">.2- Em caso de rescisão do presente contrato por parte da </w:t>
      </w:r>
      <w:r w:rsidRPr="00146DA6">
        <w:rPr>
          <w:rFonts w:ascii="Bookman Old Style" w:hAnsi="Bookman Old Style"/>
          <w:b/>
          <w:sz w:val="22"/>
          <w:szCs w:val="22"/>
        </w:rPr>
        <w:t>CONTRATANTE</w:t>
      </w:r>
      <w:r w:rsidRPr="00146DA6">
        <w:rPr>
          <w:rFonts w:ascii="Bookman Old Style" w:hAnsi="Bookman Old Style"/>
          <w:sz w:val="22"/>
          <w:szCs w:val="22"/>
        </w:rPr>
        <w:t xml:space="preserve">, não caberá à </w:t>
      </w:r>
      <w:r w:rsidRPr="00146DA6">
        <w:rPr>
          <w:rFonts w:ascii="Bookman Old Style" w:hAnsi="Bookman Old Style"/>
          <w:b/>
          <w:sz w:val="22"/>
          <w:szCs w:val="22"/>
        </w:rPr>
        <w:t>CONTRATADA</w:t>
      </w:r>
      <w:r w:rsidRPr="00146DA6">
        <w:rPr>
          <w:rFonts w:ascii="Bookman Old Style" w:hAnsi="Bookman Old Style"/>
          <w:sz w:val="22"/>
          <w:szCs w:val="22"/>
        </w:rPr>
        <w:t xml:space="preserve"> direito a qualquer indenização, salvo nas hipóteses previstas pelo § 2º do artigo 79 da Lei Federal 8.666/93.</w:t>
      </w:r>
    </w:p>
    <w:p w:rsidR="006072E5" w:rsidRPr="00146DA6" w:rsidRDefault="006072E5" w:rsidP="006072E5">
      <w:pPr>
        <w:autoSpaceDE w:val="0"/>
        <w:autoSpaceDN w:val="0"/>
        <w:adjustRightInd w:val="0"/>
        <w:ind w:right="-81"/>
        <w:rPr>
          <w:rFonts w:ascii="Bookman Old Style" w:hAnsi="Bookman Old Style" w:cs="BANHCA+TimesNewRomanPSMT"/>
          <w:sz w:val="22"/>
          <w:szCs w:val="22"/>
        </w:rPr>
      </w:pPr>
      <w:r w:rsidRPr="00146DA6">
        <w:rPr>
          <w:rFonts w:ascii="Bookman Old Style" w:hAnsi="Bookman Old Style" w:cs="BANJHE+TimesNewRomanPS"/>
          <w:sz w:val="22"/>
          <w:szCs w:val="22"/>
        </w:rPr>
        <w:t xml:space="preserve">Parágrafo Único – </w:t>
      </w:r>
      <w:r w:rsidRPr="00146DA6">
        <w:rPr>
          <w:rFonts w:ascii="Bookman Old Style" w:hAnsi="Bookman Old Style" w:cs="BANHCA+TimesNewRomanPSMT"/>
          <w:sz w:val="22"/>
          <w:szCs w:val="22"/>
        </w:rPr>
        <w:t xml:space="preserve">A CONTRATADA reconhece, desde já, os direitos da CONTRATANTE, nos casos de rescisão administrativa, prevista no artigo 79 da Lei Federal nº 8.666/93 e suas atualizações e artigo 77 da Lei Estadual 6.544/89.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SEGUNDA</w:t>
      </w: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DAS DISPOSIÇÕES FINAIS </w:t>
      </w:r>
    </w:p>
    <w:p w:rsidR="006072E5"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Fica ajustado ainda que: </w:t>
      </w:r>
    </w:p>
    <w:p w:rsidR="006072E5"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Consideram-se partes integrantes do presente contrato, como se nele estive transcritos: </w:t>
      </w:r>
    </w:p>
    <w:p w:rsidR="006072E5" w:rsidRPr="002B55CA"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a) </w:t>
      </w:r>
      <w:r w:rsidRPr="002B55CA">
        <w:rPr>
          <w:rFonts w:ascii="Bookman Old Style" w:hAnsi="Bookman Old Style" w:cs="BANHCA+TimesNewRomanPSMT"/>
          <w:sz w:val="22"/>
          <w:szCs w:val="22"/>
        </w:rPr>
        <w:t>O Edi</w:t>
      </w:r>
      <w:r w:rsidR="003C238A">
        <w:rPr>
          <w:rFonts w:ascii="Bookman Old Style" w:hAnsi="Bookman Old Style" w:cs="BANHCA+TimesNewRomanPSMT"/>
          <w:sz w:val="22"/>
          <w:szCs w:val="22"/>
        </w:rPr>
        <w:t>tal de Pregão Presencial de nº -</w:t>
      </w:r>
      <w:r w:rsidRPr="002B55CA">
        <w:rPr>
          <w:rFonts w:ascii="Bookman Old Style" w:hAnsi="Bookman Old Style" w:cs="BANHCA+TimesNewRomanPSMT"/>
          <w:sz w:val="22"/>
          <w:szCs w:val="22"/>
        </w:rPr>
        <w:t>-/</w:t>
      </w:r>
      <w:r w:rsidR="00D24465">
        <w:rPr>
          <w:rFonts w:ascii="Bookman Old Style" w:hAnsi="Bookman Old Style" w:cs="BANHCA+TimesNewRomanPSMT"/>
          <w:sz w:val="22"/>
          <w:szCs w:val="22"/>
        </w:rPr>
        <w:t>2020</w:t>
      </w: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b) </w:t>
      </w:r>
      <w:r w:rsidRPr="002B55CA">
        <w:rPr>
          <w:rFonts w:ascii="Bookman Old Style" w:hAnsi="Bookman Old Style" w:cs="BANHCA+TimesNewRomanPSMT"/>
          <w:sz w:val="22"/>
          <w:szCs w:val="22"/>
        </w:rPr>
        <w:t xml:space="preserve">A proposta apresentada pela CONTRATADA;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 xml:space="preserve">2 – </w:t>
      </w:r>
      <w:r w:rsidRPr="002B55CA">
        <w:rPr>
          <w:rFonts w:ascii="Bookman Old Style" w:hAnsi="Bookman Old Style"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6072E5" w:rsidRPr="002B55CA"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3 -</w:t>
      </w:r>
      <w:r w:rsidRPr="002B55CA">
        <w:rPr>
          <w:rFonts w:ascii="Bookman Old Style" w:hAnsi="Bookman Old Style" w:cs="BANHCA+TimesNewRomanPSMT"/>
          <w:sz w:val="22"/>
          <w:szCs w:val="22"/>
        </w:rPr>
        <w:t xml:space="preserve">Para dirimir quaisquer questões decorrentes da licitação, não resolvidas na esfera administrativa, será competente a Comarca de </w:t>
      </w:r>
      <w:r>
        <w:rPr>
          <w:rFonts w:ascii="Bookman Old Style" w:hAnsi="Bookman Old Style" w:cs="BANHCA+TimesNewRomanPSMT"/>
          <w:sz w:val="22"/>
          <w:szCs w:val="22"/>
        </w:rPr>
        <w:t>Cerqueira César</w:t>
      </w:r>
      <w:r w:rsidRPr="002B55CA">
        <w:rPr>
          <w:rFonts w:ascii="Bookman Old Style" w:hAnsi="Bookman Old Style" w:cs="BANHCA+TimesNewRomanPSMT"/>
          <w:sz w:val="22"/>
          <w:szCs w:val="22"/>
        </w:rPr>
        <w:t xml:space="preserve">, Estado de São Paulo. </w:t>
      </w:r>
    </w:p>
    <w:p w:rsidR="006072E5" w:rsidRDefault="006072E5" w:rsidP="006072E5">
      <w:pPr>
        <w:tabs>
          <w:tab w:val="left" w:pos="2880"/>
        </w:tabs>
        <w:autoSpaceDE w:val="0"/>
        <w:autoSpaceDN w:val="0"/>
        <w:adjustRightInd w:val="0"/>
        <w:ind w:right="-81"/>
        <w:jc w:val="right"/>
        <w:rPr>
          <w:rFonts w:ascii="Bookman Old Style" w:hAnsi="Bookman Old Style" w:cs="BANHCA+TimesNewRomanPSMT"/>
          <w:sz w:val="22"/>
          <w:szCs w:val="22"/>
        </w:rPr>
      </w:pPr>
    </w:p>
    <w:p w:rsidR="006072E5" w:rsidRDefault="006072E5" w:rsidP="003C238A">
      <w:pPr>
        <w:tabs>
          <w:tab w:val="left" w:pos="2895"/>
        </w:tabs>
        <w:autoSpaceDE w:val="0"/>
        <w:autoSpaceDN w:val="0"/>
        <w:adjustRightInd w:val="0"/>
        <w:ind w:right="-81"/>
        <w:jc w:val="center"/>
        <w:rPr>
          <w:rFonts w:ascii="Bookman Old Style" w:hAnsi="Bookman Old Style" w:cs="BANHCA+TimesNewRomanPSMT"/>
          <w:sz w:val="22"/>
          <w:szCs w:val="22"/>
        </w:rPr>
      </w:pPr>
      <w:r>
        <w:rPr>
          <w:rFonts w:ascii="Bookman Old Style" w:hAnsi="Bookman Old Style" w:cs="BANHCA+TimesNewRomanPSMT"/>
          <w:sz w:val="22"/>
          <w:szCs w:val="22"/>
        </w:rPr>
        <w:t>PREFEITURA MUNICIPAL D</w:t>
      </w:r>
      <w:r w:rsidR="003C238A">
        <w:rPr>
          <w:rFonts w:ascii="Bookman Old Style" w:hAnsi="Bookman Old Style" w:cs="BANHCA+TimesNewRomanPSMT"/>
          <w:sz w:val="22"/>
          <w:szCs w:val="22"/>
        </w:rPr>
        <w:t>E IARAS</w:t>
      </w:r>
      <w:r>
        <w:rPr>
          <w:rFonts w:ascii="Bookman Old Style" w:hAnsi="Bookman Old Style" w:cs="BANHCA+TimesNewRomanPSMT"/>
          <w:sz w:val="22"/>
          <w:szCs w:val="22"/>
        </w:rPr>
        <w:t>, EM ______DE____</w:t>
      </w:r>
      <w:r w:rsidR="003C238A">
        <w:rPr>
          <w:rFonts w:ascii="Bookman Old Style" w:hAnsi="Bookman Old Style" w:cs="BANHCA+TimesNewRomanPSMT"/>
          <w:sz w:val="22"/>
          <w:szCs w:val="22"/>
        </w:rPr>
        <w:t xml:space="preserve">____________DE </w:t>
      </w:r>
      <w:r w:rsidR="00D24465">
        <w:rPr>
          <w:rFonts w:ascii="Bookman Old Style" w:hAnsi="Bookman Old Style" w:cs="BANHCA+TimesNewRomanPSMT"/>
          <w:sz w:val="22"/>
          <w:szCs w:val="22"/>
        </w:rPr>
        <w:t>2020</w:t>
      </w:r>
      <w:r>
        <w:rPr>
          <w:rFonts w:ascii="Bookman Old Style" w:hAnsi="Bookman Old Style" w:cs="BANHCA+TimesNewRomanPSMT"/>
          <w:sz w:val="22"/>
          <w:szCs w:val="22"/>
        </w:rPr>
        <w:t>.</w:t>
      </w:r>
    </w:p>
    <w:p w:rsidR="003C238A" w:rsidRDefault="003C238A" w:rsidP="003C238A">
      <w:pPr>
        <w:tabs>
          <w:tab w:val="left" w:pos="2895"/>
        </w:tabs>
        <w:autoSpaceDE w:val="0"/>
        <w:autoSpaceDN w:val="0"/>
        <w:adjustRightInd w:val="0"/>
        <w:ind w:right="-81"/>
        <w:jc w:val="center"/>
        <w:rPr>
          <w:rFonts w:ascii="Bookman Old Style" w:hAnsi="Bookman Old Style" w:cs="BANHCA+TimesNewRomanPSMT"/>
          <w:sz w:val="22"/>
          <w:szCs w:val="22"/>
        </w:rPr>
      </w:pPr>
    </w:p>
    <w:p w:rsidR="006072E5" w:rsidRDefault="006072E5" w:rsidP="006072E5">
      <w:pPr>
        <w:autoSpaceDE w:val="0"/>
        <w:autoSpaceDN w:val="0"/>
        <w:adjustRightInd w:val="0"/>
        <w:ind w:right="-81"/>
        <w:jc w:val="right"/>
        <w:rPr>
          <w:rFonts w:ascii="Bookman Old Style" w:hAnsi="Bookman Old Style" w:cs="BANHCA+TimesNewRomanPSMT"/>
          <w:sz w:val="22"/>
          <w:szCs w:val="22"/>
        </w:rPr>
      </w:pPr>
    </w:p>
    <w:p w:rsidR="00983BA0" w:rsidRDefault="00983BA0" w:rsidP="006072E5">
      <w:pPr>
        <w:autoSpaceDE w:val="0"/>
        <w:autoSpaceDN w:val="0"/>
        <w:adjustRightInd w:val="0"/>
        <w:ind w:right="-81"/>
        <w:jc w:val="right"/>
        <w:rPr>
          <w:rFonts w:ascii="Bookman Old Style" w:hAnsi="Bookman Old Style" w:cs="BANHCA+TimesNewRomanPSMT"/>
          <w:sz w:val="22"/>
          <w:szCs w:val="22"/>
        </w:rPr>
      </w:pPr>
    </w:p>
    <w:tbl>
      <w:tblPr>
        <w:tblW w:w="0" w:type="auto"/>
        <w:jc w:val="center"/>
        <w:tblCellMar>
          <w:left w:w="70" w:type="dxa"/>
          <w:right w:w="70" w:type="dxa"/>
        </w:tblCellMar>
        <w:tblLook w:val="0000"/>
      </w:tblPr>
      <w:tblGrid>
        <w:gridCol w:w="4775"/>
        <w:gridCol w:w="4770"/>
      </w:tblGrid>
      <w:tr w:rsidR="006072E5">
        <w:trPr>
          <w:jc w:val="center"/>
        </w:trPr>
        <w:tc>
          <w:tcPr>
            <w:tcW w:w="4883" w:type="dxa"/>
            <w:vAlign w:val="center"/>
          </w:tcPr>
          <w:p w:rsidR="006072E5" w:rsidRDefault="003C238A" w:rsidP="003C238A">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FRANCISCO PINTO DE SOUZA</w:t>
            </w:r>
          </w:p>
          <w:p w:rsidR="006072E5" w:rsidRDefault="006072E5" w:rsidP="00325FA6">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PREFEITO MUNICIPAL</w:t>
            </w:r>
          </w:p>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CONTRATANTE</w:t>
            </w:r>
          </w:p>
        </w:tc>
        <w:tc>
          <w:tcPr>
            <w:tcW w:w="4883" w:type="dxa"/>
            <w:vAlign w:val="center"/>
          </w:tcPr>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CONTRATADA</w:t>
            </w:r>
          </w:p>
        </w:tc>
      </w:tr>
    </w:tbl>
    <w:p w:rsidR="00910DCC" w:rsidRDefault="00910DCC" w:rsidP="006072E5">
      <w:pPr>
        <w:autoSpaceDE w:val="0"/>
        <w:autoSpaceDN w:val="0"/>
        <w:adjustRightInd w:val="0"/>
        <w:ind w:right="-702"/>
        <w:jc w:val="both"/>
        <w:rPr>
          <w:rFonts w:ascii="Bookman Old Style" w:hAnsi="Bookman Old Style" w:cs="BANJHE+TimesNewRomanPS"/>
          <w:sz w:val="22"/>
        </w:rPr>
      </w:pPr>
    </w:p>
    <w:p w:rsidR="00AC263B" w:rsidRDefault="00AC263B" w:rsidP="006072E5">
      <w:pPr>
        <w:rPr>
          <w:rFonts w:ascii="Bookman Old Style" w:hAnsi="Bookman Old Style" w:cs="Arial"/>
          <w:b/>
          <w:bCs/>
          <w:sz w:val="22"/>
        </w:rPr>
      </w:pPr>
    </w:p>
    <w:p w:rsidR="00AC263B" w:rsidRDefault="00AC263B" w:rsidP="006072E5">
      <w:pPr>
        <w:rPr>
          <w:rFonts w:ascii="Bookman Old Style" w:hAnsi="Bookman Old Style" w:cs="Arial"/>
          <w:b/>
          <w:bCs/>
          <w:sz w:val="22"/>
        </w:rPr>
      </w:pPr>
    </w:p>
    <w:p w:rsidR="00AC263B" w:rsidRDefault="00AC263B" w:rsidP="006072E5">
      <w:pPr>
        <w:rPr>
          <w:rFonts w:ascii="Bookman Old Style" w:hAnsi="Bookman Old Style" w:cs="Arial"/>
          <w:b/>
          <w:bCs/>
          <w:sz w:val="22"/>
        </w:rPr>
      </w:pPr>
    </w:p>
    <w:p w:rsidR="00AC263B" w:rsidRDefault="00AC263B" w:rsidP="006072E5">
      <w:pPr>
        <w:rPr>
          <w:rFonts w:ascii="Bookman Old Style" w:hAnsi="Bookman Old Style" w:cs="Arial"/>
          <w:b/>
          <w:bCs/>
          <w:sz w:val="22"/>
        </w:rPr>
      </w:pPr>
    </w:p>
    <w:p w:rsidR="00AC263B" w:rsidRDefault="00AC263B" w:rsidP="006072E5">
      <w:pPr>
        <w:rPr>
          <w:rFonts w:ascii="Bookman Old Style" w:hAnsi="Bookman Old Style" w:cs="Arial"/>
          <w:b/>
          <w:bCs/>
          <w:sz w:val="22"/>
        </w:rPr>
      </w:pPr>
    </w:p>
    <w:p w:rsidR="00AC263B" w:rsidRDefault="00AC263B" w:rsidP="006072E5">
      <w:pPr>
        <w:rPr>
          <w:rFonts w:ascii="Bookman Old Style" w:hAnsi="Bookman Old Style" w:cs="Arial"/>
          <w:b/>
          <w:bC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IV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REGULARIDADE PARA COM O MINISTÉRIO DO TRABALHO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r>
        <w:rPr>
          <w:rFonts w:ascii="Bookman Old Style" w:hAnsi="Bookman Old Style" w:cs="Arial"/>
          <w:sz w:val="22"/>
        </w:rPr>
        <w:t>À</w:t>
      </w:r>
    </w:p>
    <w:p w:rsidR="006072E5" w:rsidRDefault="00983BA0" w:rsidP="006072E5">
      <w:pPr>
        <w:jc w:val="both"/>
        <w:rPr>
          <w:rFonts w:ascii="Bookman Old Style" w:hAnsi="Bookman Old Style" w:cs="Arial"/>
          <w:b/>
          <w:bCs/>
          <w:sz w:val="22"/>
        </w:rPr>
      </w:pPr>
      <w:r>
        <w:rPr>
          <w:rFonts w:ascii="Bookman Old Style" w:hAnsi="Bookman Old Style" w:cs="Arial"/>
          <w:b/>
          <w:bCs/>
          <w:sz w:val="22"/>
        </w:rPr>
        <w:t>PREFEITURA MUNICIPAL DE IARAS/SP</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D24465">
        <w:rPr>
          <w:rFonts w:ascii="Bookman Old Style" w:hAnsi="Bookman Old Style" w:cs="Arial"/>
          <w:sz w:val="22"/>
        </w:rPr>
        <w:t>--/2020</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RESSALVA</w:t>
      </w:r>
      <w:r>
        <w:rPr>
          <w:rFonts w:ascii="Bookman Old Style" w:hAnsi="Bookman Old Style" w:cs="Arial"/>
          <w:sz w:val="22"/>
        </w:rPr>
        <w:t xml:space="preserve">, emprega menor, a partir de quatorze anos, na condição de aprendiz ( ). </w:t>
      </w:r>
      <w:r>
        <w:rPr>
          <w:rFonts w:ascii="Bookman Old Style" w:hAnsi="Bookman Old Style" w:cs="Arial"/>
          <w:sz w:val="22"/>
        </w:rPr>
        <w:tab/>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(Observação: em caso afirmativo, assinalar a ressalva acima).</w:t>
      </w:r>
    </w:p>
    <w:p w:rsidR="006072E5" w:rsidRDefault="006072E5" w:rsidP="006072E5">
      <w:pPr>
        <w:ind w:left="2124" w:firstLine="708"/>
        <w:jc w:val="both"/>
        <w:rPr>
          <w:rFonts w:ascii="Bookman Old Style" w:hAnsi="Bookman Old Style" w:cs="Arial"/>
          <w:sz w:val="22"/>
        </w:rPr>
      </w:pPr>
    </w:p>
    <w:p w:rsidR="006072E5" w:rsidRDefault="006072E5" w:rsidP="006072E5">
      <w:pPr>
        <w:ind w:left="2124" w:firstLine="708"/>
        <w:jc w:val="both"/>
        <w:rPr>
          <w:rFonts w:ascii="Bookman Old Style" w:hAnsi="Bookman Old Style" w:cs="Arial"/>
          <w:sz w:val="22"/>
        </w:rPr>
      </w:pPr>
      <w:r>
        <w:rPr>
          <w:rFonts w:ascii="Bookman Old Style" w:hAnsi="Bookman Old Style" w:cs="Arial"/>
          <w:sz w:val="22"/>
        </w:rPr>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D24465">
        <w:rPr>
          <w:rFonts w:ascii="Bookman Old Style" w:hAnsi="Bookman Old Style" w:cs="Arial"/>
          <w:sz w:val="22"/>
        </w:rPr>
        <w:t>2020</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7B5F80" w:rsidRDefault="007B5F80" w:rsidP="006072E5">
      <w:pPr>
        <w:autoSpaceDE w:val="0"/>
        <w:autoSpaceDN w:val="0"/>
        <w:adjustRightInd w:val="0"/>
        <w:ind w:right="-702"/>
        <w:jc w:val="both"/>
        <w:rPr>
          <w:rFonts w:ascii="Bookman Old Style" w:hAnsi="Bookman Old Style" w:cs="BANJHE+TimesNewRomanPS"/>
          <w:sz w:val="22"/>
        </w:rPr>
      </w:pPr>
    </w:p>
    <w:p w:rsidR="007B5F80" w:rsidRDefault="007B5F80"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INEXISTÊNCIA DE FATO IMPEDITIVO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“D E C L A R A Ç Ã O”</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081BD1" w:rsidRDefault="006072E5" w:rsidP="006072E5">
      <w:pPr>
        <w:jc w:val="both"/>
        <w:rPr>
          <w:rFonts w:ascii="Bookman Old Style" w:hAnsi="Bookman Old Style" w:cs="Arial"/>
          <w:b/>
          <w:sz w:val="22"/>
        </w:rPr>
      </w:pPr>
      <w:r w:rsidRPr="00081BD1">
        <w:rPr>
          <w:rFonts w:ascii="Bookman Old Style" w:hAnsi="Bookman Old Style" w:cs="Arial"/>
          <w:b/>
          <w:sz w:val="22"/>
        </w:rPr>
        <w:t>À</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PREFEITURA MUNICIPAL DA</w:t>
      </w:r>
      <w:r w:rsidR="00E413C5">
        <w:rPr>
          <w:rFonts w:ascii="Bookman Old Style" w:hAnsi="Bookman Old Style" w:cs="Arial"/>
          <w:b/>
          <w:bCs/>
          <w:sz w:val="22"/>
        </w:rPr>
        <w:t xml:space="preserve"> IARAS</w:t>
      </w:r>
      <w:r>
        <w:rPr>
          <w:rFonts w:ascii="Bookman Old Style" w:hAnsi="Bookman Old Style" w:cs="Arial"/>
          <w:b/>
          <w:bCs/>
          <w:sz w:val="22"/>
        </w:rPr>
        <w:t>– SP</w:t>
      </w: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D24465">
        <w:rPr>
          <w:rFonts w:ascii="Bookman Old Style" w:hAnsi="Bookman Old Style" w:cs="Arial"/>
          <w:sz w:val="22"/>
        </w:rPr>
        <w:t>--/2020</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D24465">
        <w:rPr>
          <w:rFonts w:ascii="Bookman Old Style" w:hAnsi="Bookman Old Style" w:cs="Arial"/>
          <w:sz w:val="22"/>
        </w:rPr>
        <w:t>2020</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VI</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CARTA DE CREDENCIAMENTO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3F20E1" w:rsidRDefault="006072E5" w:rsidP="006072E5">
      <w:pPr>
        <w:jc w:val="both"/>
        <w:rPr>
          <w:rFonts w:ascii="Bookman Old Style" w:hAnsi="Bookman Old Style" w:cs="Arial"/>
          <w:b/>
          <w:sz w:val="22"/>
        </w:rPr>
      </w:pPr>
      <w:r w:rsidRPr="003F20E1">
        <w:rPr>
          <w:rFonts w:ascii="Bookman Old Style" w:hAnsi="Bookman Old Style" w:cs="Arial"/>
          <w:b/>
          <w:sz w:val="22"/>
        </w:rPr>
        <w:t>À</w:t>
      </w:r>
    </w:p>
    <w:p w:rsidR="00E413C5" w:rsidRDefault="00E413C5" w:rsidP="00E413C5">
      <w:pPr>
        <w:jc w:val="both"/>
        <w:rPr>
          <w:rFonts w:ascii="Bookman Old Style" w:hAnsi="Bookman Old Style" w:cs="Arial"/>
          <w:b/>
          <w:bCs/>
          <w:sz w:val="22"/>
        </w:rPr>
      </w:pPr>
      <w:r>
        <w:rPr>
          <w:rFonts w:ascii="Bookman Old Style" w:hAnsi="Bookman Old Style" w:cs="Arial"/>
          <w:b/>
          <w:bCs/>
          <w:sz w:val="22"/>
        </w:rPr>
        <w:t>PREFEITURA MUNICIPAL DA IARAS– SP</w:t>
      </w:r>
    </w:p>
    <w:p w:rsidR="006072E5" w:rsidRDefault="006072E5" w:rsidP="006072E5">
      <w:pPr>
        <w:jc w:val="both"/>
        <w:rPr>
          <w:rFonts w:ascii="Bookman Old Style" w:hAnsi="Bookman Old Style" w:cs="Arial"/>
          <w:b/>
          <w:bCs/>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FE3A58" w:rsidP="006072E5">
      <w:pPr>
        <w:jc w:val="both"/>
        <w:rPr>
          <w:rFonts w:ascii="Bookman Old Style" w:hAnsi="Bookman Old Style" w:cs="Arial"/>
          <w:sz w:val="22"/>
        </w:rPr>
      </w:pPr>
      <w:r>
        <w:rPr>
          <w:rFonts w:ascii="Bookman Old Style" w:hAnsi="Bookman Old Style" w:cs="Arial"/>
          <w:sz w:val="22"/>
        </w:rPr>
        <w:t xml:space="preserve">Ref:- Pregão nº </w:t>
      </w:r>
      <w:r w:rsidR="00D24465">
        <w:rPr>
          <w:rFonts w:ascii="Bookman Old Style" w:hAnsi="Bookman Old Style" w:cs="Arial"/>
          <w:sz w:val="22"/>
        </w:rPr>
        <w:t>--/2020</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BANODJ+TimesNewRomanPS"/>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BANODJ+TimesNewRomanPS"/>
          <w:sz w:val="22"/>
        </w:rPr>
        <w:t xml:space="preserve">Pelo presente, designamos o Senhor (a) ____________, portador do R.G. nº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 ........ de .............................. de </w:t>
      </w:r>
      <w:r w:rsidR="00D24465">
        <w:rPr>
          <w:rFonts w:ascii="Bookman Old Style" w:hAnsi="Bookman Old Style" w:cs="Arial"/>
          <w:sz w:val="22"/>
        </w:rPr>
        <w:t>2020</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center"/>
        <w:rPr>
          <w:rFonts w:ascii="Bookman Old Style" w:hAnsi="Bookman Old Style" w:cs="Arial"/>
          <w:b/>
          <w:bCs/>
          <w:sz w:val="22"/>
          <w:u w:val="single"/>
        </w:rPr>
      </w:pPr>
    </w:p>
    <w:p w:rsidR="006072E5" w:rsidRDefault="006072E5" w:rsidP="006072E5">
      <w:pPr>
        <w:autoSpaceDE w:val="0"/>
        <w:autoSpaceDN w:val="0"/>
        <w:adjustRightInd w:val="0"/>
        <w:ind w:right="-81"/>
        <w:jc w:val="right"/>
      </w:pPr>
    </w:p>
    <w:sectPr w:rsidR="006072E5" w:rsidSect="00325FA6">
      <w:headerReference w:type="default" r:id="rId12"/>
      <w:type w:val="continuous"/>
      <w:pgSz w:w="12240" w:h="15840"/>
      <w:pgMar w:top="2552"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EAD" w:rsidRDefault="00186EAD">
      <w:r>
        <w:separator/>
      </w:r>
    </w:p>
  </w:endnote>
  <w:endnote w:type="continuationSeparator" w:id="1">
    <w:p w:rsidR="00186EAD" w:rsidRDefault="00186E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465" w:rsidRPr="00BF5FA9" w:rsidRDefault="00196A8B" w:rsidP="002237C4">
    <w:pPr>
      <w:pStyle w:val="Rodap"/>
      <w:jc w:val="center"/>
      <w:rPr>
        <w:sz w:val="22"/>
        <w:szCs w:val="22"/>
      </w:rPr>
    </w:pPr>
    <w:r>
      <w:rPr>
        <w:noProof/>
        <w:sz w:val="22"/>
        <w:szCs w:val="22"/>
      </w:rPr>
      <w:pict>
        <v:line id="Line 6" o:spid="_x0000_s4099" style="position:absolute;left:0;text-align:left;z-index:251662336;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3g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J&#10;Ax3gGAIAADQEAAAOAAAAAAAAAAAAAAAAAC4CAABkcnMvZTJvRG9jLnhtbFBLAQItABQABgAIAAAA&#10;IQCmGfPs2QAAAAcBAAAPAAAAAAAAAAAAAAAAAHIEAABkcnMvZG93bnJldi54bWxQSwUGAAAAAAQA&#10;BADzAAAAeAUAAAAA&#10;" strokeweight="3pt">
          <v:stroke linestyle="thinThin"/>
        </v:line>
      </w:pict>
    </w:r>
    <w:r w:rsidR="00D24465" w:rsidRPr="00BF5FA9">
      <w:rPr>
        <w:sz w:val="22"/>
        <w:szCs w:val="22"/>
      </w:rPr>
      <w:t>Praça Monção, 683 – F</w:t>
    </w:r>
    <w:r w:rsidR="00D24465">
      <w:rPr>
        <w:sz w:val="22"/>
        <w:szCs w:val="22"/>
      </w:rPr>
      <w:t>one: (14) 3764-94</w:t>
    </w:r>
    <w:r w:rsidR="00D24465" w:rsidRPr="00BF5FA9">
      <w:rPr>
        <w:sz w:val="22"/>
        <w:szCs w:val="22"/>
      </w:rPr>
      <w:t>00  -  3764-9401  –  CEP 18.775-000 -  IARAS - SP</w:t>
    </w:r>
  </w:p>
  <w:p w:rsidR="00D24465" w:rsidRDefault="00D2446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EAD" w:rsidRDefault="00186EAD">
      <w:r>
        <w:separator/>
      </w:r>
    </w:p>
  </w:footnote>
  <w:footnote w:type="continuationSeparator" w:id="1">
    <w:p w:rsidR="00186EAD" w:rsidRDefault="00186E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465" w:rsidRDefault="00D24465" w:rsidP="001D38A0">
    <w:pPr>
      <w:pStyle w:val="Cabealho"/>
    </w:pPr>
  </w:p>
  <w:p w:rsidR="00D24465" w:rsidRPr="00E77429" w:rsidRDefault="00D24465" w:rsidP="001D38A0">
    <w:pPr>
      <w:pStyle w:val="Cabealho"/>
      <w:tabs>
        <w:tab w:val="left" w:pos="3140"/>
      </w:tabs>
      <w:rPr>
        <w:sz w:val="48"/>
        <w:szCs w:val="48"/>
        <w:u w:val="single"/>
      </w:rPr>
    </w:pPr>
    <w:r>
      <w:rPr>
        <w:noProof/>
        <w:sz w:val="28"/>
        <w:szCs w:val="28"/>
      </w:rPr>
      <w:drawing>
        <wp:anchor distT="0" distB="0" distL="114300" distR="114300" simplePos="0" relativeHeight="251660288" behindDoc="0" locked="0" layoutInCell="1" allowOverlap="1">
          <wp:simplePos x="0" y="0"/>
          <wp:positionH relativeFrom="column">
            <wp:posOffset>114300</wp:posOffset>
          </wp:positionH>
          <wp:positionV relativeFrom="paragraph">
            <wp:posOffset>-16510</wp:posOffset>
          </wp:positionV>
          <wp:extent cx="1143000" cy="91440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D24465" w:rsidRPr="003B15CE" w:rsidRDefault="00D24465" w:rsidP="001D38A0">
    <w:pPr>
      <w:pStyle w:val="Cabealho"/>
      <w:jc w:val="center"/>
      <w:rPr>
        <w:sz w:val="22"/>
        <w:szCs w:val="22"/>
      </w:rPr>
    </w:pPr>
    <w:r w:rsidRPr="003B15CE">
      <w:rPr>
        <w:sz w:val="22"/>
        <w:szCs w:val="22"/>
      </w:rPr>
      <w:t xml:space="preserve">    IARAS – MÃE D’ÁGUA – ESTADO DE SÃO PAULO</w:t>
    </w:r>
  </w:p>
  <w:p w:rsidR="00D24465" w:rsidRPr="00DB1FB9" w:rsidRDefault="00D24465" w:rsidP="001D38A0">
    <w:pPr>
      <w:pStyle w:val="Cabealho"/>
      <w:jc w:val="center"/>
      <w:rPr>
        <w:sz w:val="22"/>
        <w:szCs w:val="22"/>
      </w:rPr>
    </w:pPr>
    <w:r w:rsidRPr="00DB1FB9">
      <w:rPr>
        <w:sz w:val="22"/>
        <w:szCs w:val="22"/>
      </w:rPr>
      <w:t xml:space="preserve">   CNPJ – 57.263.949/0001-00</w:t>
    </w:r>
  </w:p>
  <w:p w:rsidR="00D24465" w:rsidRDefault="00D24465" w:rsidP="001D38A0">
    <w:pPr>
      <w:pStyle w:val="Cabealho"/>
    </w:pPr>
  </w:p>
  <w:p w:rsidR="00D24465" w:rsidRPr="001D38A0" w:rsidRDefault="00D24465" w:rsidP="001D38A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465" w:rsidRDefault="00196A8B">
    <w:pPr>
      <w:pStyle w:val="Cabealho"/>
    </w:pPr>
    <w:r>
      <w:rPr>
        <w:noProof/>
      </w:rPr>
      <w:pict>
        <v:shapetype id="_x0000_t202" coordsize="21600,21600" o:spt="202" path="m,l,21600r21600,l21600,xe">
          <v:stroke joinstyle="miter"/>
          <v:path gradientshapeok="t" o:connecttype="rect"/>
        </v:shapetype>
        <v:shape id="Text Box 3" o:spid="_x0000_s4098" type="#_x0000_t202" style="position:absolute;margin-left:84pt;margin-top:2.8pt;width:6in;height:9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2YMgQIAABA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" stroked="f">
          <v:textbox>
            <w:txbxContent>
              <w:p w:rsidR="00D24465" w:rsidRPr="00E77429" w:rsidRDefault="00D24465" w:rsidP="00E413C5">
                <w:pPr>
                  <w:pStyle w:val="Cabealho"/>
                  <w:tabs>
                    <w:tab w:val="left" w:pos="3140"/>
                  </w:tabs>
                  <w:rPr>
                    <w:sz w:val="48"/>
                    <w:szCs w:val="48"/>
                    <w:u w:val="single"/>
                  </w:rPr>
                </w:pPr>
                <w:r w:rsidRPr="00E77429">
                  <w:rPr>
                    <w:sz w:val="48"/>
                    <w:szCs w:val="48"/>
                    <w:u w:val="single"/>
                  </w:rPr>
                  <w:t>Prefeitura Municipal de Iaras</w:t>
                </w:r>
              </w:p>
              <w:p w:rsidR="00D24465" w:rsidRPr="003B15CE" w:rsidRDefault="00D24465" w:rsidP="00E413C5">
                <w:pPr>
                  <w:pStyle w:val="Cabealho"/>
                  <w:rPr>
                    <w:sz w:val="22"/>
                    <w:szCs w:val="22"/>
                  </w:rPr>
                </w:pPr>
                <w:r w:rsidRPr="003B15CE">
                  <w:rPr>
                    <w:sz w:val="22"/>
                    <w:szCs w:val="22"/>
                  </w:rPr>
                  <w:t xml:space="preserve">    IARAS – MÃE D’ÁGUA – ESTADO DE SÃO PAULO</w:t>
                </w:r>
              </w:p>
              <w:p w:rsidR="00D24465" w:rsidRPr="00DB1FB9" w:rsidRDefault="00D24465" w:rsidP="00E413C5">
                <w:pPr>
                  <w:pStyle w:val="Cabealho"/>
                  <w:rPr>
                    <w:sz w:val="22"/>
                    <w:szCs w:val="22"/>
                  </w:rPr>
                </w:pPr>
                <w:r w:rsidRPr="00DB1FB9">
                  <w:rPr>
                    <w:sz w:val="22"/>
                    <w:szCs w:val="22"/>
                  </w:rPr>
                  <w:t>CNPJ – 57.263.949/0001-00</w:t>
                </w:r>
              </w:p>
              <w:p w:rsidR="00D24465" w:rsidRPr="00D857C4" w:rsidRDefault="00D24465" w:rsidP="00325FA6">
                <w:pPr>
                  <w:jc w:val="center"/>
                  <w:rPr>
                    <w:rFonts w:ascii="Bookman Old Style" w:hAnsi="Bookman Old Style"/>
                    <w:sz w:val="22"/>
                    <w:szCs w:val="22"/>
                  </w:rPr>
                </w:pPr>
              </w:p>
            </w:txbxContent>
          </v:textbox>
        </v:shape>
      </w:pict>
    </w:r>
    <w:r>
      <w:rPr>
        <w:noProof/>
      </w:rPr>
      <w:pict>
        <v:shape id="Text Box 4" o:spid="_x0000_s4097" type="#_x0000_t202" style="position:absolute;margin-left:-8pt;margin-top:2.8pt;width:100.1pt;height:89.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" stroked="f">
          <v:textbox>
            <w:txbxContent>
              <w:p w:rsidR="00D24465" w:rsidRPr="00110BA2" w:rsidRDefault="00D24465" w:rsidP="00325FA6">
                <w:r>
                  <w:rPr>
                    <w:noProof/>
                  </w:rPr>
                  <w:drawing>
                    <wp:inline distT="0" distB="0" distL="0" distR="0">
                      <wp:extent cx="1088390" cy="870585"/>
                      <wp:effectExtent l="0" t="0" r="0" b="5715"/>
                      <wp:docPr id="6" name="Imagem 6"/>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srcRect/>
                              <a:stretch>
                                <a:fillRect/>
                              </a:stretch>
                            </pic:blipFill>
                            <pic:spPr bwMode="auto">
                              <a:xfrm>
                                <a:off x="0" y="0"/>
                                <a:ext cx="1088390" cy="870585"/>
                              </a:xfrm>
                              <a:prstGeom prst="rect">
                                <a:avLst/>
                              </a:prstGeom>
                              <a:noFill/>
                              <a:ln w="9525">
                                <a:noFill/>
                                <a:miter lim="800000"/>
                                <a:headEnd/>
                                <a:tailEnd/>
                              </a:ln>
                            </pic:spPr>
                          </pic:pic>
                        </a:graphicData>
                      </a:graphic>
                    </wp:inline>
                  </w:drawing>
                </w:r>
                <w:r>
                  <w:rPr>
                    <w:noProof/>
                  </w:rPr>
                  <w:drawing>
                    <wp:inline distT="0" distB="0" distL="0" distR="0">
                      <wp:extent cx="1076325" cy="125730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076325" cy="1257300"/>
                              </a:xfrm>
                              <a:prstGeom prst="rect">
                                <a:avLst/>
                              </a:prstGeom>
                              <a:noFill/>
                              <a:ln w="9525">
                                <a:noFill/>
                                <a:miter lim="800000"/>
                                <a:headEnd/>
                                <a:tailEnd/>
                              </a:ln>
                            </pic:spPr>
                          </pic:pic>
                        </a:graphicData>
                      </a:graphic>
                    </wp:inline>
                  </w:drawing>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5362"/>
    <o:shapelayout v:ext="edit">
      <o:idmap v:ext="edit" data="4"/>
    </o:shapelayout>
  </w:hdrShapeDefaults>
  <w:footnotePr>
    <w:footnote w:id="0"/>
    <w:footnote w:id="1"/>
  </w:footnotePr>
  <w:endnotePr>
    <w:endnote w:id="0"/>
    <w:endnote w:id="1"/>
  </w:endnotePr>
  <w:compat/>
  <w:rsids>
    <w:rsidRoot w:val="006072E5"/>
    <w:rsid w:val="000047CD"/>
    <w:rsid w:val="0001670A"/>
    <w:rsid w:val="00017535"/>
    <w:rsid w:val="0006556C"/>
    <w:rsid w:val="000A7407"/>
    <w:rsid w:val="000C163B"/>
    <w:rsid w:val="000F0B64"/>
    <w:rsid w:val="0015115A"/>
    <w:rsid w:val="001706D5"/>
    <w:rsid w:val="00182441"/>
    <w:rsid w:val="00186EAD"/>
    <w:rsid w:val="00196A8B"/>
    <w:rsid w:val="001D38A0"/>
    <w:rsid w:val="002219BC"/>
    <w:rsid w:val="002237C4"/>
    <w:rsid w:val="002241F0"/>
    <w:rsid w:val="0022796C"/>
    <w:rsid w:val="00234E72"/>
    <w:rsid w:val="002370F2"/>
    <w:rsid w:val="002855A6"/>
    <w:rsid w:val="002E1D74"/>
    <w:rsid w:val="002F46E8"/>
    <w:rsid w:val="00317D97"/>
    <w:rsid w:val="00325FA6"/>
    <w:rsid w:val="0036569A"/>
    <w:rsid w:val="00375C8D"/>
    <w:rsid w:val="00377EFE"/>
    <w:rsid w:val="0039113A"/>
    <w:rsid w:val="003C238A"/>
    <w:rsid w:val="003C6DD7"/>
    <w:rsid w:val="003D6AED"/>
    <w:rsid w:val="003E7FED"/>
    <w:rsid w:val="00403648"/>
    <w:rsid w:val="004102C5"/>
    <w:rsid w:val="004355CA"/>
    <w:rsid w:val="004735E2"/>
    <w:rsid w:val="004840F7"/>
    <w:rsid w:val="004A5AEC"/>
    <w:rsid w:val="004D5A2A"/>
    <w:rsid w:val="004F52A4"/>
    <w:rsid w:val="004F6927"/>
    <w:rsid w:val="0050676A"/>
    <w:rsid w:val="005123AB"/>
    <w:rsid w:val="00546ED7"/>
    <w:rsid w:val="005515BE"/>
    <w:rsid w:val="00565B28"/>
    <w:rsid w:val="0058555A"/>
    <w:rsid w:val="00591F5D"/>
    <w:rsid w:val="005973B8"/>
    <w:rsid w:val="005A69B8"/>
    <w:rsid w:val="006072E5"/>
    <w:rsid w:val="00625033"/>
    <w:rsid w:val="00660264"/>
    <w:rsid w:val="006C652C"/>
    <w:rsid w:val="006E492A"/>
    <w:rsid w:val="00713E8D"/>
    <w:rsid w:val="007A58AB"/>
    <w:rsid w:val="007B5F80"/>
    <w:rsid w:val="00902026"/>
    <w:rsid w:val="00910A1E"/>
    <w:rsid w:val="00910DCC"/>
    <w:rsid w:val="0093726E"/>
    <w:rsid w:val="00983BA0"/>
    <w:rsid w:val="00996D4F"/>
    <w:rsid w:val="00A103AC"/>
    <w:rsid w:val="00A43581"/>
    <w:rsid w:val="00AC263B"/>
    <w:rsid w:val="00B56797"/>
    <w:rsid w:val="00BC586D"/>
    <w:rsid w:val="00C10918"/>
    <w:rsid w:val="00CC7AC9"/>
    <w:rsid w:val="00CE74DE"/>
    <w:rsid w:val="00D24465"/>
    <w:rsid w:val="00D57A4F"/>
    <w:rsid w:val="00D64CFA"/>
    <w:rsid w:val="00D76BA2"/>
    <w:rsid w:val="00DA01A1"/>
    <w:rsid w:val="00DE7517"/>
    <w:rsid w:val="00E10537"/>
    <w:rsid w:val="00E413C5"/>
    <w:rsid w:val="00EB4A9A"/>
    <w:rsid w:val="00EC3593"/>
    <w:rsid w:val="00EC5095"/>
    <w:rsid w:val="00ED1084"/>
    <w:rsid w:val="00F062AE"/>
    <w:rsid w:val="00F47D9C"/>
    <w:rsid w:val="00F65003"/>
    <w:rsid w:val="00FA3509"/>
    <w:rsid w:val="00FE2A51"/>
    <w:rsid w:val="00FE3A5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2E5"/>
    <w:rPr>
      <w:sz w:val="24"/>
      <w:szCs w:val="24"/>
    </w:rPr>
  </w:style>
  <w:style w:type="paragraph" w:styleId="Ttulo5">
    <w:name w:val="heading 5"/>
    <w:basedOn w:val="Normal"/>
    <w:next w:val="Normal"/>
    <w:qFormat/>
    <w:rsid w:val="006072E5"/>
    <w:pPr>
      <w:keepNext/>
      <w:jc w:val="center"/>
      <w:outlineLvl w:val="4"/>
    </w:pPr>
    <w:rPr>
      <w:rFonts w:ascii="Bookman Old Style" w:hAnsi="Bookman Old Style" w:cs="Arial"/>
      <w:b/>
      <w:bCs/>
      <w:sz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rsid w:val="006072E5"/>
    <w:rPr>
      <w:color w:val="0000FF"/>
      <w:u w:val="single"/>
    </w:rPr>
  </w:style>
  <w:style w:type="paragraph" w:styleId="Cabealho">
    <w:name w:val="header"/>
    <w:basedOn w:val="Normal"/>
    <w:link w:val="CabealhoChar"/>
    <w:rsid w:val="006072E5"/>
    <w:pPr>
      <w:tabs>
        <w:tab w:val="center" w:pos="4252"/>
        <w:tab w:val="right" w:pos="8504"/>
      </w:tabs>
    </w:pPr>
  </w:style>
  <w:style w:type="paragraph" w:styleId="Corpodetexto">
    <w:name w:val="Body Text"/>
    <w:basedOn w:val="Normal"/>
    <w:rsid w:val="006072E5"/>
    <w:pPr>
      <w:jc w:val="both"/>
    </w:pPr>
  </w:style>
  <w:style w:type="paragraph" w:styleId="Rodap">
    <w:name w:val="footer"/>
    <w:aliases w:val=" Char"/>
    <w:basedOn w:val="Normal"/>
    <w:link w:val="RodapChar"/>
    <w:rsid w:val="001D38A0"/>
    <w:pPr>
      <w:tabs>
        <w:tab w:val="center" w:pos="4252"/>
        <w:tab w:val="right" w:pos="8504"/>
      </w:tabs>
    </w:pPr>
  </w:style>
  <w:style w:type="character" w:customStyle="1" w:styleId="RodapChar">
    <w:name w:val="Rodapé Char"/>
    <w:aliases w:val=" Char Char"/>
    <w:basedOn w:val="Fontepargpadro"/>
    <w:link w:val="Rodap"/>
    <w:rsid w:val="001D38A0"/>
    <w:rPr>
      <w:sz w:val="24"/>
      <w:szCs w:val="24"/>
    </w:rPr>
  </w:style>
  <w:style w:type="character" w:customStyle="1" w:styleId="CabealhoChar">
    <w:name w:val="Cabeçalho Char"/>
    <w:basedOn w:val="Fontepargpadro"/>
    <w:link w:val="Cabealho"/>
    <w:uiPriority w:val="99"/>
    <w:rsid w:val="001D38A0"/>
    <w:rPr>
      <w:sz w:val="24"/>
      <w:szCs w:val="24"/>
    </w:rPr>
  </w:style>
  <w:style w:type="paragraph" w:customStyle="1" w:styleId="Corpodetexto1">
    <w:name w:val="Corpo de texto1"/>
    <w:rsid w:val="00377EFE"/>
    <w:rPr>
      <w:rFonts w:ascii="CG Times" w:hAnsi="CG Times"/>
      <w:color w:val="000000"/>
      <w:sz w:val="24"/>
      <w:lang w:val="en-US"/>
    </w:rPr>
  </w:style>
  <w:style w:type="character" w:styleId="nfase">
    <w:name w:val="Emphasis"/>
    <w:basedOn w:val="Fontepargpadro"/>
    <w:qFormat/>
    <w:rsid w:val="0022796C"/>
    <w:rPr>
      <w:i/>
      <w:iCs/>
    </w:rPr>
  </w:style>
  <w:style w:type="character" w:styleId="Forte">
    <w:name w:val="Strong"/>
    <w:basedOn w:val="Fontepargpadro"/>
    <w:qFormat/>
    <w:rsid w:val="0022796C"/>
    <w:rPr>
      <w:b/>
      <w:bCs/>
    </w:rPr>
  </w:style>
  <w:style w:type="paragraph" w:customStyle="1" w:styleId="Corpodetexto2">
    <w:name w:val="Corpo de texto2"/>
    <w:rsid w:val="0022796C"/>
    <w:rPr>
      <w:rFonts w:ascii="CG Times" w:hAnsi="CG Times"/>
      <w:color w:val="000000"/>
      <w:sz w:val="24"/>
      <w:lang w:val="en-US"/>
    </w:rPr>
  </w:style>
  <w:style w:type="paragraph" w:styleId="Textodebalo">
    <w:name w:val="Balloon Text"/>
    <w:basedOn w:val="Normal"/>
    <w:link w:val="TextodebaloChar"/>
    <w:rsid w:val="003C238A"/>
    <w:rPr>
      <w:rFonts w:ascii="Tahoma" w:hAnsi="Tahoma" w:cs="Tahoma"/>
      <w:sz w:val="16"/>
      <w:szCs w:val="16"/>
    </w:rPr>
  </w:style>
  <w:style w:type="character" w:customStyle="1" w:styleId="TextodebaloChar">
    <w:name w:val="Texto de balão Char"/>
    <w:basedOn w:val="Fontepargpadro"/>
    <w:link w:val="Textodebalo"/>
    <w:rsid w:val="003C238A"/>
    <w:rPr>
      <w:rFonts w:ascii="Tahoma" w:hAnsi="Tahoma" w:cs="Tahoma"/>
      <w:sz w:val="16"/>
      <w:szCs w:val="16"/>
    </w:rPr>
  </w:style>
  <w:style w:type="table" w:styleId="Tabelacomgrade">
    <w:name w:val="Table Grid"/>
    <w:basedOn w:val="Tabelanormal"/>
    <w:rsid w:val="00565B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E74DE"/>
    <w:pPr>
      <w:spacing w:before="100" w:beforeAutospacing="1" w:after="100" w:afterAutospacing="1"/>
    </w:pPr>
  </w:style>
  <w:style w:type="character" w:customStyle="1" w:styleId="ftx21">
    <w:name w:val="ftx21"/>
    <w:basedOn w:val="Fontepargpadro"/>
    <w:rsid w:val="00D24465"/>
    <w:rPr>
      <w:b w:val="0"/>
      <w:b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3313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B5442-1FD3-4822-A996-4B32DDD9B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6167</Words>
  <Characters>33307</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EQUIPAMENTOS</vt:lpstr>
    </vt:vector>
  </TitlesOfParts>
  <Company>OEM</Company>
  <LinksUpToDate>false</LinksUpToDate>
  <CharactersWithSpaces>39396</CharactersWithSpaces>
  <SharedDoc>false</SharedDoc>
  <HLinks>
    <vt:vector size="12" baseType="variant">
      <vt:variant>
        <vt:i4>7340251</vt:i4>
      </vt:variant>
      <vt:variant>
        <vt:i4>3</vt:i4>
      </vt:variant>
      <vt:variant>
        <vt:i4>0</vt:i4>
      </vt:variant>
      <vt:variant>
        <vt:i4>5</vt:i4>
      </vt:variant>
      <vt:variant>
        <vt:lpwstr>mailto:estância.asb@laser.com.br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EQUIPAMENTOS</dc:title>
  <dc:creator>Temp</dc:creator>
  <cp:lastModifiedBy>User</cp:lastModifiedBy>
  <cp:revision>3</cp:revision>
  <cp:lastPrinted>2020-02-21T17:38:00Z</cp:lastPrinted>
  <dcterms:created xsi:type="dcterms:W3CDTF">2020-02-21T17:39:00Z</dcterms:created>
  <dcterms:modified xsi:type="dcterms:W3CDTF">2020-02-21T19:56:00Z</dcterms:modified>
</cp:coreProperties>
</file>