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A31" w:rsidRPr="00BA27BC" w:rsidRDefault="007A0A31" w:rsidP="00BA27BC">
      <w:pPr>
        <w:pStyle w:val="Recuodecorpodetexto"/>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340"/>
        </w:tabs>
        <w:ind w:left="0" w:right="855"/>
        <w:jc w:val="center"/>
        <w:rPr>
          <w:rFonts w:ascii="Bookman Old Style" w:hAnsi="Bookman Old Style"/>
        </w:rPr>
      </w:pPr>
      <w:r w:rsidRPr="00BA27BC">
        <w:rPr>
          <w:rFonts w:ascii="Bookman Old Style" w:hAnsi="Bookman Old Style"/>
        </w:rPr>
        <w:t xml:space="preserve">EDITALTOMADA DE PREÇOS Nº </w:t>
      </w:r>
      <w:r w:rsidR="00803AC1">
        <w:rPr>
          <w:rFonts w:ascii="Bookman Old Style" w:hAnsi="Bookman Old Style"/>
        </w:rPr>
        <w:t>001</w:t>
      </w:r>
      <w:r w:rsidRPr="00BA27BC">
        <w:rPr>
          <w:rFonts w:ascii="Bookman Old Style" w:hAnsi="Bookman Old Style"/>
        </w:rPr>
        <w:t>/201</w:t>
      </w:r>
      <w:r w:rsidR="00FB63EC">
        <w:rPr>
          <w:rFonts w:ascii="Bookman Old Style" w:hAnsi="Bookman Old Style"/>
        </w:rPr>
        <w:t>7</w:t>
      </w:r>
    </w:p>
    <w:p w:rsidR="00366D86" w:rsidRPr="00BA27BC" w:rsidRDefault="00366D86" w:rsidP="007A0A31">
      <w:pPr>
        <w:pStyle w:val="Recuodecorpodetexto"/>
        <w:ind w:right="855"/>
        <w:jc w:val="center"/>
        <w:rPr>
          <w:rFonts w:ascii="Bookman Old Style" w:hAnsi="Bookman Old Style"/>
          <w:b w:val="0"/>
        </w:rPr>
      </w:pPr>
    </w:p>
    <w:p w:rsidR="007A0A31" w:rsidRPr="00BA27BC" w:rsidRDefault="007A0A31" w:rsidP="007A0A31">
      <w:pPr>
        <w:jc w:val="both"/>
        <w:rPr>
          <w:rFonts w:ascii="Bookman Old Style" w:hAnsi="Bookman Old Style"/>
          <w:b/>
          <w:sz w:val="28"/>
          <w:szCs w:val="28"/>
          <w:u w:val="single"/>
        </w:rPr>
      </w:pPr>
      <w:r w:rsidRPr="00BA27BC">
        <w:rPr>
          <w:rFonts w:ascii="Bookman Old Style" w:hAnsi="Bookman Old Style"/>
          <w:b/>
          <w:sz w:val="28"/>
          <w:szCs w:val="28"/>
        </w:rPr>
        <w:t xml:space="preserve">Execução de obras </w:t>
      </w:r>
      <w:r w:rsidR="00B70FC0" w:rsidRPr="00BA27BC">
        <w:rPr>
          <w:rFonts w:ascii="Bookman Old Style" w:hAnsi="Bookman Old Style"/>
          <w:b/>
          <w:sz w:val="28"/>
          <w:szCs w:val="28"/>
        </w:rPr>
        <w:t xml:space="preserve">de </w:t>
      </w:r>
      <w:r w:rsidR="00FB63EC">
        <w:rPr>
          <w:rFonts w:ascii="Bookman Old Style" w:hAnsi="Bookman Old Style"/>
          <w:b/>
          <w:sz w:val="28"/>
          <w:szCs w:val="28"/>
        </w:rPr>
        <w:t>Construção de sala para arquivon</w:t>
      </w:r>
      <w:r w:rsidR="00BE1D61" w:rsidRPr="00BA27BC">
        <w:rPr>
          <w:rFonts w:ascii="Bookman Old Style" w:hAnsi="Bookman Old Style"/>
          <w:b/>
          <w:sz w:val="28"/>
          <w:szCs w:val="28"/>
        </w:rPr>
        <w:t xml:space="preserve">o Município de Iaras/SP.  </w:t>
      </w:r>
    </w:p>
    <w:p w:rsidR="007A0A31" w:rsidRPr="00BA27BC" w:rsidRDefault="007A0A31" w:rsidP="007A0A31">
      <w:pPr>
        <w:pStyle w:val="BodyText22"/>
        <w:widowControl/>
        <w:tabs>
          <w:tab w:val="left" w:pos="1620"/>
        </w:tabs>
        <w:snapToGrid/>
        <w:spacing w:before="0" w:after="0"/>
        <w:rPr>
          <w:rFonts w:ascii="Bookman Old Style" w:hAnsi="Bookman Old Style"/>
          <w:sz w:val="24"/>
          <w:szCs w:val="24"/>
        </w:rPr>
      </w:pPr>
      <w:r w:rsidRPr="00BA27BC">
        <w:rPr>
          <w:rFonts w:ascii="Bookman Old Style" w:hAnsi="Bookman Old Style"/>
          <w:sz w:val="24"/>
          <w:szCs w:val="24"/>
        </w:rPr>
        <w:tab/>
      </w:r>
    </w:p>
    <w:p w:rsidR="007A0A31" w:rsidRPr="00BA27BC" w:rsidRDefault="007A0A31" w:rsidP="007A0A31">
      <w:pPr>
        <w:pStyle w:val="BodyText22"/>
        <w:widowControl/>
        <w:tabs>
          <w:tab w:val="left" w:pos="1620"/>
        </w:tabs>
        <w:snapToGrid/>
        <w:spacing w:before="0" w:after="0"/>
        <w:rPr>
          <w:rFonts w:ascii="Bookman Old Style" w:hAnsi="Bookman Old Style"/>
          <w:sz w:val="24"/>
          <w:szCs w:val="24"/>
        </w:rPr>
      </w:pPr>
    </w:p>
    <w:p w:rsidR="007A0A31" w:rsidRPr="00BA27BC" w:rsidRDefault="007A0A31" w:rsidP="007A0A31">
      <w:pPr>
        <w:pStyle w:val="BodyText22"/>
        <w:widowControl/>
        <w:tabs>
          <w:tab w:val="left" w:pos="1620"/>
        </w:tabs>
        <w:snapToGrid/>
        <w:spacing w:before="0" w:after="0"/>
        <w:rPr>
          <w:rFonts w:ascii="Bookman Old Style" w:hAnsi="Bookman Old Style"/>
          <w:sz w:val="24"/>
          <w:szCs w:val="24"/>
        </w:rPr>
      </w:pPr>
    </w:p>
    <w:p w:rsidR="007A0A31" w:rsidRPr="00BA27BC" w:rsidRDefault="007A0A31" w:rsidP="00BA27BC">
      <w:pPr>
        <w:ind w:firstLine="2124"/>
        <w:jc w:val="both"/>
        <w:rPr>
          <w:rFonts w:ascii="Bookman Old Style" w:hAnsi="Bookman Old Style"/>
          <w:b/>
          <w:sz w:val="24"/>
          <w:szCs w:val="24"/>
          <w:u w:val="single"/>
        </w:rPr>
      </w:pPr>
      <w:r w:rsidRPr="00BA27BC">
        <w:rPr>
          <w:rFonts w:ascii="Bookman Old Style" w:hAnsi="Bookman Old Style"/>
          <w:b/>
          <w:sz w:val="24"/>
          <w:szCs w:val="24"/>
        </w:rPr>
        <w:t xml:space="preserve">A PREFEITURA MUNICIPAL </w:t>
      </w:r>
      <w:r w:rsidR="00BE1D61" w:rsidRPr="00BA27BC">
        <w:rPr>
          <w:rFonts w:ascii="Bookman Old Style" w:hAnsi="Bookman Old Style"/>
          <w:b/>
          <w:sz w:val="24"/>
          <w:szCs w:val="24"/>
        </w:rPr>
        <w:t>DE IARAS/SP</w:t>
      </w:r>
      <w:r w:rsidRPr="00BA27BC">
        <w:rPr>
          <w:rFonts w:ascii="Bookman Old Style" w:hAnsi="Bookman Old Style"/>
          <w:sz w:val="24"/>
          <w:szCs w:val="24"/>
        </w:rPr>
        <w:t xml:space="preserve">, torna público a quem possa interessar, que se acha aberta a presente licitação na modalidade </w:t>
      </w:r>
      <w:r w:rsidRPr="00BA27BC">
        <w:rPr>
          <w:rFonts w:ascii="Bookman Old Style" w:hAnsi="Bookman Old Style"/>
          <w:b/>
          <w:sz w:val="24"/>
          <w:szCs w:val="24"/>
        </w:rPr>
        <w:t xml:space="preserve">TOMADA DE PREÇOS n. </w:t>
      </w:r>
      <w:r w:rsidR="00803AC1">
        <w:rPr>
          <w:rFonts w:ascii="Bookman Old Style" w:hAnsi="Bookman Old Style"/>
          <w:b/>
          <w:sz w:val="24"/>
          <w:szCs w:val="24"/>
        </w:rPr>
        <w:t>001</w:t>
      </w:r>
      <w:r w:rsidRPr="00BA27BC">
        <w:rPr>
          <w:rFonts w:ascii="Bookman Old Style" w:hAnsi="Bookman Old Style"/>
          <w:b/>
          <w:sz w:val="24"/>
          <w:szCs w:val="24"/>
        </w:rPr>
        <w:t>/201</w:t>
      </w:r>
      <w:r w:rsidR="00FB63EC">
        <w:rPr>
          <w:rFonts w:ascii="Bookman Old Style" w:hAnsi="Bookman Old Style"/>
          <w:b/>
          <w:sz w:val="24"/>
          <w:szCs w:val="24"/>
        </w:rPr>
        <w:t>7</w:t>
      </w:r>
      <w:r w:rsidRPr="00BA27BC">
        <w:rPr>
          <w:rFonts w:ascii="Bookman Old Style" w:hAnsi="Bookman Old Style"/>
          <w:sz w:val="24"/>
          <w:szCs w:val="24"/>
        </w:rPr>
        <w:t xml:space="preserve">, tipo menor preço, que será regida pela Lei 8.666, de </w:t>
      </w:r>
      <w:r w:rsidRPr="00BA27BC">
        <w:rPr>
          <w:rFonts w:ascii="Bookman Old Style" w:hAnsi="Bookman Old Style"/>
          <w:spacing w:val="-4"/>
          <w:sz w:val="24"/>
          <w:szCs w:val="24"/>
        </w:rPr>
        <w:t>21.06.93, pelo regime de empreitada por preço global,</w:t>
      </w:r>
      <w:r w:rsidRPr="00BA27BC">
        <w:rPr>
          <w:rFonts w:ascii="Bookman Old Style" w:hAnsi="Bookman Old Style"/>
          <w:sz w:val="24"/>
          <w:szCs w:val="24"/>
        </w:rPr>
        <w:t xml:space="preserve"> visando a obtenção de propostas para </w:t>
      </w:r>
      <w:r w:rsidR="00B229C5" w:rsidRPr="00BA27BC">
        <w:rPr>
          <w:rFonts w:ascii="Bookman Old Style" w:hAnsi="Bookman Old Style"/>
          <w:sz w:val="24"/>
          <w:szCs w:val="24"/>
        </w:rPr>
        <w:t xml:space="preserve">Execução de obras de </w:t>
      </w:r>
      <w:r w:rsidR="00FB63EC">
        <w:rPr>
          <w:rFonts w:ascii="Bookman Old Style" w:hAnsi="Bookman Old Style"/>
          <w:sz w:val="24"/>
          <w:szCs w:val="24"/>
        </w:rPr>
        <w:t>Construção de sala para arquivo no Município de Iaras/SP</w:t>
      </w:r>
      <w:r w:rsidR="00C274DF" w:rsidRPr="00BA27BC">
        <w:rPr>
          <w:rFonts w:ascii="Bookman Old Style" w:hAnsi="Bookman Old Style"/>
          <w:sz w:val="24"/>
          <w:szCs w:val="24"/>
        </w:rPr>
        <w:t>,</w:t>
      </w:r>
      <w:r w:rsidRPr="00BA27BC">
        <w:rPr>
          <w:rFonts w:ascii="Bookman Old Style" w:hAnsi="Bookman Old Style"/>
          <w:sz w:val="24"/>
          <w:szCs w:val="24"/>
        </w:rPr>
        <w:t>consoante especificações técnica</w:t>
      </w:r>
      <w:r w:rsidR="00C274DF" w:rsidRPr="00BA27BC">
        <w:rPr>
          <w:rFonts w:ascii="Bookman Old Style" w:hAnsi="Bookman Old Style"/>
          <w:sz w:val="24"/>
          <w:szCs w:val="24"/>
        </w:rPr>
        <w:t>s constantes dos anexos</w:t>
      </w:r>
      <w:r w:rsidR="0008106A" w:rsidRPr="00BA27BC">
        <w:rPr>
          <w:rFonts w:ascii="Bookman Old Style" w:hAnsi="Bookman Old Style"/>
          <w:sz w:val="24"/>
          <w:szCs w:val="24"/>
        </w:rPr>
        <w:t xml:space="preserve"> projetos,</w:t>
      </w:r>
      <w:r w:rsidRPr="00BA27BC">
        <w:rPr>
          <w:rFonts w:ascii="Bookman Old Style" w:hAnsi="Bookman Old Style"/>
          <w:sz w:val="24"/>
          <w:szCs w:val="24"/>
        </w:rPr>
        <w:t>memorial descritivo e demais especificações técnicas que passam a fazer parte do presente edital, a qual será processada e julgada em conformidade com a Lei n. 8.666/93 e suas alterações posteriores, pelas condições específicas deste Edital e dos demais documentos que o integram.</w:t>
      </w:r>
    </w:p>
    <w:p w:rsidR="007A0A31" w:rsidRPr="00BA27BC" w:rsidRDefault="007A0A31" w:rsidP="007A0A31">
      <w:pPr>
        <w:pStyle w:val="BodyText22"/>
        <w:widowControl/>
        <w:tabs>
          <w:tab w:val="left" w:pos="2340"/>
        </w:tabs>
        <w:snapToGrid/>
        <w:spacing w:before="0" w:after="0"/>
        <w:rPr>
          <w:rFonts w:ascii="Bookman Old Style" w:hAnsi="Bookman Old Style"/>
          <w:sz w:val="24"/>
          <w:szCs w:val="24"/>
        </w:rPr>
      </w:pPr>
    </w:p>
    <w:p w:rsidR="007A0A31" w:rsidRPr="00BA27BC" w:rsidRDefault="007A0A31" w:rsidP="007A0A31">
      <w:pPr>
        <w:jc w:val="both"/>
        <w:rPr>
          <w:rFonts w:ascii="Bookman Old Style" w:hAnsi="Bookman Old Style"/>
          <w:snapToGrid w:val="0"/>
          <w:sz w:val="24"/>
          <w:szCs w:val="24"/>
        </w:rPr>
      </w:pPr>
      <w:r w:rsidRPr="00BA27BC">
        <w:rPr>
          <w:rFonts w:ascii="Bookman Old Style" w:hAnsi="Bookman Old Style"/>
          <w:snapToGrid w:val="0"/>
          <w:sz w:val="24"/>
          <w:szCs w:val="24"/>
        </w:rPr>
        <w:t xml:space="preserve">Na hipótese de ocorrer feriado ou </w:t>
      </w:r>
      <w:r w:rsidRPr="00BA27BC">
        <w:rPr>
          <w:rFonts w:ascii="Bookman Old Style" w:hAnsi="Bookman Old Style"/>
          <w:sz w:val="24"/>
          <w:szCs w:val="24"/>
        </w:rPr>
        <w:t xml:space="preserve">outro </w:t>
      </w:r>
      <w:r w:rsidRPr="00BA27BC">
        <w:rPr>
          <w:rFonts w:ascii="Bookman Old Style" w:hAnsi="Bookman Old Style"/>
          <w:snapToGrid w:val="0"/>
          <w:sz w:val="24"/>
          <w:szCs w:val="24"/>
        </w:rPr>
        <w:t xml:space="preserve">fato que impeça a realização da sessão pública de abertura de envelopes, a reunião será adiada para o primeiro dia útil </w:t>
      </w:r>
      <w:r w:rsidR="00803AC1" w:rsidRPr="00BA27BC">
        <w:rPr>
          <w:rFonts w:ascii="Bookman Old Style" w:hAnsi="Bookman Old Style"/>
          <w:snapToGrid w:val="0"/>
          <w:sz w:val="24"/>
          <w:szCs w:val="24"/>
        </w:rPr>
        <w:t>subsequente</w:t>
      </w:r>
      <w:r w:rsidRPr="00BA27BC">
        <w:rPr>
          <w:rFonts w:ascii="Bookman Old Style" w:hAnsi="Bookman Old Style"/>
          <w:snapToGrid w:val="0"/>
          <w:sz w:val="24"/>
          <w:szCs w:val="24"/>
        </w:rPr>
        <w:t>, no mesmo local e hora, ou em outro a ser definido.</w:t>
      </w:r>
    </w:p>
    <w:p w:rsidR="007A0A31" w:rsidRPr="00BA27BC" w:rsidRDefault="007A0A31" w:rsidP="007A0A31">
      <w:pPr>
        <w:pStyle w:val="BodyText22"/>
        <w:widowControl/>
        <w:tabs>
          <w:tab w:val="left" w:pos="2340"/>
        </w:tabs>
        <w:snapToGrid/>
        <w:spacing w:before="0" w:after="0"/>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sz w:val="24"/>
          <w:szCs w:val="24"/>
        </w:rPr>
        <w:t xml:space="preserve">Os envelopes fechados contendo a documentação relativa à habilitação (n.º 1) e Proposta de Preços (n.º 2), deverão ser entregues até às </w:t>
      </w:r>
      <w:r w:rsidR="00803AC1" w:rsidRPr="00803AC1">
        <w:rPr>
          <w:rFonts w:ascii="Bookman Old Style" w:hAnsi="Bookman Old Style"/>
          <w:b/>
          <w:sz w:val="24"/>
          <w:szCs w:val="24"/>
        </w:rPr>
        <w:t>10</w:t>
      </w:r>
      <w:r w:rsidRPr="00BA27BC">
        <w:rPr>
          <w:rFonts w:ascii="Bookman Old Style" w:hAnsi="Bookman Old Style"/>
          <w:b/>
          <w:bCs/>
          <w:sz w:val="24"/>
          <w:szCs w:val="24"/>
        </w:rPr>
        <w:t>:</w:t>
      </w:r>
      <w:r w:rsidR="00803AC1">
        <w:rPr>
          <w:rFonts w:ascii="Bookman Old Style" w:hAnsi="Bookman Old Style"/>
          <w:b/>
          <w:bCs/>
          <w:sz w:val="24"/>
          <w:szCs w:val="24"/>
        </w:rPr>
        <w:t>00</w:t>
      </w:r>
      <w:r w:rsidRPr="00BA27BC">
        <w:rPr>
          <w:rFonts w:ascii="Bookman Old Style" w:hAnsi="Bookman Old Style"/>
          <w:b/>
          <w:bCs/>
          <w:sz w:val="24"/>
          <w:szCs w:val="24"/>
        </w:rPr>
        <w:t>(</w:t>
      </w:r>
      <w:r w:rsidR="00803AC1">
        <w:rPr>
          <w:rFonts w:ascii="Bookman Old Style" w:hAnsi="Bookman Old Style"/>
          <w:b/>
          <w:bCs/>
          <w:sz w:val="24"/>
          <w:szCs w:val="24"/>
        </w:rPr>
        <w:t>dez</w:t>
      </w:r>
      <w:r w:rsidR="00FB63EC">
        <w:rPr>
          <w:rFonts w:ascii="Bookman Old Style" w:hAnsi="Bookman Old Style"/>
          <w:b/>
          <w:bCs/>
          <w:sz w:val="24"/>
          <w:szCs w:val="24"/>
        </w:rPr>
        <w:t>)</w:t>
      </w:r>
      <w:r w:rsidRPr="00BA27BC">
        <w:rPr>
          <w:rFonts w:ascii="Bookman Old Style" w:hAnsi="Bookman Old Style"/>
          <w:b/>
          <w:sz w:val="24"/>
          <w:szCs w:val="24"/>
        </w:rPr>
        <w:t xml:space="preserve"> horas do dia </w:t>
      </w:r>
      <w:r w:rsidR="00803AC1">
        <w:rPr>
          <w:rFonts w:ascii="Bookman Old Style" w:hAnsi="Bookman Old Style"/>
          <w:b/>
          <w:sz w:val="24"/>
          <w:szCs w:val="24"/>
        </w:rPr>
        <w:t>22</w:t>
      </w:r>
      <w:r w:rsidR="00AF5491" w:rsidRPr="00BA27BC">
        <w:rPr>
          <w:rFonts w:ascii="Bookman Old Style" w:hAnsi="Bookman Old Style"/>
          <w:b/>
          <w:sz w:val="24"/>
          <w:szCs w:val="24"/>
        </w:rPr>
        <w:t xml:space="preserve">de </w:t>
      </w:r>
      <w:r w:rsidR="00803AC1">
        <w:rPr>
          <w:rFonts w:ascii="Bookman Old Style" w:hAnsi="Bookman Old Style"/>
          <w:b/>
          <w:sz w:val="24"/>
          <w:szCs w:val="24"/>
        </w:rPr>
        <w:t>novembro</w:t>
      </w:r>
      <w:r w:rsidRPr="00BA27BC">
        <w:rPr>
          <w:rFonts w:ascii="Bookman Old Style" w:hAnsi="Bookman Old Style"/>
          <w:b/>
          <w:sz w:val="24"/>
          <w:szCs w:val="24"/>
        </w:rPr>
        <w:t>de 201</w:t>
      </w:r>
      <w:r w:rsidR="00FB63EC">
        <w:rPr>
          <w:rFonts w:ascii="Bookman Old Style" w:hAnsi="Bookman Old Style"/>
          <w:b/>
          <w:sz w:val="24"/>
          <w:szCs w:val="24"/>
        </w:rPr>
        <w:t>7</w:t>
      </w:r>
      <w:r w:rsidRPr="00BA27BC">
        <w:rPr>
          <w:rFonts w:ascii="Bookman Old Style" w:hAnsi="Bookman Old Style"/>
          <w:sz w:val="24"/>
          <w:szCs w:val="24"/>
        </w:rPr>
        <w:t>, sito</w:t>
      </w:r>
      <w:r w:rsidR="00BA27BC">
        <w:rPr>
          <w:rFonts w:ascii="Bookman Old Style" w:hAnsi="Bookman Old Style"/>
          <w:sz w:val="24"/>
          <w:szCs w:val="24"/>
        </w:rPr>
        <w:t xml:space="preserve"> na Praça da Monção, </w:t>
      </w:r>
      <w:r w:rsidRPr="00BA27BC">
        <w:rPr>
          <w:rFonts w:ascii="Bookman Old Style" w:hAnsi="Bookman Old Style"/>
          <w:sz w:val="24"/>
          <w:szCs w:val="24"/>
        </w:rPr>
        <w:t>n 6</w:t>
      </w:r>
      <w:r w:rsidR="00BA27BC">
        <w:rPr>
          <w:rFonts w:ascii="Bookman Old Style" w:hAnsi="Bookman Old Style"/>
          <w:sz w:val="24"/>
          <w:szCs w:val="24"/>
        </w:rPr>
        <w:t>83</w:t>
      </w:r>
      <w:r w:rsidRPr="00BA27BC">
        <w:rPr>
          <w:rFonts w:ascii="Bookman Old Style" w:hAnsi="Bookman Old Style"/>
          <w:sz w:val="24"/>
          <w:szCs w:val="24"/>
        </w:rPr>
        <w:t xml:space="preserve">, centro, </w:t>
      </w:r>
      <w:r w:rsidR="00BA27BC">
        <w:rPr>
          <w:rFonts w:ascii="Bookman Old Style" w:hAnsi="Bookman Old Style"/>
          <w:sz w:val="24"/>
          <w:szCs w:val="24"/>
        </w:rPr>
        <w:t>IARAS</w:t>
      </w:r>
      <w:r w:rsidRPr="00BA27BC">
        <w:rPr>
          <w:rFonts w:ascii="Bookman Old Style" w:hAnsi="Bookman Old Style"/>
          <w:sz w:val="24"/>
          <w:szCs w:val="24"/>
        </w:rPr>
        <w:t>-SP, direcionados à Comissão de Licitação.</w:t>
      </w:r>
    </w:p>
    <w:p w:rsidR="007A0A31" w:rsidRPr="00BA27BC" w:rsidRDefault="007A0A31" w:rsidP="007A0A31">
      <w:pPr>
        <w:ind w:left="-567"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sz w:val="24"/>
          <w:szCs w:val="24"/>
        </w:rPr>
        <w:t>A proponente deverá especificar na parte externa dos envelopes os dados da empresa: razão social, endereço, telefone e fax.</w:t>
      </w:r>
    </w:p>
    <w:p w:rsidR="007A0A31" w:rsidRPr="00BA27BC" w:rsidRDefault="007A0A31" w:rsidP="007A0A31">
      <w:pPr>
        <w:ind w:left="-567" w:firstLine="2268"/>
        <w:jc w:val="both"/>
        <w:rPr>
          <w:rFonts w:ascii="Bookman Old Style" w:hAnsi="Bookman Old Style"/>
          <w:sz w:val="24"/>
          <w:szCs w:val="24"/>
        </w:rPr>
      </w:pPr>
    </w:p>
    <w:p w:rsidR="007A0A31" w:rsidRPr="00BA27BC" w:rsidRDefault="007A0A31" w:rsidP="007A0A31">
      <w:pPr>
        <w:numPr>
          <w:ilvl w:val="12"/>
          <w:numId w:val="0"/>
        </w:numPr>
        <w:jc w:val="both"/>
        <w:rPr>
          <w:rFonts w:ascii="Bookman Old Style" w:hAnsi="Bookman Old Style"/>
          <w:b/>
          <w:sz w:val="24"/>
          <w:szCs w:val="24"/>
        </w:rPr>
      </w:pPr>
      <w:r w:rsidRPr="00BA27BC">
        <w:rPr>
          <w:rFonts w:ascii="Bookman Old Style" w:hAnsi="Bookman Old Style"/>
          <w:sz w:val="24"/>
          <w:szCs w:val="24"/>
        </w:rPr>
        <w:t>A abertura dos envelopes contendo a Habilitação (nº1) será efetuada no dia</w:t>
      </w:r>
      <w:r w:rsidR="00803AC1">
        <w:rPr>
          <w:rFonts w:ascii="Bookman Old Style" w:hAnsi="Bookman Old Style"/>
          <w:b/>
          <w:sz w:val="24"/>
          <w:szCs w:val="24"/>
        </w:rPr>
        <w:t>22</w:t>
      </w:r>
      <w:r w:rsidR="00A61D2D" w:rsidRPr="00BA27BC">
        <w:rPr>
          <w:rFonts w:ascii="Bookman Old Style" w:hAnsi="Bookman Old Style"/>
          <w:b/>
          <w:sz w:val="24"/>
          <w:szCs w:val="24"/>
        </w:rPr>
        <w:t>d</w:t>
      </w:r>
      <w:r w:rsidRPr="00BA27BC">
        <w:rPr>
          <w:rFonts w:ascii="Bookman Old Style" w:hAnsi="Bookman Old Style"/>
          <w:b/>
          <w:sz w:val="24"/>
          <w:szCs w:val="24"/>
        </w:rPr>
        <w:t>e</w:t>
      </w:r>
      <w:r w:rsidR="00803AC1">
        <w:rPr>
          <w:rFonts w:ascii="Bookman Old Style" w:hAnsi="Bookman Old Style"/>
          <w:b/>
          <w:sz w:val="24"/>
          <w:szCs w:val="24"/>
        </w:rPr>
        <w:t>novembro</w:t>
      </w:r>
      <w:r w:rsidR="00AF5491" w:rsidRPr="00BA27BC">
        <w:rPr>
          <w:rFonts w:ascii="Bookman Old Style" w:hAnsi="Bookman Old Style"/>
          <w:b/>
          <w:sz w:val="24"/>
          <w:szCs w:val="24"/>
        </w:rPr>
        <w:t xml:space="preserve">de </w:t>
      </w:r>
      <w:r w:rsidR="00EF4F09" w:rsidRPr="00BA27BC">
        <w:rPr>
          <w:rFonts w:ascii="Bookman Old Style" w:hAnsi="Bookman Old Style"/>
          <w:b/>
          <w:sz w:val="24"/>
          <w:szCs w:val="24"/>
        </w:rPr>
        <w:t>201</w:t>
      </w:r>
      <w:r w:rsidR="00FB63EC">
        <w:rPr>
          <w:rFonts w:ascii="Bookman Old Style" w:hAnsi="Bookman Old Style"/>
          <w:b/>
          <w:sz w:val="24"/>
          <w:szCs w:val="24"/>
        </w:rPr>
        <w:t>7</w:t>
      </w:r>
      <w:r w:rsidRPr="00BA27BC">
        <w:rPr>
          <w:rFonts w:ascii="Bookman Old Style" w:hAnsi="Bookman Old Style"/>
          <w:b/>
          <w:sz w:val="24"/>
          <w:szCs w:val="24"/>
        </w:rPr>
        <w:t xml:space="preserve">, às </w:t>
      </w:r>
      <w:r w:rsidR="00803AC1">
        <w:rPr>
          <w:rFonts w:ascii="Bookman Old Style" w:hAnsi="Bookman Old Style"/>
          <w:b/>
          <w:sz w:val="24"/>
          <w:szCs w:val="24"/>
        </w:rPr>
        <w:t>10</w:t>
      </w:r>
      <w:r w:rsidR="00A61D2D" w:rsidRPr="00BA27BC">
        <w:rPr>
          <w:rFonts w:ascii="Bookman Old Style" w:hAnsi="Bookman Old Style"/>
          <w:b/>
          <w:sz w:val="24"/>
          <w:szCs w:val="24"/>
        </w:rPr>
        <w:t>:</w:t>
      </w:r>
      <w:r w:rsidR="00803AC1">
        <w:rPr>
          <w:rFonts w:ascii="Bookman Old Style" w:hAnsi="Bookman Old Style"/>
          <w:b/>
          <w:sz w:val="24"/>
          <w:szCs w:val="24"/>
        </w:rPr>
        <w:t>00</w:t>
      </w:r>
      <w:r w:rsidRPr="00BA27BC">
        <w:rPr>
          <w:rFonts w:ascii="Bookman Old Style" w:hAnsi="Bookman Old Style"/>
          <w:b/>
          <w:sz w:val="24"/>
          <w:szCs w:val="24"/>
        </w:rPr>
        <w:t xml:space="preserve"> horas</w:t>
      </w:r>
      <w:r w:rsidRPr="00BA27BC">
        <w:rPr>
          <w:rFonts w:ascii="Bookman Old Style" w:hAnsi="Bookman Old Style"/>
          <w:sz w:val="24"/>
          <w:szCs w:val="24"/>
        </w:rPr>
        <w:t xml:space="preserve">, no endereço já citado e, em ato posterior, oficialmente comunicado, serão abertos os envelopes contendo as Propostas de Preço (nº 2), </w:t>
      </w:r>
      <w:r w:rsidRPr="00BA27BC">
        <w:rPr>
          <w:rFonts w:ascii="Bookman Old Style" w:hAnsi="Bookman Old Style"/>
          <w:b/>
          <w:sz w:val="24"/>
          <w:szCs w:val="24"/>
        </w:rPr>
        <w:t>desde que transcorrido o prazo sem interposição de recurso</w:t>
      </w:r>
      <w:r w:rsidRPr="00BA27BC">
        <w:rPr>
          <w:rFonts w:ascii="Bookman Old Style" w:hAnsi="Bookman Old Style"/>
          <w:sz w:val="24"/>
          <w:szCs w:val="24"/>
        </w:rPr>
        <w:t xml:space="preserve"> ou ocorra desistência expressa de interposição de recursos, de acordo com o inciso III, art. 43 da Lei n. 8.666/93.</w:t>
      </w:r>
    </w:p>
    <w:p w:rsidR="007A0A31" w:rsidRDefault="007A0A31" w:rsidP="007A0A31">
      <w:pPr>
        <w:numPr>
          <w:ilvl w:val="12"/>
          <w:numId w:val="0"/>
        </w:numPr>
        <w:jc w:val="both"/>
        <w:rPr>
          <w:rFonts w:ascii="Bookman Old Style" w:hAnsi="Bookman Old Style"/>
          <w:sz w:val="24"/>
          <w:szCs w:val="24"/>
        </w:rPr>
      </w:pPr>
      <w:r w:rsidRPr="00BA27BC">
        <w:rPr>
          <w:rFonts w:ascii="Bookman Old Style" w:hAnsi="Bookman Old Style"/>
          <w:sz w:val="24"/>
          <w:szCs w:val="24"/>
        </w:rPr>
        <w:t>As impugnações a este ato convocatório deverão ser dirigidas à Comissão Permanente de Licitações e protocolizadas na Prefeitura Municipal, nos termos do art. 41, §1 º da Lei Federal 8.666/93.</w:t>
      </w:r>
    </w:p>
    <w:p w:rsidR="00FB63EC" w:rsidRDefault="00FB63EC" w:rsidP="007A0A31">
      <w:pPr>
        <w:numPr>
          <w:ilvl w:val="12"/>
          <w:numId w:val="0"/>
        </w:numPr>
        <w:jc w:val="both"/>
        <w:rPr>
          <w:rFonts w:ascii="Bookman Old Style" w:hAnsi="Bookman Old Style"/>
          <w:sz w:val="24"/>
          <w:szCs w:val="24"/>
        </w:rPr>
      </w:pPr>
    </w:p>
    <w:p w:rsidR="00FB63EC" w:rsidRPr="00BA27BC" w:rsidRDefault="00FB63EC" w:rsidP="007A0A31">
      <w:pPr>
        <w:numPr>
          <w:ilvl w:val="12"/>
          <w:numId w:val="0"/>
        </w:numPr>
        <w:jc w:val="both"/>
        <w:rPr>
          <w:rFonts w:ascii="Bookman Old Style" w:hAnsi="Bookman Old Style"/>
          <w:sz w:val="24"/>
          <w:szCs w:val="24"/>
        </w:rPr>
      </w:pPr>
    </w:p>
    <w:p w:rsidR="00006C3B" w:rsidRDefault="00006C3B" w:rsidP="007A0A31">
      <w:pPr>
        <w:pStyle w:val="BodyText22"/>
        <w:widowControl/>
        <w:tabs>
          <w:tab w:val="left" w:pos="2340"/>
        </w:tabs>
        <w:snapToGrid/>
        <w:spacing w:before="0" w:after="0"/>
        <w:rPr>
          <w:rFonts w:ascii="Bookman Old Style" w:hAnsi="Bookman Old Style"/>
          <w:b/>
          <w:bCs/>
          <w:sz w:val="24"/>
          <w:szCs w:val="24"/>
        </w:rPr>
      </w:pPr>
    </w:p>
    <w:p w:rsidR="00803AC1" w:rsidRDefault="00803AC1" w:rsidP="007A0A31">
      <w:pPr>
        <w:pStyle w:val="BodyText22"/>
        <w:widowControl/>
        <w:tabs>
          <w:tab w:val="left" w:pos="2340"/>
        </w:tabs>
        <w:snapToGrid/>
        <w:spacing w:before="0" w:after="0"/>
        <w:rPr>
          <w:rFonts w:ascii="Bookman Old Style" w:hAnsi="Bookman Old Style"/>
          <w:b/>
          <w:bCs/>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tabs>
          <w:tab w:val="left" w:pos="3268"/>
          <w:tab w:val="center" w:pos="4252"/>
        </w:tabs>
        <w:rPr>
          <w:rFonts w:ascii="Bookman Old Style" w:hAnsi="Bookman Old Style"/>
          <w:b/>
          <w:sz w:val="24"/>
          <w:szCs w:val="24"/>
        </w:rPr>
      </w:pPr>
      <w:r w:rsidRPr="00BA27BC">
        <w:rPr>
          <w:rFonts w:ascii="Bookman Old Style" w:hAnsi="Bookman Old Style"/>
          <w:b/>
          <w:sz w:val="24"/>
          <w:szCs w:val="24"/>
        </w:rPr>
        <w:tab/>
      </w:r>
      <w:r w:rsidRPr="00BA27BC">
        <w:rPr>
          <w:rFonts w:ascii="Bookman Old Style" w:hAnsi="Bookman Old Style"/>
          <w:b/>
          <w:sz w:val="24"/>
          <w:szCs w:val="24"/>
        </w:rPr>
        <w:tab/>
        <w:t>1. DO OBJETO</w:t>
      </w:r>
    </w:p>
    <w:p w:rsidR="007A0A31" w:rsidRPr="00BA27BC" w:rsidRDefault="007A0A31" w:rsidP="007A0A31">
      <w:pPr>
        <w:numPr>
          <w:ilvl w:val="12"/>
          <w:numId w:val="0"/>
        </w:numPr>
        <w:jc w:val="both"/>
        <w:rPr>
          <w:rFonts w:ascii="Bookman Old Style" w:hAnsi="Bookman Old Style"/>
          <w:sz w:val="24"/>
          <w:szCs w:val="24"/>
        </w:rPr>
      </w:pPr>
    </w:p>
    <w:p w:rsidR="007A0A31" w:rsidRPr="00BA27BC" w:rsidRDefault="00C274DF" w:rsidP="00C274DF">
      <w:pPr>
        <w:jc w:val="both"/>
        <w:rPr>
          <w:rFonts w:ascii="Bookman Old Style" w:hAnsi="Bookman Old Style"/>
          <w:sz w:val="24"/>
          <w:szCs w:val="24"/>
          <w:u w:val="single"/>
        </w:rPr>
      </w:pPr>
      <w:r w:rsidRPr="00BA27BC">
        <w:rPr>
          <w:rFonts w:ascii="Bookman Old Style" w:hAnsi="Bookman Old Style"/>
          <w:b/>
          <w:sz w:val="24"/>
          <w:szCs w:val="24"/>
        </w:rPr>
        <w:t>1.1</w:t>
      </w:r>
      <w:r w:rsidR="007A0A31" w:rsidRPr="00BA27BC">
        <w:rPr>
          <w:rFonts w:ascii="Bookman Old Style" w:hAnsi="Bookman Old Style"/>
          <w:b/>
          <w:sz w:val="24"/>
          <w:szCs w:val="24"/>
        </w:rPr>
        <w:t>-</w:t>
      </w:r>
      <w:r w:rsidR="007A0A31" w:rsidRPr="00BA27BC">
        <w:rPr>
          <w:rFonts w:ascii="Bookman Old Style" w:hAnsi="Bookman Old Style"/>
          <w:sz w:val="24"/>
          <w:szCs w:val="24"/>
        </w:rPr>
        <w:t xml:space="preserve"> A presente licitação visa a escolha da proposta mais vantajosa para a Administração, sendo seu objeto a contratação de empresa de engenharia, objetivando a </w:t>
      </w:r>
      <w:r w:rsidR="007A0A31" w:rsidRPr="00BA27BC">
        <w:rPr>
          <w:rFonts w:ascii="Bookman Old Style" w:hAnsi="Bookman Old Style"/>
          <w:b/>
          <w:sz w:val="24"/>
          <w:szCs w:val="24"/>
        </w:rPr>
        <w:t>execução de obras</w:t>
      </w:r>
      <w:r w:rsidR="00B70FC0" w:rsidRPr="00BA27BC">
        <w:rPr>
          <w:rFonts w:ascii="Bookman Old Style" w:hAnsi="Bookman Old Style"/>
          <w:b/>
          <w:sz w:val="24"/>
          <w:szCs w:val="24"/>
        </w:rPr>
        <w:t xml:space="preserve"> de </w:t>
      </w:r>
      <w:r w:rsidR="00FB63EC">
        <w:rPr>
          <w:rFonts w:ascii="Bookman Old Style" w:hAnsi="Bookman Old Style"/>
          <w:b/>
          <w:sz w:val="24"/>
          <w:szCs w:val="24"/>
        </w:rPr>
        <w:t>construção de sala para arquivo no Município de Iaras/SP</w:t>
      </w:r>
      <w:r w:rsidRPr="00BA27BC">
        <w:rPr>
          <w:rFonts w:ascii="Bookman Old Style" w:hAnsi="Bookman Old Style"/>
          <w:sz w:val="24"/>
          <w:szCs w:val="24"/>
        </w:rPr>
        <w:t xml:space="preserve">, </w:t>
      </w:r>
      <w:r w:rsidR="007A0A31" w:rsidRPr="00BA27BC">
        <w:rPr>
          <w:rFonts w:ascii="Bookman Old Style" w:hAnsi="Bookman Old Style"/>
          <w:sz w:val="24"/>
          <w:szCs w:val="24"/>
        </w:rPr>
        <w:t>de acordo com</w:t>
      </w:r>
      <w:r w:rsidR="0008106A" w:rsidRPr="00BA27BC">
        <w:rPr>
          <w:rFonts w:ascii="Bookman Old Style" w:hAnsi="Bookman Old Style"/>
          <w:sz w:val="24"/>
          <w:szCs w:val="24"/>
        </w:rPr>
        <w:t xml:space="preserve"> projetos, </w:t>
      </w:r>
      <w:r w:rsidR="007A0A31" w:rsidRPr="00BA27BC">
        <w:rPr>
          <w:rFonts w:ascii="Bookman Old Style" w:hAnsi="Bookman Old Style"/>
          <w:sz w:val="24"/>
          <w:szCs w:val="24"/>
        </w:rPr>
        <w:t>memoriais descritivos, quantitativos, especificações gerais de serviços, recomendações, cronograma</w:t>
      </w:r>
      <w:r w:rsidR="00FB63EC">
        <w:rPr>
          <w:rFonts w:ascii="Bookman Old Style" w:hAnsi="Bookman Old Style"/>
          <w:sz w:val="24"/>
          <w:szCs w:val="24"/>
        </w:rPr>
        <w:t>físico-financeiro e planilhas.</w:t>
      </w:r>
    </w:p>
    <w:p w:rsidR="007A0A31" w:rsidRPr="00BA27BC" w:rsidRDefault="007A0A31" w:rsidP="007A0A31">
      <w:pPr>
        <w:jc w:val="both"/>
        <w:rPr>
          <w:rFonts w:ascii="Bookman Old Style" w:hAnsi="Bookman Old Style"/>
          <w:color w:val="000000"/>
          <w:sz w:val="24"/>
          <w:szCs w:val="24"/>
        </w:rPr>
      </w:pPr>
    </w:p>
    <w:p w:rsidR="007A0A31" w:rsidRPr="00BA27BC" w:rsidRDefault="007A0A31" w:rsidP="007A0A31">
      <w:pPr>
        <w:numPr>
          <w:ilvl w:val="2"/>
          <w:numId w:val="28"/>
        </w:numPr>
        <w:jc w:val="both"/>
        <w:rPr>
          <w:rFonts w:ascii="Bookman Old Style" w:hAnsi="Bookman Old Style"/>
          <w:color w:val="000000"/>
          <w:sz w:val="24"/>
          <w:szCs w:val="24"/>
        </w:rPr>
      </w:pPr>
      <w:r w:rsidRPr="00BA27BC">
        <w:rPr>
          <w:rFonts w:ascii="Bookman Old Style" w:hAnsi="Bookman Old Style"/>
          <w:color w:val="000000"/>
          <w:sz w:val="24"/>
          <w:szCs w:val="24"/>
        </w:rPr>
        <w:t>- As obras compreenderão a execução do projeto completo:</w:t>
      </w:r>
    </w:p>
    <w:p w:rsidR="007A0A31" w:rsidRPr="00BA27BC" w:rsidRDefault="007A0A31" w:rsidP="007A0A31">
      <w:pPr>
        <w:jc w:val="both"/>
        <w:rPr>
          <w:rFonts w:ascii="Bookman Old Style" w:hAnsi="Bookman Old Style"/>
          <w:color w:val="000000"/>
          <w:sz w:val="24"/>
          <w:szCs w:val="24"/>
        </w:rPr>
      </w:pPr>
      <w:r w:rsidRPr="00BA27BC">
        <w:rPr>
          <w:rFonts w:ascii="Bookman Old Style" w:hAnsi="Bookman Old Style"/>
          <w:b/>
          <w:color w:val="000000"/>
          <w:sz w:val="24"/>
          <w:szCs w:val="24"/>
        </w:rPr>
        <w:t>1.1.2 –</w:t>
      </w:r>
      <w:r w:rsidRPr="00BA27BC">
        <w:rPr>
          <w:rFonts w:ascii="Bookman Old Style" w:hAnsi="Bookman Old Style"/>
          <w:color w:val="000000"/>
          <w:sz w:val="24"/>
          <w:szCs w:val="24"/>
        </w:rPr>
        <w:t xml:space="preserve"> Memorial Descritivo– Anexo I</w:t>
      </w:r>
    </w:p>
    <w:p w:rsidR="007A0A31" w:rsidRPr="00BA27BC" w:rsidRDefault="007A0A31" w:rsidP="007A0A31">
      <w:pPr>
        <w:rPr>
          <w:rFonts w:ascii="Bookman Old Style" w:hAnsi="Bookman Old Style"/>
          <w:sz w:val="24"/>
          <w:szCs w:val="24"/>
        </w:rPr>
      </w:pPr>
      <w:r w:rsidRPr="00BA27BC">
        <w:rPr>
          <w:rFonts w:ascii="Bookman Old Style" w:hAnsi="Bookman Old Style"/>
          <w:b/>
          <w:sz w:val="24"/>
          <w:szCs w:val="24"/>
        </w:rPr>
        <w:t>1.1.3 –</w:t>
      </w:r>
      <w:r w:rsidRPr="00BA27BC">
        <w:rPr>
          <w:rFonts w:ascii="Bookman Old Style" w:hAnsi="Bookman Old Style"/>
          <w:sz w:val="24"/>
          <w:szCs w:val="24"/>
        </w:rPr>
        <w:t xml:space="preserve"> Planilha Orçamentária – anexo II</w:t>
      </w:r>
    </w:p>
    <w:p w:rsidR="007A0A31" w:rsidRPr="00BA27BC" w:rsidRDefault="007A0A31" w:rsidP="007A0A31">
      <w:pPr>
        <w:rPr>
          <w:rFonts w:ascii="Bookman Old Style" w:hAnsi="Bookman Old Style"/>
          <w:sz w:val="24"/>
          <w:szCs w:val="24"/>
        </w:rPr>
      </w:pPr>
      <w:r w:rsidRPr="00BA27BC">
        <w:rPr>
          <w:rFonts w:ascii="Bookman Old Style" w:hAnsi="Bookman Old Style"/>
          <w:b/>
          <w:sz w:val="24"/>
          <w:szCs w:val="24"/>
        </w:rPr>
        <w:t>1.1.4 -</w:t>
      </w:r>
      <w:r w:rsidRPr="00BA27BC">
        <w:rPr>
          <w:rFonts w:ascii="Bookman Old Style" w:hAnsi="Bookman Old Style"/>
          <w:sz w:val="24"/>
          <w:szCs w:val="24"/>
        </w:rPr>
        <w:t xml:space="preserve"> Cronograma Físico Financeiro – Anexo III</w:t>
      </w:r>
    </w:p>
    <w:p w:rsidR="00204DB8" w:rsidRPr="00BA27BC" w:rsidRDefault="00204DB8" w:rsidP="007A0A31">
      <w:pPr>
        <w:rPr>
          <w:rFonts w:ascii="Bookman Old Style" w:hAnsi="Bookman Old Style"/>
          <w:sz w:val="24"/>
          <w:szCs w:val="24"/>
        </w:rPr>
      </w:pPr>
    </w:p>
    <w:p w:rsidR="007A0A31" w:rsidRPr="00BA27BC" w:rsidRDefault="007A0A31" w:rsidP="007A0A31">
      <w:pPr>
        <w:pStyle w:val="Recuodecorpodetexto"/>
        <w:numPr>
          <w:ilvl w:val="1"/>
          <w:numId w:val="19"/>
        </w:numPr>
        <w:spacing w:after="120"/>
        <w:jc w:val="left"/>
        <w:rPr>
          <w:rFonts w:ascii="Bookman Old Style" w:hAnsi="Bookman Old Style"/>
          <w:b w:val="0"/>
        </w:rPr>
      </w:pPr>
      <w:r w:rsidRPr="00BA27BC">
        <w:rPr>
          <w:rFonts w:ascii="Bookman Old Style" w:hAnsi="Bookman Old Style"/>
          <w:b w:val="0"/>
        </w:rPr>
        <w:t>-  A Contratada deverá:</w:t>
      </w:r>
    </w:p>
    <w:p w:rsidR="007A0A31" w:rsidRPr="00BA27BC" w:rsidRDefault="007A0A31" w:rsidP="007A0A31">
      <w:pPr>
        <w:pStyle w:val="Recuodecorpodetexto"/>
        <w:tabs>
          <w:tab w:val="num" w:pos="153"/>
        </w:tabs>
        <w:spacing w:before="120"/>
        <w:ind w:left="0"/>
        <w:rPr>
          <w:rFonts w:ascii="Bookman Old Style" w:hAnsi="Bookman Old Style"/>
          <w:b w:val="0"/>
          <w:spacing w:val="-4"/>
        </w:rPr>
      </w:pPr>
      <w:r w:rsidRPr="00BA27BC">
        <w:rPr>
          <w:rFonts w:ascii="Bookman Old Style" w:hAnsi="Bookman Old Style"/>
          <w:b w:val="0"/>
          <w:spacing w:val="-4"/>
        </w:rPr>
        <w:t xml:space="preserve">a) Executar a obra incluindo o fornecimento de materiais de primeira linha, de acordo com os padrões estabelecidos em projeto, e toda e qualquer mão-de-obra, inclusive especializada, necessária à execução dos serviços.  </w:t>
      </w:r>
    </w:p>
    <w:p w:rsidR="007A0A31" w:rsidRPr="00BA27BC" w:rsidRDefault="007A0A31" w:rsidP="007A0A31">
      <w:pPr>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sz w:val="24"/>
          <w:szCs w:val="24"/>
        </w:rPr>
        <w:t xml:space="preserve">b) Fornecer todos os dispositivos e acessórios, materiais, ferramentas, equipamentos e serviços essenciais ou complementares, eventualmente não mencionados nem especificados e/ou não indicados em desenhos e/ou tabelas de acabamento e/ou listas de materiais do projeto, mas imprescindíveis à completa e perfeita realização da obra. </w:t>
      </w:r>
    </w:p>
    <w:p w:rsidR="007A0A31" w:rsidRPr="00BA27BC" w:rsidRDefault="007A0A31" w:rsidP="007A0A31">
      <w:pPr>
        <w:rPr>
          <w:rFonts w:ascii="Bookman Old Style" w:hAnsi="Bookman Old Style"/>
          <w:sz w:val="24"/>
          <w:szCs w:val="24"/>
        </w:rPr>
      </w:pPr>
    </w:p>
    <w:p w:rsidR="007A0A31" w:rsidRPr="00BA27BC" w:rsidRDefault="007A0A31" w:rsidP="007A0A31">
      <w:pPr>
        <w:tabs>
          <w:tab w:val="left" w:pos="2520"/>
          <w:tab w:val="left" w:pos="2835"/>
        </w:tabs>
        <w:jc w:val="both"/>
        <w:rPr>
          <w:rFonts w:ascii="Bookman Old Style" w:hAnsi="Bookman Old Style"/>
          <w:sz w:val="24"/>
          <w:szCs w:val="24"/>
        </w:rPr>
      </w:pPr>
      <w:r w:rsidRPr="00BA27BC">
        <w:rPr>
          <w:rFonts w:ascii="Bookman Old Style" w:hAnsi="Bookman Old Style"/>
          <w:sz w:val="24"/>
          <w:szCs w:val="24"/>
        </w:rPr>
        <w:t xml:space="preserve">c) </w:t>
      </w:r>
      <w:r w:rsidR="00E01B0C" w:rsidRPr="00BA27BC">
        <w:rPr>
          <w:rFonts w:ascii="Bookman Old Style" w:hAnsi="Bookman Old Style"/>
          <w:sz w:val="24"/>
          <w:szCs w:val="24"/>
        </w:rPr>
        <w:t>Ut</w:t>
      </w:r>
      <w:r w:rsidRPr="00BA27BC">
        <w:rPr>
          <w:rFonts w:ascii="Bookman Old Style" w:hAnsi="Bookman Old Style"/>
          <w:sz w:val="24"/>
          <w:szCs w:val="24"/>
        </w:rPr>
        <w:t xml:space="preserve">ilizar mão-de-obra de trabalhadores residentes na </w:t>
      </w:r>
      <w:r w:rsidR="00BA27BC">
        <w:rPr>
          <w:rFonts w:ascii="Bookman Old Style" w:hAnsi="Bookman Old Style"/>
          <w:sz w:val="24"/>
          <w:szCs w:val="24"/>
        </w:rPr>
        <w:t>cidade de Iaras</w:t>
      </w:r>
      <w:r w:rsidRPr="00BA27BC">
        <w:rPr>
          <w:rFonts w:ascii="Bookman Old Style" w:hAnsi="Bookman Old Style"/>
          <w:sz w:val="24"/>
          <w:szCs w:val="24"/>
        </w:rPr>
        <w:t>/SP, de no mínimo 60% (sessenta por cento), conforme disposto na Lei Municipal n. 1.349, de 13 de dezembro de 2005.</w:t>
      </w:r>
    </w:p>
    <w:p w:rsidR="007A0A31" w:rsidRPr="00BA27BC" w:rsidRDefault="007A0A31" w:rsidP="007A0A31">
      <w:pPr>
        <w:pStyle w:val="Recuodecorpodetexto"/>
        <w:tabs>
          <w:tab w:val="num" w:pos="0"/>
        </w:tabs>
        <w:ind w:left="0"/>
        <w:rPr>
          <w:rFonts w:ascii="Bookman Old Style" w:hAnsi="Bookman Old Style"/>
        </w:rPr>
      </w:pPr>
    </w:p>
    <w:p w:rsidR="007A0A31" w:rsidRPr="00FB63EC" w:rsidRDefault="007A0A31" w:rsidP="00FB63EC">
      <w:pPr>
        <w:pStyle w:val="PargrafodaLista"/>
        <w:numPr>
          <w:ilvl w:val="1"/>
          <w:numId w:val="19"/>
        </w:numPr>
        <w:tabs>
          <w:tab w:val="clear" w:pos="720"/>
          <w:tab w:val="num" w:pos="142"/>
        </w:tabs>
        <w:ind w:left="0" w:firstLine="0"/>
        <w:jc w:val="both"/>
        <w:rPr>
          <w:rFonts w:ascii="Bookman Old Style" w:hAnsi="Bookman Old Style"/>
          <w:spacing w:val="-4"/>
          <w:sz w:val="24"/>
          <w:szCs w:val="24"/>
        </w:rPr>
      </w:pPr>
      <w:r w:rsidRPr="00FB63EC">
        <w:rPr>
          <w:rFonts w:ascii="Bookman Old Style" w:hAnsi="Bookman Old Style"/>
          <w:b/>
          <w:sz w:val="24"/>
          <w:szCs w:val="24"/>
        </w:rPr>
        <w:t>-</w:t>
      </w:r>
      <w:r w:rsidRPr="00FB63EC">
        <w:rPr>
          <w:rFonts w:ascii="Bookman Old Style" w:hAnsi="Bookman Old Style"/>
          <w:sz w:val="24"/>
          <w:szCs w:val="24"/>
        </w:rPr>
        <w:t xml:space="preserve"> As licitantes de</w:t>
      </w:r>
      <w:r w:rsidR="00526666" w:rsidRPr="00FB63EC">
        <w:rPr>
          <w:rFonts w:ascii="Bookman Old Style" w:hAnsi="Bookman Old Style"/>
          <w:sz w:val="24"/>
          <w:szCs w:val="24"/>
        </w:rPr>
        <w:t>ve</w:t>
      </w:r>
      <w:r w:rsidRPr="00FB63EC">
        <w:rPr>
          <w:rFonts w:ascii="Bookman Old Style" w:hAnsi="Bookman Old Style"/>
          <w:sz w:val="24"/>
          <w:szCs w:val="24"/>
        </w:rPr>
        <w:t xml:space="preserve">rão visitar e efetuar o reconhecimento do local da obra e suas adjacências, </w:t>
      </w:r>
      <w:r w:rsidR="00B13406" w:rsidRPr="00FB63EC">
        <w:rPr>
          <w:rFonts w:ascii="Bookman Old Style" w:hAnsi="Bookman Old Style"/>
          <w:sz w:val="24"/>
          <w:szCs w:val="24"/>
        </w:rPr>
        <w:t xml:space="preserve">sendo facultado </w:t>
      </w:r>
      <w:r w:rsidR="00526666" w:rsidRPr="00FB63EC">
        <w:rPr>
          <w:rFonts w:ascii="Bookman Old Style" w:hAnsi="Bookman Old Style"/>
          <w:sz w:val="24"/>
          <w:szCs w:val="24"/>
        </w:rPr>
        <w:t>o acompanhamento de técnico responsável</w:t>
      </w:r>
      <w:r w:rsidR="00B13406" w:rsidRPr="00FB63EC">
        <w:rPr>
          <w:rFonts w:ascii="Bookman Old Style" w:hAnsi="Bookman Old Style"/>
          <w:sz w:val="24"/>
          <w:szCs w:val="24"/>
        </w:rPr>
        <w:t>, agendado</w:t>
      </w:r>
      <w:r w:rsidR="00526666" w:rsidRPr="00FB63EC">
        <w:rPr>
          <w:rFonts w:ascii="Bookman Old Style" w:hAnsi="Bookman Old Style"/>
          <w:sz w:val="24"/>
          <w:szCs w:val="24"/>
        </w:rPr>
        <w:t xml:space="preserve"> através do telefone (14) 376</w:t>
      </w:r>
      <w:r w:rsidR="00BA27BC" w:rsidRPr="00FB63EC">
        <w:rPr>
          <w:rFonts w:ascii="Bookman Old Style" w:hAnsi="Bookman Old Style"/>
          <w:sz w:val="24"/>
          <w:szCs w:val="24"/>
        </w:rPr>
        <w:t>4</w:t>
      </w:r>
      <w:r w:rsidR="00C6419B" w:rsidRPr="00FB63EC">
        <w:rPr>
          <w:rFonts w:ascii="Bookman Old Style" w:hAnsi="Bookman Old Style"/>
          <w:sz w:val="24"/>
          <w:szCs w:val="24"/>
        </w:rPr>
        <w:t>-94</w:t>
      </w:r>
      <w:r w:rsidR="00FB63EC" w:rsidRPr="00FB63EC">
        <w:rPr>
          <w:rFonts w:ascii="Bookman Old Style" w:hAnsi="Bookman Old Style"/>
          <w:sz w:val="24"/>
          <w:szCs w:val="24"/>
        </w:rPr>
        <w:t>00</w:t>
      </w:r>
      <w:r w:rsidR="00526666" w:rsidRPr="00FB63EC">
        <w:rPr>
          <w:rFonts w:ascii="Bookman Old Style" w:hAnsi="Bookman Old Style"/>
          <w:sz w:val="24"/>
          <w:szCs w:val="24"/>
        </w:rPr>
        <w:t>, de segun</w:t>
      </w:r>
      <w:r w:rsidR="00C6419B" w:rsidRPr="00FB63EC">
        <w:rPr>
          <w:rFonts w:ascii="Bookman Old Style" w:hAnsi="Bookman Old Style"/>
          <w:sz w:val="24"/>
          <w:szCs w:val="24"/>
        </w:rPr>
        <w:t xml:space="preserve">da a sexta-feira, das 8:00h ás </w:t>
      </w:r>
      <w:r w:rsidR="00526666" w:rsidRPr="00FB63EC">
        <w:rPr>
          <w:rFonts w:ascii="Bookman Old Style" w:hAnsi="Bookman Old Style"/>
          <w:sz w:val="24"/>
          <w:szCs w:val="24"/>
        </w:rPr>
        <w:t>1</w:t>
      </w:r>
      <w:r w:rsidR="00C6419B" w:rsidRPr="00FB63EC">
        <w:rPr>
          <w:rFonts w:ascii="Bookman Old Style" w:hAnsi="Bookman Old Style"/>
          <w:sz w:val="24"/>
          <w:szCs w:val="24"/>
        </w:rPr>
        <w:t>2:00h e 13</w:t>
      </w:r>
      <w:r w:rsidR="00526666" w:rsidRPr="00FB63EC">
        <w:rPr>
          <w:rFonts w:ascii="Bookman Old Style" w:hAnsi="Bookman Old Style"/>
          <w:sz w:val="24"/>
          <w:szCs w:val="24"/>
        </w:rPr>
        <w:t xml:space="preserve">h e </w:t>
      </w:r>
      <w:r w:rsidR="00C6419B" w:rsidRPr="00FB63EC">
        <w:rPr>
          <w:rFonts w:ascii="Bookman Old Style" w:hAnsi="Bookman Old Style"/>
          <w:sz w:val="24"/>
          <w:szCs w:val="24"/>
        </w:rPr>
        <w:t>0</w:t>
      </w:r>
      <w:r w:rsidR="00526666" w:rsidRPr="00FB63EC">
        <w:rPr>
          <w:rFonts w:ascii="Bookman Old Style" w:hAnsi="Bookman Old Style"/>
          <w:sz w:val="24"/>
          <w:szCs w:val="24"/>
        </w:rPr>
        <w:t xml:space="preserve">0min ás 17:00, </w:t>
      </w:r>
      <w:r w:rsidRPr="00FB63EC">
        <w:rPr>
          <w:rFonts w:ascii="Bookman Old Style" w:hAnsi="Bookman Old Style"/>
          <w:sz w:val="24"/>
          <w:szCs w:val="24"/>
        </w:rPr>
        <w:t xml:space="preserve">a fim de obter, sob sua responsabilidade e risco, todas as informações necessárias para a preparação da proposta, as quais se integram às condições do contrato para a </w:t>
      </w:r>
      <w:r w:rsidRPr="00FB63EC">
        <w:rPr>
          <w:rFonts w:ascii="Bookman Old Style" w:hAnsi="Bookman Old Style"/>
          <w:spacing w:val="-4"/>
          <w:sz w:val="24"/>
          <w:szCs w:val="24"/>
        </w:rPr>
        <w:t xml:space="preserve">execução dos serviços. </w:t>
      </w:r>
    </w:p>
    <w:p w:rsidR="00FB63EC" w:rsidRPr="00FB63EC" w:rsidRDefault="00FB63EC" w:rsidP="00FB63EC">
      <w:pPr>
        <w:jc w:val="both"/>
        <w:rPr>
          <w:rFonts w:ascii="Bookman Old Style" w:hAnsi="Bookman Old Style"/>
          <w:color w:val="000000"/>
          <w:sz w:val="24"/>
          <w:szCs w:val="24"/>
        </w:rPr>
      </w:pPr>
    </w:p>
    <w:p w:rsidR="007A0A31" w:rsidRPr="00BA27BC" w:rsidRDefault="007A0A31" w:rsidP="007A0A31">
      <w:pPr>
        <w:jc w:val="both"/>
        <w:rPr>
          <w:rFonts w:ascii="Bookman Old Style" w:hAnsi="Bookman Old Style"/>
          <w:color w:val="FF0000"/>
          <w:sz w:val="24"/>
          <w:szCs w:val="24"/>
        </w:rPr>
      </w:pPr>
      <w:r w:rsidRPr="00BA27BC">
        <w:rPr>
          <w:rFonts w:ascii="Bookman Old Style" w:hAnsi="Bookman Old Style"/>
          <w:b/>
          <w:sz w:val="24"/>
          <w:szCs w:val="24"/>
        </w:rPr>
        <w:t>1.</w:t>
      </w:r>
      <w:r w:rsidR="00F27727" w:rsidRPr="00BA27BC">
        <w:rPr>
          <w:rFonts w:ascii="Bookman Old Style" w:hAnsi="Bookman Old Style"/>
          <w:b/>
          <w:sz w:val="24"/>
          <w:szCs w:val="24"/>
        </w:rPr>
        <w:t>4</w:t>
      </w:r>
      <w:r w:rsidRPr="00BA27BC">
        <w:rPr>
          <w:rFonts w:ascii="Bookman Old Style" w:hAnsi="Bookman Old Style"/>
          <w:b/>
          <w:color w:val="000000"/>
          <w:sz w:val="24"/>
          <w:szCs w:val="24"/>
        </w:rPr>
        <w:t xml:space="preserve">- </w:t>
      </w:r>
      <w:r w:rsidRPr="00BA27BC">
        <w:rPr>
          <w:rFonts w:ascii="Bookman Old Style" w:hAnsi="Bookman Old Style"/>
          <w:color w:val="000000"/>
          <w:sz w:val="24"/>
          <w:szCs w:val="24"/>
        </w:rPr>
        <w:t>As quantidades indicadas nas planilhas são estimativas, devendo a licitante fazer seu próprio levantamento, de forma a incluir nos seus preços eventuais discrepâncias, detectadas.</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bCs/>
          <w:sz w:val="24"/>
          <w:szCs w:val="24"/>
        </w:rPr>
        <w:lastRenderedPageBreak/>
        <w:t>1.</w:t>
      </w:r>
      <w:r w:rsidR="00F27727" w:rsidRPr="00BA27BC">
        <w:rPr>
          <w:rFonts w:ascii="Bookman Old Style" w:hAnsi="Bookman Old Style"/>
          <w:b/>
          <w:bCs/>
          <w:sz w:val="24"/>
          <w:szCs w:val="24"/>
        </w:rPr>
        <w:t>5</w:t>
      </w:r>
      <w:r w:rsidRPr="00BA27BC">
        <w:rPr>
          <w:rFonts w:ascii="Bookman Old Style" w:hAnsi="Bookman Old Style"/>
          <w:sz w:val="24"/>
          <w:szCs w:val="24"/>
        </w:rPr>
        <w:t> - A execução da obra deverá transcorrer nos moldes estabelecidos pela Secretaria Municipal de Obras e Saneamento</w:t>
      </w:r>
      <w:r w:rsidR="00BA27BC">
        <w:rPr>
          <w:rFonts w:ascii="Bookman Old Style" w:hAnsi="Bookman Old Style"/>
          <w:sz w:val="24"/>
          <w:szCs w:val="24"/>
        </w:rPr>
        <w:t xml:space="preserve"> da Prefeitura Municipal deIaras/SP</w:t>
      </w:r>
      <w:r w:rsidRPr="00BA27BC">
        <w:rPr>
          <w:rFonts w:ascii="Bookman Old Style" w:hAnsi="Bookman Old Style"/>
          <w:sz w:val="24"/>
          <w:szCs w:val="24"/>
        </w:rPr>
        <w:t>.</w:t>
      </w:r>
    </w:p>
    <w:p w:rsidR="007A0A31" w:rsidRPr="00BA27BC" w:rsidRDefault="007A0A31" w:rsidP="007A0A31">
      <w:pPr>
        <w:pStyle w:val="Corpodetexto"/>
        <w:rPr>
          <w:rFonts w:ascii="Bookman Old Style" w:hAnsi="Bookman Old Style"/>
        </w:rPr>
      </w:pPr>
      <w:r w:rsidRPr="00BA27BC">
        <w:rPr>
          <w:rFonts w:ascii="Bookman Old Style" w:hAnsi="Bookman Old Style"/>
          <w:b/>
          <w:bCs/>
        </w:rPr>
        <w:t>1.</w:t>
      </w:r>
      <w:r w:rsidR="00F27727" w:rsidRPr="00BA27BC">
        <w:rPr>
          <w:rFonts w:ascii="Bookman Old Style" w:hAnsi="Bookman Old Style"/>
          <w:b/>
          <w:bCs/>
        </w:rPr>
        <w:t>6</w:t>
      </w:r>
      <w:r w:rsidRPr="00BA27BC">
        <w:rPr>
          <w:rFonts w:ascii="Bookman Old Style" w:hAnsi="Bookman Old Style"/>
        </w:rPr>
        <w:t> – A execução da obra deve seguir todos os procedimentos de segurança, tanto para os funcionários, transeuntes e demais pessoas envolvidas no processo, bem como as normas locais, estaduais e federais pertinentes. Da mesma forma quanto à contratação de mão-de-obra.</w:t>
      </w:r>
    </w:p>
    <w:p w:rsidR="007A0A31" w:rsidRPr="00BA27BC" w:rsidRDefault="007A0A31" w:rsidP="007A0A31">
      <w:pPr>
        <w:jc w:val="both"/>
        <w:rPr>
          <w:rFonts w:ascii="Bookman Old Style" w:hAnsi="Bookman Old Style"/>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z w:val="24"/>
          <w:szCs w:val="24"/>
        </w:rPr>
      </w:pPr>
      <w:r w:rsidRPr="00BA27BC">
        <w:rPr>
          <w:rFonts w:ascii="Bookman Old Style" w:hAnsi="Bookman Old Style"/>
          <w:b/>
          <w:sz w:val="24"/>
          <w:szCs w:val="24"/>
        </w:rPr>
        <w:t>2. DA FORMA E DO REGIME DE EXECUÇÃO</w:t>
      </w:r>
    </w:p>
    <w:p w:rsidR="007A0A31" w:rsidRPr="00BA27BC" w:rsidRDefault="007A0A31" w:rsidP="007A0A31">
      <w:pPr>
        <w:ind w:left="-567"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2.1-</w:t>
      </w:r>
      <w:r w:rsidRPr="00BA27BC">
        <w:rPr>
          <w:rFonts w:ascii="Bookman Old Style" w:hAnsi="Bookman Old Style"/>
          <w:sz w:val="24"/>
          <w:szCs w:val="24"/>
        </w:rPr>
        <w:t xml:space="preserve"> A obra do presente edital será executada pela forma de Execução Indireta, na modalidade de empreitada por Preço Global, partindo de preços unitários, com fornecimento de material de primeira qualidade e mão de obra, conforme memorial descritivo, orçamento e cronograma físico financeiro integrantes do presente edital e seus anexo. </w:t>
      </w:r>
    </w:p>
    <w:p w:rsidR="007A0A31" w:rsidRPr="00BA27BC" w:rsidRDefault="007A0A31" w:rsidP="007A0A31">
      <w:pPr>
        <w:jc w:val="both"/>
        <w:rPr>
          <w:rFonts w:ascii="Bookman Old Style" w:hAnsi="Bookman Old Style"/>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z w:val="24"/>
          <w:szCs w:val="24"/>
        </w:rPr>
      </w:pPr>
      <w:r w:rsidRPr="00BA27BC">
        <w:rPr>
          <w:rFonts w:ascii="Bookman Old Style" w:hAnsi="Bookman Old Style"/>
          <w:b/>
          <w:sz w:val="24"/>
          <w:szCs w:val="24"/>
        </w:rPr>
        <w:t>3. CONDIÇÕES DE PARTICIPAÇÃO NA LICITAÇÃO</w:t>
      </w:r>
    </w:p>
    <w:p w:rsidR="007A0A31" w:rsidRPr="00BA27BC" w:rsidRDefault="007A0A31" w:rsidP="007A0A31">
      <w:pPr>
        <w:ind w:firstLine="2268"/>
        <w:jc w:val="both"/>
        <w:rPr>
          <w:rFonts w:ascii="Bookman Old Style" w:hAnsi="Bookman Old Style"/>
          <w:sz w:val="24"/>
          <w:szCs w:val="24"/>
        </w:rPr>
      </w:pPr>
    </w:p>
    <w:p w:rsidR="001E64B8" w:rsidRDefault="007A0A31" w:rsidP="001E64B8">
      <w:pPr>
        <w:jc w:val="both"/>
        <w:rPr>
          <w:rFonts w:ascii="Bookman Old Style" w:hAnsi="Bookman Old Style"/>
          <w:b/>
          <w:sz w:val="24"/>
          <w:szCs w:val="24"/>
        </w:rPr>
      </w:pPr>
      <w:r w:rsidRPr="00BA27BC">
        <w:rPr>
          <w:rFonts w:ascii="Bookman Old Style" w:hAnsi="Bookman Old Style"/>
          <w:b/>
          <w:sz w:val="24"/>
          <w:szCs w:val="24"/>
        </w:rPr>
        <w:t>3.1</w:t>
      </w:r>
      <w:r w:rsidRPr="00BA27BC">
        <w:rPr>
          <w:rFonts w:ascii="Bookman Old Style" w:hAnsi="Bookman Old Style"/>
          <w:sz w:val="24"/>
          <w:szCs w:val="24"/>
        </w:rPr>
        <w:t xml:space="preserve"> - Para participar da presente licitação os interessados poderão estar </w:t>
      </w:r>
      <w:r w:rsidRPr="00BA27BC">
        <w:rPr>
          <w:rFonts w:ascii="Bookman Old Style" w:hAnsi="Bookman Old Style"/>
          <w:b/>
          <w:sz w:val="24"/>
          <w:szCs w:val="24"/>
        </w:rPr>
        <w:t>CADASTRADOS na Prefeitura Municipal d</w:t>
      </w:r>
      <w:r w:rsidR="00BA27BC">
        <w:rPr>
          <w:rFonts w:ascii="Bookman Old Style" w:hAnsi="Bookman Old Style"/>
          <w:b/>
          <w:sz w:val="24"/>
          <w:szCs w:val="24"/>
        </w:rPr>
        <w:t>e Iaras/SP</w:t>
      </w:r>
      <w:r w:rsidRPr="00BA27BC">
        <w:rPr>
          <w:rFonts w:ascii="Bookman Old Style" w:hAnsi="Bookman Old Style"/>
          <w:b/>
          <w:sz w:val="24"/>
          <w:szCs w:val="24"/>
        </w:rPr>
        <w:t>,</w:t>
      </w:r>
      <w:r w:rsidR="00724B55" w:rsidRPr="00BA27BC">
        <w:rPr>
          <w:rFonts w:ascii="Bookman Old Style" w:hAnsi="Bookman Old Style"/>
          <w:b/>
          <w:sz w:val="24"/>
          <w:szCs w:val="24"/>
        </w:rPr>
        <w:t xml:space="preserve"> ou em outro órgão ou entidade da Administração </w:t>
      </w:r>
      <w:r w:rsidR="00B4631F" w:rsidRPr="00BA27BC">
        <w:rPr>
          <w:rFonts w:ascii="Bookman Old Style" w:hAnsi="Bookman Old Style"/>
          <w:b/>
          <w:sz w:val="24"/>
          <w:szCs w:val="24"/>
        </w:rPr>
        <w:t>Pública</w:t>
      </w:r>
      <w:r w:rsidR="00724B55" w:rsidRPr="00BA27BC">
        <w:rPr>
          <w:rFonts w:ascii="Bookman Old Style" w:hAnsi="Bookman Old Style"/>
          <w:b/>
          <w:sz w:val="24"/>
          <w:szCs w:val="24"/>
        </w:rPr>
        <w:t>,</w:t>
      </w:r>
      <w:r w:rsidRPr="00BA27BC">
        <w:rPr>
          <w:rFonts w:ascii="Bookman Old Style" w:hAnsi="Bookman Old Style"/>
          <w:b/>
          <w:sz w:val="24"/>
          <w:szCs w:val="24"/>
        </w:rPr>
        <w:t xml:space="preserve"> de acordo com o § 2ºdo art. 34 da Lei 8.666/93, para a prestação dos serviços especificados no edital ou ainda</w:t>
      </w:r>
      <w:r w:rsidR="001E64B8" w:rsidRPr="00BA27BC">
        <w:rPr>
          <w:rFonts w:ascii="Bookman Old Style" w:hAnsi="Bookman Old Style"/>
          <w:b/>
          <w:sz w:val="24"/>
          <w:szCs w:val="24"/>
        </w:rPr>
        <w:t xml:space="preserve"> atenderem as condições exigidas para cadastramento, apresentando fotocópias dos documentos elencados no item 4.1.</w:t>
      </w:r>
      <w:r w:rsidR="00E01B0C" w:rsidRPr="00BA27BC">
        <w:rPr>
          <w:rFonts w:ascii="Bookman Old Style" w:hAnsi="Bookman Old Style"/>
          <w:b/>
          <w:sz w:val="24"/>
          <w:szCs w:val="24"/>
        </w:rPr>
        <w:t>3</w:t>
      </w:r>
      <w:r w:rsidR="001E64B8" w:rsidRPr="00BA27BC">
        <w:rPr>
          <w:rFonts w:ascii="Bookman Old Style" w:hAnsi="Bookman Old Style"/>
          <w:b/>
          <w:sz w:val="24"/>
          <w:szCs w:val="24"/>
        </w:rPr>
        <w:t xml:space="preserve">, até o dia </w:t>
      </w:r>
      <w:r w:rsidR="00B25A28">
        <w:rPr>
          <w:rFonts w:ascii="Bookman Old Style" w:hAnsi="Bookman Old Style"/>
          <w:b/>
          <w:sz w:val="24"/>
          <w:szCs w:val="24"/>
        </w:rPr>
        <w:t>20</w:t>
      </w:r>
      <w:r w:rsidR="00894332">
        <w:rPr>
          <w:rFonts w:ascii="Bookman Old Style" w:hAnsi="Bookman Old Style"/>
          <w:b/>
          <w:sz w:val="24"/>
          <w:szCs w:val="24"/>
        </w:rPr>
        <w:t xml:space="preserve"> de </w:t>
      </w:r>
      <w:r w:rsidR="00B25A28">
        <w:rPr>
          <w:rFonts w:ascii="Bookman Old Style" w:hAnsi="Bookman Old Style"/>
          <w:b/>
          <w:sz w:val="24"/>
          <w:szCs w:val="24"/>
        </w:rPr>
        <w:t>novembro</w:t>
      </w:r>
      <w:r w:rsidR="008F4AC6" w:rsidRPr="00BA27BC">
        <w:rPr>
          <w:rFonts w:ascii="Bookman Old Style" w:hAnsi="Bookman Old Style"/>
          <w:b/>
          <w:sz w:val="24"/>
          <w:szCs w:val="24"/>
        </w:rPr>
        <w:t xml:space="preserve">de </w:t>
      </w:r>
      <w:r w:rsidR="001E64B8" w:rsidRPr="00BA27BC">
        <w:rPr>
          <w:rFonts w:ascii="Bookman Old Style" w:hAnsi="Bookman Old Style"/>
          <w:b/>
          <w:sz w:val="24"/>
          <w:szCs w:val="24"/>
        </w:rPr>
        <w:t>201</w:t>
      </w:r>
      <w:r w:rsidR="00B4631F">
        <w:rPr>
          <w:rFonts w:ascii="Bookman Old Style" w:hAnsi="Bookman Old Style"/>
          <w:b/>
          <w:sz w:val="24"/>
          <w:szCs w:val="24"/>
        </w:rPr>
        <w:t>7</w:t>
      </w:r>
      <w:r w:rsidR="001E64B8" w:rsidRPr="00BA27BC">
        <w:rPr>
          <w:rFonts w:ascii="Bookman Old Style" w:hAnsi="Bookman Old Style"/>
          <w:b/>
          <w:sz w:val="24"/>
          <w:szCs w:val="24"/>
        </w:rPr>
        <w:t>, de acordo com o artigo 22, § 2°, da Lei 8.666/93.</w:t>
      </w:r>
    </w:p>
    <w:p w:rsidR="00351A11" w:rsidRPr="00BA27BC" w:rsidRDefault="00351A11" w:rsidP="001E64B8">
      <w:pPr>
        <w:jc w:val="both"/>
        <w:rPr>
          <w:rFonts w:ascii="Bookman Old Style" w:hAnsi="Bookman Old Style"/>
          <w:b/>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 xml:space="preserve"> 3.1.1</w:t>
      </w:r>
      <w:r w:rsidRPr="00BA27BC">
        <w:rPr>
          <w:rFonts w:ascii="Bookman Old Style" w:hAnsi="Bookman Old Style"/>
          <w:sz w:val="24"/>
          <w:szCs w:val="24"/>
        </w:rPr>
        <w:t xml:space="preserve"> A documentação deverá ser apresentada em dois envelopes individualizados e fechados, contendo em sua parte frontal os seguintes dizeres:</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312518">
      <w:pPr>
        <w:pBdr>
          <w:top w:val="single" w:sz="4" w:space="1" w:color="auto"/>
          <w:left w:val="single" w:sz="4" w:space="4" w:color="auto"/>
          <w:bottom w:val="single" w:sz="4" w:space="1" w:color="auto"/>
          <w:right w:val="single" w:sz="4" w:space="4" w:color="auto"/>
        </w:pBdr>
        <w:shd w:val="clear" w:color="auto" w:fill="BFBFBF" w:themeFill="background1" w:themeFillShade="BF"/>
        <w:ind w:firstLine="900"/>
        <w:jc w:val="both"/>
        <w:rPr>
          <w:rFonts w:ascii="Bookman Old Style" w:hAnsi="Bookman Old Style"/>
          <w:b/>
          <w:sz w:val="24"/>
          <w:szCs w:val="24"/>
        </w:rPr>
      </w:pPr>
      <w:r w:rsidRPr="00BA27BC">
        <w:rPr>
          <w:rFonts w:ascii="Bookman Old Style" w:hAnsi="Bookman Old Style"/>
          <w:b/>
          <w:sz w:val="24"/>
          <w:szCs w:val="24"/>
        </w:rPr>
        <w:t>a) ENVELOPE 1 (HABILITAÇÃO)</w:t>
      </w:r>
    </w:p>
    <w:p w:rsidR="007A0A31" w:rsidRPr="00BA27BC" w:rsidRDefault="007A0A31" w:rsidP="00312518">
      <w:pPr>
        <w:pBdr>
          <w:top w:val="single" w:sz="4" w:space="1" w:color="auto"/>
          <w:left w:val="single" w:sz="4" w:space="4" w:color="auto"/>
          <w:bottom w:val="single" w:sz="4" w:space="1" w:color="auto"/>
          <w:right w:val="single" w:sz="4" w:space="4" w:color="auto"/>
        </w:pBdr>
        <w:shd w:val="clear" w:color="auto" w:fill="BFBFBF" w:themeFill="background1" w:themeFillShade="BF"/>
        <w:ind w:firstLine="900"/>
        <w:jc w:val="both"/>
        <w:rPr>
          <w:rFonts w:ascii="Bookman Old Style" w:hAnsi="Bookman Old Style"/>
          <w:b/>
          <w:sz w:val="24"/>
          <w:szCs w:val="24"/>
        </w:rPr>
      </w:pPr>
      <w:r w:rsidRPr="00BA27BC">
        <w:rPr>
          <w:rFonts w:ascii="Bookman Old Style" w:hAnsi="Bookman Old Style"/>
          <w:b/>
          <w:sz w:val="24"/>
          <w:szCs w:val="24"/>
        </w:rPr>
        <w:t xml:space="preserve">   TOMADA DE PREÇOS N. </w:t>
      </w:r>
      <w:r w:rsidR="00B25A28">
        <w:rPr>
          <w:rFonts w:ascii="Bookman Old Style" w:hAnsi="Bookman Old Style"/>
          <w:b/>
          <w:sz w:val="24"/>
          <w:szCs w:val="24"/>
        </w:rPr>
        <w:t>001</w:t>
      </w:r>
      <w:r w:rsidRPr="00BA27BC">
        <w:rPr>
          <w:rFonts w:ascii="Bookman Old Style" w:hAnsi="Bookman Old Style"/>
          <w:b/>
          <w:sz w:val="24"/>
          <w:szCs w:val="24"/>
        </w:rPr>
        <w:t>/201</w:t>
      </w:r>
      <w:r w:rsidR="00B4631F">
        <w:rPr>
          <w:rFonts w:ascii="Bookman Old Style" w:hAnsi="Bookman Old Style"/>
          <w:b/>
          <w:sz w:val="24"/>
          <w:szCs w:val="24"/>
        </w:rPr>
        <w:t>7</w:t>
      </w:r>
    </w:p>
    <w:p w:rsidR="007A0A31" w:rsidRPr="00BA27BC" w:rsidRDefault="007A0A31" w:rsidP="00312518">
      <w:pPr>
        <w:pBdr>
          <w:top w:val="single" w:sz="4" w:space="1" w:color="auto"/>
          <w:left w:val="single" w:sz="4" w:space="4" w:color="auto"/>
          <w:bottom w:val="single" w:sz="4" w:space="1" w:color="auto"/>
          <w:right w:val="single" w:sz="4" w:space="4" w:color="auto"/>
        </w:pBdr>
        <w:shd w:val="clear" w:color="auto" w:fill="BFBFBF" w:themeFill="background1" w:themeFillShade="BF"/>
        <w:ind w:firstLine="900"/>
        <w:jc w:val="both"/>
        <w:rPr>
          <w:rFonts w:ascii="Bookman Old Style" w:hAnsi="Bookman Old Style"/>
          <w:b/>
          <w:sz w:val="24"/>
          <w:szCs w:val="24"/>
        </w:rPr>
      </w:pPr>
      <w:r w:rsidRPr="00BA27BC">
        <w:rPr>
          <w:rFonts w:ascii="Bookman Old Style" w:hAnsi="Bookman Old Style"/>
          <w:b/>
          <w:sz w:val="24"/>
          <w:szCs w:val="24"/>
        </w:rPr>
        <w:t xml:space="preserve">   LICITANTE: (razão ou denominação social e endereço do licitante)</w:t>
      </w:r>
    </w:p>
    <w:p w:rsidR="007A0A31" w:rsidRPr="00BA27BC" w:rsidRDefault="007A0A31" w:rsidP="007A0A31">
      <w:pPr>
        <w:rPr>
          <w:rFonts w:ascii="Bookman Old Style" w:hAnsi="Bookman Old Style"/>
          <w:sz w:val="24"/>
          <w:szCs w:val="24"/>
        </w:rPr>
      </w:pPr>
    </w:p>
    <w:p w:rsidR="007A0A31" w:rsidRPr="00BA27BC" w:rsidRDefault="007A0A31" w:rsidP="00312518">
      <w:pPr>
        <w:pBdr>
          <w:top w:val="single" w:sz="4" w:space="1" w:color="auto"/>
          <w:left w:val="single" w:sz="4" w:space="4" w:color="auto"/>
          <w:bottom w:val="single" w:sz="4" w:space="1" w:color="auto"/>
          <w:right w:val="single" w:sz="4" w:space="4" w:color="auto"/>
        </w:pBdr>
        <w:shd w:val="clear" w:color="auto" w:fill="BFBFBF" w:themeFill="background1" w:themeFillShade="BF"/>
        <w:ind w:firstLine="900"/>
        <w:jc w:val="both"/>
        <w:rPr>
          <w:rFonts w:ascii="Bookman Old Style" w:hAnsi="Bookman Old Style"/>
          <w:b/>
          <w:color w:val="000000"/>
          <w:sz w:val="24"/>
          <w:szCs w:val="24"/>
        </w:rPr>
      </w:pPr>
      <w:r w:rsidRPr="00BA27BC">
        <w:rPr>
          <w:rFonts w:ascii="Bookman Old Style" w:hAnsi="Bookman Old Style"/>
          <w:b/>
          <w:color w:val="000000"/>
          <w:sz w:val="24"/>
          <w:szCs w:val="24"/>
        </w:rPr>
        <w:t>b) ENVELOPE 2 (PROPOSTA DE PREÇO)</w:t>
      </w:r>
    </w:p>
    <w:p w:rsidR="007A0A31" w:rsidRPr="00BA27BC" w:rsidRDefault="007A0A31" w:rsidP="00312518">
      <w:pPr>
        <w:pBdr>
          <w:top w:val="single" w:sz="4" w:space="1" w:color="auto"/>
          <w:left w:val="single" w:sz="4" w:space="4" w:color="auto"/>
          <w:bottom w:val="single" w:sz="4" w:space="1" w:color="auto"/>
          <w:right w:val="single" w:sz="4" w:space="4" w:color="auto"/>
        </w:pBdr>
        <w:shd w:val="clear" w:color="auto" w:fill="BFBFBF" w:themeFill="background1" w:themeFillShade="BF"/>
        <w:ind w:firstLine="900"/>
        <w:jc w:val="both"/>
        <w:rPr>
          <w:rFonts w:ascii="Bookman Old Style" w:hAnsi="Bookman Old Style"/>
          <w:b/>
          <w:sz w:val="24"/>
          <w:szCs w:val="24"/>
        </w:rPr>
      </w:pPr>
      <w:r w:rsidRPr="00BA27BC">
        <w:rPr>
          <w:rFonts w:ascii="Bookman Old Style" w:hAnsi="Bookman Old Style"/>
          <w:b/>
          <w:sz w:val="24"/>
          <w:szCs w:val="24"/>
        </w:rPr>
        <w:t xml:space="preserve">     TOMADA DE PREÇOS N. </w:t>
      </w:r>
      <w:r w:rsidR="00B25A28">
        <w:rPr>
          <w:rFonts w:ascii="Bookman Old Style" w:hAnsi="Bookman Old Style"/>
          <w:b/>
          <w:sz w:val="24"/>
          <w:szCs w:val="24"/>
        </w:rPr>
        <w:t>001</w:t>
      </w:r>
      <w:r w:rsidRPr="00BA27BC">
        <w:rPr>
          <w:rFonts w:ascii="Bookman Old Style" w:hAnsi="Bookman Old Style"/>
          <w:b/>
          <w:sz w:val="24"/>
          <w:szCs w:val="24"/>
        </w:rPr>
        <w:t>/201</w:t>
      </w:r>
      <w:r w:rsidR="00B4631F">
        <w:rPr>
          <w:rFonts w:ascii="Bookman Old Style" w:hAnsi="Bookman Old Style"/>
          <w:b/>
          <w:sz w:val="24"/>
          <w:szCs w:val="24"/>
        </w:rPr>
        <w:t>7</w:t>
      </w:r>
    </w:p>
    <w:p w:rsidR="007A0A31" w:rsidRPr="00BA27BC" w:rsidRDefault="007A0A31" w:rsidP="00312518">
      <w:pPr>
        <w:pBdr>
          <w:top w:val="single" w:sz="4" w:space="1" w:color="auto"/>
          <w:left w:val="single" w:sz="4" w:space="4" w:color="auto"/>
          <w:bottom w:val="single" w:sz="4" w:space="1" w:color="auto"/>
          <w:right w:val="single" w:sz="4" w:space="4" w:color="auto"/>
        </w:pBdr>
        <w:shd w:val="clear" w:color="auto" w:fill="BFBFBF" w:themeFill="background1" w:themeFillShade="BF"/>
        <w:ind w:firstLine="900"/>
        <w:jc w:val="both"/>
        <w:rPr>
          <w:rFonts w:ascii="Bookman Old Style" w:hAnsi="Bookman Old Style"/>
          <w:b/>
          <w:sz w:val="24"/>
          <w:szCs w:val="24"/>
        </w:rPr>
      </w:pPr>
      <w:r w:rsidRPr="00BA27BC">
        <w:rPr>
          <w:rFonts w:ascii="Bookman Old Style" w:hAnsi="Bookman Old Style"/>
          <w:b/>
          <w:sz w:val="24"/>
          <w:szCs w:val="24"/>
        </w:rPr>
        <w:t xml:space="preserve">   LICITANTE: (razão ou denominação social e endereço do licitante)</w:t>
      </w:r>
    </w:p>
    <w:p w:rsidR="007A0A31" w:rsidRPr="00BA27BC" w:rsidRDefault="007A0A31" w:rsidP="007A0A31">
      <w:pPr>
        <w:ind w:hanging="340"/>
        <w:jc w:val="both"/>
        <w:rPr>
          <w:rFonts w:ascii="Bookman Old Style" w:hAnsi="Bookman Old Style"/>
          <w:color w:val="000000"/>
          <w:sz w:val="24"/>
          <w:szCs w:val="24"/>
        </w:rPr>
      </w:pPr>
    </w:p>
    <w:p w:rsidR="007A0A31" w:rsidRPr="00BA27BC" w:rsidRDefault="007A0A31" w:rsidP="007A0A31">
      <w:pPr>
        <w:jc w:val="both"/>
        <w:rPr>
          <w:rFonts w:ascii="Bookman Old Style" w:hAnsi="Bookman Old Style"/>
          <w:color w:val="000000"/>
          <w:sz w:val="24"/>
          <w:szCs w:val="24"/>
        </w:rPr>
      </w:pPr>
      <w:r w:rsidRPr="00BA27BC">
        <w:rPr>
          <w:rFonts w:ascii="Bookman Old Style" w:hAnsi="Bookman Old Style"/>
          <w:b/>
          <w:color w:val="000000"/>
          <w:sz w:val="24"/>
          <w:szCs w:val="24"/>
        </w:rPr>
        <w:t>3.2</w:t>
      </w:r>
      <w:r w:rsidRPr="00BA27BC">
        <w:rPr>
          <w:rFonts w:ascii="Bookman Old Style" w:hAnsi="Bookman Old Style"/>
          <w:color w:val="000000"/>
          <w:sz w:val="24"/>
          <w:szCs w:val="24"/>
        </w:rPr>
        <w:t xml:space="preserve"> – Encontram-se impedidos de participar do presente certame as empresas que estiverem cumprindo as seguintes sanções:</w:t>
      </w:r>
    </w:p>
    <w:p w:rsidR="007A0A31" w:rsidRPr="00BA27BC" w:rsidRDefault="007A0A31" w:rsidP="007A0A31">
      <w:pPr>
        <w:jc w:val="both"/>
        <w:rPr>
          <w:rFonts w:ascii="Bookman Old Style" w:hAnsi="Bookman Old Style"/>
          <w:color w:val="000000"/>
          <w:sz w:val="24"/>
          <w:szCs w:val="24"/>
        </w:rPr>
      </w:pPr>
      <w:r w:rsidRPr="00BA27BC">
        <w:rPr>
          <w:rFonts w:ascii="Bookman Old Style" w:hAnsi="Bookman Old Style"/>
          <w:color w:val="000000"/>
          <w:sz w:val="24"/>
          <w:szCs w:val="24"/>
        </w:rPr>
        <w:t xml:space="preserve">a) suspensão aplicada pela Prefeitura Municipal </w:t>
      </w:r>
      <w:r w:rsidR="00312518">
        <w:rPr>
          <w:rFonts w:ascii="Bookman Old Style" w:hAnsi="Bookman Old Style"/>
          <w:color w:val="000000"/>
          <w:sz w:val="24"/>
          <w:szCs w:val="24"/>
        </w:rPr>
        <w:t>de Iaras/SP;</w:t>
      </w:r>
    </w:p>
    <w:p w:rsidR="007A0A31" w:rsidRPr="00BA27BC" w:rsidRDefault="007A0A31" w:rsidP="007A0A31">
      <w:pPr>
        <w:jc w:val="both"/>
        <w:rPr>
          <w:rFonts w:ascii="Bookman Old Style" w:hAnsi="Bookman Old Style"/>
          <w:color w:val="000000"/>
          <w:sz w:val="24"/>
          <w:szCs w:val="24"/>
        </w:rPr>
      </w:pPr>
      <w:r w:rsidRPr="00BA27BC">
        <w:rPr>
          <w:rFonts w:ascii="Bookman Old Style" w:hAnsi="Bookman Old Style"/>
          <w:color w:val="000000"/>
          <w:sz w:val="24"/>
          <w:szCs w:val="24"/>
        </w:rPr>
        <w:lastRenderedPageBreak/>
        <w:t>b) impedimento de licitar perante o Estado e a União;</w:t>
      </w:r>
    </w:p>
    <w:p w:rsidR="007A0A31" w:rsidRPr="00BA27BC" w:rsidRDefault="007A0A31" w:rsidP="007A0A31">
      <w:pPr>
        <w:jc w:val="both"/>
        <w:rPr>
          <w:rFonts w:ascii="Bookman Old Style" w:hAnsi="Bookman Old Style"/>
          <w:color w:val="000000"/>
          <w:sz w:val="24"/>
          <w:szCs w:val="24"/>
        </w:rPr>
      </w:pPr>
      <w:r w:rsidRPr="00BA27BC">
        <w:rPr>
          <w:rFonts w:ascii="Bookman Old Style" w:hAnsi="Bookman Old Style"/>
          <w:color w:val="000000"/>
          <w:sz w:val="24"/>
          <w:szCs w:val="24"/>
        </w:rPr>
        <w:t>c) tiverem sido declaradas inidôneas (IV do art. 87 da Lei nº 8.666/93);</w:t>
      </w:r>
    </w:p>
    <w:p w:rsidR="007A0A31" w:rsidRPr="00BA27BC" w:rsidRDefault="007A0A31" w:rsidP="007A0A31">
      <w:pPr>
        <w:jc w:val="both"/>
        <w:rPr>
          <w:rFonts w:ascii="Bookman Old Style" w:hAnsi="Bookman Old Style"/>
          <w:color w:val="000000"/>
          <w:sz w:val="24"/>
          <w:szCs w:val="24"/>
        </w:rPr>
      </w:pPr>
      <w:r w:rsidRPr="00BA27BC">
        <w:rPr>
          <w:rFonts w:ascii="Bookman Old Style" w:hAnsi="Bookman Old Style"/>
          <w:color w:val="000000"/>
          <w:sz w:val="24"/>
          <w:szCs w:val="24"/>
        </w:rPr>
        <w:t>d) além daquelas que estiverem sob processo de falência ou concordata</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3.3 -</w:t>
      </w:r>
      <w:r w:rsidRPr="00BA27BC">
        <w:rPr>
          <w:rFonts w:ascii="Bookman Old Style" w:hAnsi="Bookman Old Style"/>
          <w:sz w:val="24"/>
          <w:szCs w:val="24"/>
        </w:rPr>
        <w:t xml:space="preserve"> Não será admitida a participação de Consórcios, quaisquer que sejam suas formas de constituição.</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 xml:space="preserve">3.4 - </w:t>
      </w:r>
      <w:r w:rsidRPr="00BA27BC">
        <w:rPr>
          <w:rFonts w:ascii="Bookman Old Style" w:hAnsi="Bookman Old Style"/>
          <w:sz w:val="24"/>
          <w:szCs w:val="24"/>
        </w:rPr>
        <w:t>Não poderão participar, direta ou indiretamente, desta Licitação ou da execução da obra:</w:t>
      </w:r>
    </w:p>
    <w:p w:rsidR="007A0A31" w:rsidRPr="00BA27BC" w:rsidRDefault="007A0A31" w:rsidP="007A0A31">
      <w:pPr>
        <w:spacing w:before="60"/>
        <w:jc w:val="both"/>
        <w:rPr>
          <w:rFonts w:ascii="Bookman Old Style" w:hAnsi="Bookman Old Style"/>
          <w:sz w:val="24"/>
          <w:szCs w:val="24"/>
        </w:rPr>
      </w:pPr>
      <w:r w:rsidRPr="00BA27BC">
        <w:rPr>
          <w:rFonts w:ascii="Bookman Old Style" w:hAnsi="Bookman Old Style"/>
          <w:sz w:val="24"/>
          <w:szCs w:val="24"/>
        </w:rPr>
        <w:t>a) o autor do projeto, pessoa física ou jurídica, salvo como consultor ou técnico, nas funções de fiscalização, supervisão ou gerenciamento exclusivamente a se</w:t>
      </w:r>
      <w:r w:rsidR="00312518">
        <w:rPr>
          <w:rFonts w:ascii="Bookman Old Style" w:hAnsi="Bookman Old Style"/>
          <w:sz w:val="24"/>
          <w:szCs w:val="24"/>
        </w:rPr>
        <w:t>rviço da Prefeitura Municipal deIaras/SP</w:t>
      </w:r>
      <w:r w:rsidRPr="00BA27BC">
        <w:rPr>
          <w:rFonts w:ascii="Bookman Old Style" w:hAnsi="Bookman Old Style"/>
          <w:sz w:val="24"/>
          <w:szCs w:val="24"/>
        </w:rPr>
        <w:t xml:space="preserve">; </w:t>
      </w:r>
    </w:p>
    <w:p w:rsidR="007A0A31" w:rsidRPr="00BA27BC" w:rsidRDefault="007A0A31" w:rsidP="007A0A31">
      <w:pPr>
        <w:spacing w:before="60"/>
        <w:jc w:val="both"/>
        <w:rPr>
          <w:rFonts w:ascii="Bookman Old Style" w:hAnsi="Bookman Old Style"/>
          <w:sz w:val="24"/>
          <w:szCs w:val="24"/>
        </w:rPr>
      </w:pPr>
      <w:r w:rsidRPr="00BA27BC">
        <w:rPr>
          <w:rFonts w:ascii="Bookman Old Style" w:hAnsi="Bookman Old Style"/>
          <w:sz w:val="24"/>
          <w:szCs w:val="24"/>
        </w:rPr>
        <w:t>b) empresa, isoladamente ou em consórcio, responsável pela elaboração do projeto básico ou executivo ou da qual o autor do projeto seja dirigente, gerente acionista ou detentor de mais de 5% (cinco por cento) do capital com direito a voto ou controlador, responsável técnico ou subcontratado.</w:t>
      </w:r>
    </w:p>
    <w:p w:rsidR="007A0A31" w:rsidRPr="00BA27BC" w:rsidRDefault="007A0A31" w:rsidP="007A0A31">
      <w:pPr>
        <w:spacing w:before="60"/>
        <w:jc w:val="both"/>
        <w:rPr>
          <w:rFonts w:ascii="Bookman Old Style" w:hAnsi="Bookman Old Style"/>
          <w:sz w:val="24"/>
          <w:szCs w:val="24"/>
        </w:rPr>
      </w:pPr>
      <w:r w:rsidRPr="00BA27BC">
        <w:rPr>
          <w:rFonts w:ascii="Bookman Old Style" w:hAnsi="Bookman Old Style"/>
          <w:sz w:val="24"/>
          <w:szCs w:val="24"/>
        </w:rPr>
        <w:t>c) servidor ou dirigente do órgão ou entidade contratante ou responsável pela licitação.</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3.5 -</w:t>
      </w:r>
      <w:r w:rsidRPr="00BA27BC">
        <w:rPr>
          <w:rFonts w:ascii="Bookman Old Style" w:hAnsi="Bookman Old Style"/>
        </w:rPr>
        <w:t xml:space="preserve"> Os esclarecimentos administrativos e técnicos eventualmente considerados indispensáveis para apresentação da DOCUMENTAÇÃO e formulação da PROPOSTA poderão ser obtidos pelos interessados na sede da Municipalidade, no endereço supra, </w:t>
      </w:r>
      <w:r w:rsidRPr="00BA27BC">
        <w:rPr>
          <w:rFonts w:ascii="Bookman Old Style" w:hAnsi="Bookman Old Style" w:cs="Arial"/>
        </w:rPr>
        <w:t xml:space="preserve">devendo protocolar o pedido por escrito no Setor de Protocolo da Prefeitura Municipal da </w:t>
      </w:r>
      <w:r w:rsidR="00312518">
        <w:rPr>
          <w:rFonts w:ascii="Bookman Old Style" w:hAnsi="Bookman Old Style" w:cs="Arial"/>
        </w:rPr>
        <w:t>Iaras/SP</w:t>
      </w:r>
      <w:r w:rsidRPr="00BA27BC">
        <w:rPr>
          <w:rFonts w:ascii="Bookman Old Style" w:hAnsi="Bookman Old Style" w:cs="Arial"/>
        </w:rPr>
        <w:t xml:space="preserve">. </w:t>
      </w:r>
    </w:p>
    <w:p w:rsidR="007A0A31" w:rsidRPr="00BA27BC" w:rsidRDefault="007A0A31" w:rsidP="007A0A31">
      <w:pPr>
        <w:jc w:val="both"/>
        <w:rPr>
          <w:rFonts w:ascii="Bookman Old Style" w:hAnsi="Bookman Old Style"/>
          <w:sz w:val="24"/>
          <w:szCs w:val="24"/>
        </w:rPr>
      </w:pPr>
    </w:p>
    <w:p w:rsidR="007A0A31" w:rsidRPr="00BA27BC" w:rsidRDefault="007A0A31" w:rsidP="007A0A31">
      <w:pPr>
        <w:tabs>
          <w:tab w:val="left" w:pos="2340"/>
        </w:tabs>
        <w:jc w:val="both"/>
        <w:rPr>
          <w:rFonts w:ascii="Bookman Old Style" w:hAnsi="Bookman Old Style"/>
          <w:sz w:val="24"/>
          <w:szCs w:val="24"/>
        </w:rPr>
      </w:pPr>
      <w:r w:rsidRPr="00BA27BC">
        <w:rPr>
          <w:rFonts w:ascii="Bookman Old Style" w:hAnsi="Bookman Old Style"/>
          <w:b/>
          <w:sz w:val="24"/>
          <w:szCs w:val="24"/>
        </w:rPr>
        <w:t>3.6 –</w:t>
      </w:r>
      <w:r w:rsidRPr="00BA27BC">
        <w:rPr>
          <w:rFonts w:ascii="Bookman Old Style" w:hAnsi="Bookman Old Style"/>
          <w:sz w:val="24"/>
          <w:szCs w:val="24"/>
        </w:rPr>
        <w:t xml:space="preserve"> Será considerado INABILITADO o licitante que apresentar documentação em desconformidade com as exigências do Edital</w:t>
      </w:r>
      <w:r w:rsidR="00844325" w:rsidRPr="00BA27BC">
        <w:rPr>
          <w:rFonts w:ascii="Bookman Old Style" w:hAnsi="Bookman Old Style"/>
          <w:sz w:val="24"/>
          <w:szCs w:val="24"/>
        </w:rPr>
        <w:t>.</w:t>
      </w:r>
    </w:p>
    <w:p w:rsidR="00844325" w:rsidRPr="00BA27BC" w:rsidRDefault="00844325" w:rsidP="007A0A31">
      <w:pPr>
        <w:tabs>
          <w:tab w:val="left" w:pos="2340"/>
        </w:tabs>
        <w:jc w:val="both"/>
        <w:rPr>
          <w:rFonts w:ascii="Bookman Old Style" w:hAnsi="Bookman Old Style"/>
          <w:sz w:val="24"/>
          <w:szCs w:val="24"/>
        </w:rPr>
      </w:pPr>
    </w:p>
    <w:p w:rsidR="007A0A31" w:rsidRPr="00BA27BC" w:rsidRDefault="007A0A31" w:rsidP="007A0A31">
      <w:pPr>
        <w:tabs>
          <w:tab w:val="left" w:pos="2340"/>
        </w:tabs>
        <w:jc w:val="both"/>
        <w:rPr>
          <w:rFonts w:ascii="Bookman Old Style" w:hAnsi="Bookman Old Style"/>
          <w:sz w:val="24"/>
          <w:szCs w:val="24"/>
        </w:rPr>
      </w:pPr>
      <w:r w:rsidRPr="00BA27BC">
        <w:rPr>
          <w:rFonts w:ascii="Bookman Old Style" w:hAnsi="Bookman Old Style"/>
          <w:b/>
          <w:sz w:val="24"/>
          <w:szCs w:val="24"/>
        </w:rPr>
        <w:t>3.7</w:t>
      </w:r>
      <w:r w:rsidRPr="00BA27BC">
        <w:rPr>
          <w:rFonts w:ascii="Bookman Old Style" w:hAnsi="Bookman Old Style"/>
          <w:sz w:val="24"/>
          <w:szCs w:val="24"/>
        </w:rPr>
        <w:t>- A não solicitação de esclarecimentos será entendida como pleno conhecimento e concordância com as exigências do Edital.</w:t>
      </w:r>
    </w:p>
    <w:p w:rsidR="007A0A31" w:rsidRPr="00BA27BC" w:rsidRDefault="007A0A31" w:rsidP="007A0A31">
      <w:pPr>
        <w:jc w:val="both"/>
        <w:rPr>
          <w:rFonts w:ascii="Bookman Old Style" w:hAnsi="Bookman Old Style"/>
          <w:b/>
          <w:color w:val="000000"/>
          <w:sz w:val="24"/>
          <w:szCs w:val="24"/>
        </w:rPr>
      </w:pPr>
    </w:p>
    <w:p w:rsidR="007A0A31" w:rsidRPr="00BA27BC" w:rsidRDefault="007A0A31" w:rsidP="007A0A31">
      <w:pPr>
        <w:jc w:val="both"/>
        <w:rPr>
          <w:rFonts w:ascii="Bookman Old Style" w:hAnsi="Bookman Old Style"/>
          <w:color w:val="000000"/>
          <w:sz w:val="24"/>
          <w:szCs w:val="24"/>
        </w:rPr>
      </w:pPr>
      <w:r w:rsidRPr="00BA27BC">
        <w:rPr>
          <w:rFonts w:ascii="Bookman Old Style" w:hAnsi="Bookman Old Style"/>
          <w:b/>
          <w:color w:val="000000"/>
          <w:sz w:val="24"/>
          <w:szCs w:val="24"/>
        </w:rPr>
        <w:t>3.8 - </w:t>
      </w:r>
      <w:r w:rsidRPr="00BA27BC">
        <w:rPr>
          <w:rFonts w:ascii="Bookman Old Style" w:hAnsi="Bookman Old Style"/>
          <w:color w:val="000000"/>
          <w:sz w:val="24"/>
          <w:szCs w:val="24"/>
        </w:rPr>
        <w:t xml:space="preserve">Qualquer manifestação em relação à presente licitação somente poderá ser formulada pelo representante credenciado da licitante, junto a Comissão Permanente de Licitação na data fixada para a abertura da Tomada de Preços, através da apresentação de instrumento público ou particular de representação, </w:t>
      </w:r>
      <w:r w:rsidRPr="00BA27BC">
        <w:rPr>
          <w:rFonts w:ascii="Bookman Old Style" w:hAnsi="Bookman Old Style"/>
          <w:b/>
          <w:sz w:val="24"/>
          <w:szCs w:val="24"/>
        </w:rPr>
        <w:t>sendo que neste caso o documento deverá conter reconhecimento de firma da assinatura do outorgante</w:t>
      </w:r>
      <w:r w:rsidRPr="00BA27BC">
        <w:rPr>
          <w:rFonts w:ascii="Bookman Old Style" w:hAnsi="Bookman Old Style"/>
          <w:color w:val="000000"/>
          <w:sz w:val="24"/>
          <w:szCs w:val="24"/>
        </w:rPr>
        <w:t>, devendo, ainda, identificar-se exibindo a carteira de identidade ou documento equivalente.</w:t>
      </w:r>
    </w:p>
    <w:p w:rsidR="007A0A31" w:rsidRPr="00BA27BC" w:rsidRDefault="007A0A31" w:rsidP="007A0A31">
      <w:pPr>
        <w:jc w:val="both"/>
        <w:rPr>
          <w:rFonts w:ascii="Bookman Old Style" w:hAnsi="Bookman Old Style"/>
          <w:color w:val="000000"/>
          <w:sz w:val="24"/>
          <w:szCs w:val="24"/>
        </w:rPr>
      </w:pPr>
      <w:r w:rsidRPr="00BA27BC">
        <w:rPr>
          <w:rFonts w:ascii="Bookman Old Style" w:hAnsi="Bookman Old Style"/>
          <w:b/>
          <w:color w:val="000000"/>
          <w:sz w:val="24"/>
          <w:szCs w:val="24"/>
        </w:rPr>
        <w:t>3.8.1 – </w:t>
      </w:r>
      <w:r w:rsidRPr="00BA27BC">
        <w:rPr>
          <w:rFonts w:ascii="Bookman Old Style" w:hAnsi="Bookman Old Style"/>
          <w:color w:val="000000"/>
          <w:sz w:val="24"/>
          <w:szCs w:val="24"/>
        </w:rPr>
        <w:t>É vedado a uma só pessoa representar mais de um licitante.</w:t>
      </w:r>
    </w:p>
    <w:p w:rsidR="007A0A31" w:rsidRPr="00BA27BC" w:rsidRDefault="007A0A31" w:rsidP="007A0A31">
      <w:pPr>
        <w:ind w:firstLine="2268"/>
        <w:jc w:val="both"/>
        <w:rPr>
          <w:rFonts w:ascii="Bookman Old Style" w:hAnsi="Bookman Old Style" w:cs="Arial"/>
          <w:iCs/>
          <w:color w:val="000000"/>
          <w:sz w:val="24"/>
          <w:szCs w:val="24"/>
        </w:rPr>
      </w:pPr>
    </w:p>
    <w:p w:rsidR="007A0A31" w:rsidRPr="00BA27BC" w:rsidRDefault="007A0A31" w:rsidP="007A0A31">
      <w:pPr>
        <w:jc w:val="both"/>
        <w:rPr>
          <w:rFonts w:ascii="Bookman Old Style" w:hAnsi="Bookman Old Style"/>
          <w:color w:val="000000"/>
          <w:sz w:val="24"/>
          <w:szCs w:val="24"/>
        </w:rPr>
      </w:pPr>
      <w:r w:rsidRPr="00BA27BC">
        <w:rPr>
          <w:rFonts w:ascii="Bookman Old Style" w:hAnsi="Bookman Old Style"/>
          <w:b/>
          <w:color w:val="000000"/>
          <w:sz w:val="24"/>
          <w:szCs w:val="24"/>
        </w:rPr>
        <w:t>3.9 - </w:t>
      </w:r>
      <w:r w:rsidRPr="00BA27BC">
        <w:rPr>
          <w:rFonts w:ascii="Bookman Old Style" w:hAnsi="Bookman Old Style"/>
          <w:color w:val="000000"/>
          <w:sz w:val="24"/>
          <w:szCs w:val="24"/>
        </w:rPr>
        <w:t>O não credenciamento de representante não ensejará a inabilitação da licitante, mas obstará qualquer pessoa de se manifestar ou de responder pela mesma na Sessão.</w:t>
      </w:r>
    </w:p>
    <w:p w:rsidR="007A0A31" w:rsidRPr="00BA27BC" w:rsidRDefault="007A0A31" w:rsidP="007A0A31">
      <w:pPr>
        <w:ind w:firstLine="2268"/>
        <w:jc w:val="both"/>
        <w:rPr>
          <w:rFonts w:ascii="Bookman Old Style" w:hAnsi="Bookman Old Style"/>
          <w:b/>
          <w:spacing w:val="-4"/>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b/>
          <w:spacing w:val="-4"/>
          <w:sz w:val="24"/>
          <w:szCs w:val="24"/>
        </w:rPr>
        <w:t>3.10 - </w:t>
      </w:r>
      <w:r w:rsidRPr="00BA27BC">
        <w:rPr>
          <w:rFonts w:ascii="Bookman Old Style" w:hAnsi="Bookman Old Style"/>
          <w:spacing w:val="-4"/>
          <w:sz w:val="24"/>
          <w:szCs w:val="24"/>
        </w:rPr>
        <w:t xml:space="preserve">O objeto desta licitação não poderá ser subcontratado, salvo a subcontratação parcial quanto a itens que, por suaespecialização requeiram o emprego de empresas e/ou profissionais especialmente habilitados, e somente admitidos após o consentimento da Administração da Prefeitura Municipal </w:t>
      </w:r>
      <w:r w:rsidR="00B4631F">
        <w:rPr>
          <w:rFonts w:ascii="Bookman Old Style" w:hAnsi="Bookman Old Style"/>
          <w:spacing w:val="-4"/>
          <w:sz w:val="24"/>
          <w:szCs w:val="24"/>
        </w:rPr>
        <w:t>de Iaras</w:t>
      </w:r>
      <w:r w:rsidRPr="00BA27BC">
        <w:rPr>
          <w:rFonts w:ascii="Bookman Old Style" w:hAnsi="Bookman Old Style"/>
          <w:spacing w:val="-4"/>
          <w:sz w:val="24"/>
          <w:szCs w:val="24"/>
        </w:rPr>
        <w:t>/SP, nos termos do art. 72 da Lei nº 8.666/93.</w:t>
      </w:r>
    </w:p>
    <w:p w:rsidR="007A0A31" w:rsidRPr="00BA27BC" w:rsidRDefault="007A0A31" w:rsidP="007A0A31">
      <w:pPr>
        <w:ind w:firstLine="2268"/>
        <w:jc w:val="both"/>
        <w:rPr>
          <w:rFonts w:ascii="Bookman Old Style" w:hAnsi="Bookman Old Style" w:cs="Arial"/>
          <w:iCs/>
          <w:sz w:val="24"/>
          <w:szCs w:val="24"/>
        </w:rPr>
      </w:pPr>
    </w:p>
    <w:p w:rsidR="007A0A31" w:rsidRPr="00BA27BC" w:rsidRDefault="007A0A31" w:rsidP="007A0A31">
      <w:pPr>
        <w:jc w:val="both"/>
        <w:rPr>
          <w:rFonts w:ascii="Bookman Old Style" w:hAnsi="Bookman Old Style" w:cs="Arial"/>
          <w:iCs/>
          <w:sz w:val="24"/>
          <w:szCs w:val="24"/>
        </w:rPr>
      </w:pPr>
      <w:r w:rsidRPr="00BA27BC">
        <w:rPr>
          <w:rFonts w:ascii="Bookman Old Style" w:hAnsi="Bookman Old Style" w:cs="Arial"/>
          <w:b/>
          <w:iCs/>
          <w:sz w:val="24"/>
          <w:szCs w:val="24"/>
        </w:rPr>
        <w:t>3.10.1</w:t>
      </w:r>
      <w:r w:rsidRPr="00BA27BC">
        <w:rPr>
          <w:rFonts w:ascii="Bookman Old Style" w:hAnsi="Bookman Old Style" w:cs="Arial"/>
          <w:iCs/>
          <w:sz w:val="24"/>
          <w:szCs w:val="24"/>
        </w:rPr>
        <w:t xml:space="preserve"> - As subcontratações, quando admitidas, somente poderão ser efetivadas com empresas que comprovem capacidade técnica compatível com a do objeto a ser executado e nas mesmas condições exigidas na habilitação.  </w:t>
      </w:r>
    </w:p>
    <w:p w:rsidR="007A0A31" w:rsidRPr="00BA27BC" w:rsidRDefault="007A0A31" w:rsidP="007A0A31">
      <w:pPr>
        <w:pStyle w:val="Corpodetexto"/>
        <w:tabs>
          <w:tab w:val="left" w:pos="2340"/>
        </w:tabs>
        <w:rPr>
          <w:rFonts w:ascii="Bookman Old Style" w:hAnsi="Bookman Old Style"/>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3.11 - </w:t>
      </w:r>
      <w:r w:rsidRPr="00BA27BC">
        <w:rPr>
          <w:rFonts w:ascii="Bookman Old Style" w:hAnsi="Bookman Old Style"/>
          <w:sz w:val="24"/>
          <w:szCs w:val="24"/>
        </w:rPr>
        <w:t>A participação nesta licitação implica aceitação plena e irrevogável das condições constantes deste EDITAL e seus anexos.</w:t>
      </w:r>
    </w:p>
    <w:p w:rsidR="007A0A31" w:rsidRPr="00BA27BC" w:rsidRDefault="007A0A31" w:rsidP="007A0A31">
      <w:pPr>
        <w:ind w:left="-567" w:firstLine="2268"/>
        <w:jc w:val="both"/>
        <w:rPr>
          <w:rFonts w:ascii="Bookman Old Style" w:hAnsi="Bookman Old Style"/>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t>4. DOCUMENTAÇÃO REFERENTE À HABILITAÇÃO (ENVELOPE 01)</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4.1 - </w:t>
      </w:r>
      <w:r w:rsidRPr="00BA27BC">
        <w:rPr>
          <w:rFonts w:ascii="Bookman Old Style" w:hAnsi="Bookman Old Style"/>
          <w:sz w:val="24"/>
          <w:szCs w:val="24"/>
        </w:rPr>
        <w:t xml:space="preserve">A comprovação da </w:t>
      </w:r>
      <w:r w:rsidRPr="00BA27BC">
        <w:rPr>
          <w:rFonts w:ascii="Bookman Old Style" w:hAnsi="Bookman Old Style"/>
          <w:b/>
          <w:sz w:val="24"/>
          <w:szCs w:val="24"/>
        </w:rPr>
        <w:t xml:space="preserve">HABILITAÇÃO </w:t>
      </w:r>
      <w:r w:rsidRPr="00BA27BC">
        <w:rPr>
          <w:rFonts w:ascii="Bookman Old Style" w:hAnsi="Bookman Old Style"/>
          <w:sz w:val="24"/>
          <w:szCs w:val="24"/>
        </w:rPr>
        <w:t>das proponentes cadastradas será feita através de certificado ou certidão que atestem a regularidade do cadastro e a validade dos documentos.</w:t>
      </w:r>
    </w:p>
    <w:p w:rsidR="00537983" w:rsidRPr="00BA27BC" w:rsidRDefault="00537983" w:rsidP="00537983">
      <w:pPr>
        <w:tabs>
          <w:tab w:val="left" w:pos="840"/>
        </w:tabs>
        <w:autoSpaceDE w:val="0"/>
        <w:autoSpaceDN w:val="0"/>
        <w:adjustRightInd w:val="0"/>
        <w:jc w:val="both"/>
        <w:rPr>
          <w:rFonts w:ascii="Bookman Old Style" w:hAnsi="Bookman Old Style"/>
          <w:sz w:val="24"/>
          <w:szCs w:val="24"/>
        </w:rPr>
      </w:pPr>
    </w:p>
    <w:p w:rsidR="00537983" w:rsidRPr="00BA27BC" w:rsidRDefault="00537983" w:rsidP="00537983">
      <w:pPr>
        <w:tabs>
          <w:tab w:val="left" w:pos="840"/>
        </w:tabs>
        <w:autoSpaceDE w:val="0"/>
        <w:autoSpaceDN w:val="0"/>
        <w:adjustRightInd w:val="0"/>
        <w:jc w:val="both"/>
        <w:rPr>
          <w:rFonts w:ascii="Bookman Old Style" w:hAnsi="Bookman Old Style"/>
          <w:sz w:val="24"/>
          <w:szCs w:val="24"/>
        </w:rPr>
      </w:pPr>
      <w:r w:rsidRPr="00BA27BC">
        <w:rPr>
          <w:rFonts w:ascii="Bookman Old Style" w:hAnsi="Bookman Old Style"/>
          <w:b/>
          <w:sz w:val="24"/>
          <w:szCs w:val="24"/>
        </w:rPr>
        <w:t>4.1.1</w:t>
      </w:r>
      <w:r w:rsidRPr="00BA27BC">
        <w:rPr>
          <w:rFonts w:ascii="Bookman Old Style" w:hAnsi="Bookman Old Style"/>
          <w:sz w:val="24"/>
          <w:szCs w:val="24"/>
        </w:rPr>
        <w:t>- Os documentos necessários à habilitação deverão ser apresentados em original, por qualquer processo de cópia autenticada por Tabelião de Notas ou cópia acompanhada do original para autenticação pelo Pregoeiro ou por membro da Equipe de Apoio.</w:t>
      </w:r>
    </w:p>
    <w:p w:rsidR="00537983" w:rsidRPr="00BA27BC" w:rsidRDefault="00537983" w:rsidP="00537983">
      <w:pPr>
        <w:jc w:val="both"/>
        <w:rPr>
          <w:rFonts w:ascii="Bookman Old Style" w:hAnsi="Bookman Old Style"/>
          <w:sz w:val="24"/>
          <w:szCs w:val="24"/>
        </w:rPr>
      </w:pPr>
      <w:r w:rsidRPr="00BA27BC">
        <w:rPr>
          <w:rFonts w:ascii="Bookman Old Style" w:hAnsi="Bookman Old Style"/>
          <w:b/>
          <w:sz w:val="24"/>
          <w:szCs w:val="24"/>
        </w:rPr>
        <w:tab/>
      </w:r>
    </w:p>
    <w:p w:rsidR="00537983" w:rsidRPr="00BA27BC" w:rsidRDefault="00537983" w:rsidP="00537983">
      <w:pPr>
        <w:jc w:val="both"/>
        <w:rPr>
          <w:rFonts w:ascii="Bookman Old Style" w:hAnsi="Bookman Old Style"/>
          <w:sz w:val="24"/>
          <w:szCs w:val="24"/>
        </w:rPr>
      </w:pPr>
      <w:r w:rsidRPr="00BA27BC">
        <w:rPr>
          <w:rFonts w:ascii="Bookman Old Style" w:hAnsi="Bookman Old Style"/>
          <w:b/>
          <w:sz w:val="24"/>
          <w:szCs w:val="24"/>
        </w:rPr>
        <w:t>4.1.2-</w:t>
      </w:r>
      <w:r w:rsidRPr="00BA27BC">
        <w:rPr>
          <w:rFonts w:ascii="Bookman Old Style" w:hAnsi="Bookman Old Style"/>
          <w:sz w:val="24"/>
          <w:szCs w:val="24"/>
        </w:rPr>
        <w:t xml:space="preserve"> Caso a licitante apresente a documentação para autenticação pelo Pregoeiro ou equipe de apoio, deverão ser solicitados até as 10:00 h da data prevista para realização de sessão de abertura dos envelopes</w:t>
      </w:r>
    </w:p>
    <w:p w:rsidR="007A0A31" w:rsidRPr="00BA27BC" w:rsidRDefault="007A0A31" w:rsidP="007A0A31">
      <w:pPr>
        <w:jc w:val="both"/>
        <w:rPr>
          <w:rFonts w:ascii="Bookman Old Style" w:hAnsi="Bookman Old Style"/>
          <w:sz w:val="24"/>
          <w:szCs w:val="24"/>
        </w:rPr>
      </w:pPr>
    </w:p>
    <w:p w:rsidR="00844325" w:rsidRPr="00BA27BC" w:rsidRDefault="00537983" w:rsidP="00844325">
      <w:pPr>
        <w:jc w:val="both"/>
        <w:rPr>
          <w:rFonts w:ascii="Bookman Old Style" w:hAnsi="Bookman Old Style"/>
          <w:sz w:val="24"/>
          <w:szCs w:val="24"/>
        </w:rPr>
      </w:pPr>
      <w:r w:rsidRPr="00BA27BC">
        <w:rPr>
          <w:rFonts w:ascii="Bookman Old Style" w:hAnsi="Bookman Old Style"/>
          <w:b/>
          <w:sz w:val="24"/>
          <w:szCs w:val="24"/>
        </w:rPr>
        <w:t>4.1.3</w:t>
      </w:r>
      <w:r w:rsidR="007A0A31" w:rsidRPr="00BA27BC">
        <w:rPr>
          <w:rFonts w:ascii="Bookman Old Style" w:hAnsi="Bookman Old Style"/>
          <w:b/>
          <w:sz w:val="24"/>
          <w:szCs w:val="24"/>
        </w:rPr>
        <w:t xml:space="preserve"> - </w:t>
      </w:r>
      <w:r w:rsidR="00844325" w:rsidRPr="00BA27BC">
        <w:rPr>
          <w:rFonts w:ascii="Bookman Old Style" w:hAnsi="Bookman Old Style"/>
          <w:sz w:val="24"/>
          <w:szCs w:val="24"/>
        </w:rPr>
        <w:t>As proponentes não cadastradas deverão apresentar previamente fotocópias, autenticadas por cartório competente, a fim de atenderem as condições exigidas para o cadastramento:</w:t>
      </w:r>
    </w:p>
    <w:p w:rsidR="007A0A31" w:rsidRPr="00BA27BC" w:rsidRDefault="007A0A31" w:rsidP="007A0A31">
      <w:pPr>
        <w:jc w:val="both"/>
        <w:rPr>
          <w:rFonts w:ascii="Bookman Old Style" w:hAnsi="Bookman Old Style"/>
          <w:sz w:val="24"/>
          <w:szCs w:val="24"/>
        </w:rPr>
      </w:pPr>
    </w:p>
    <w:p w:rsidR="007A0A31" w:rsidRPr="00BA27BC" w:rsidRDefault="007A0A31" w:rsidP="007A0A31">
      <w:pPr>
        <w:tabs>
          <w:tab w:val="left" w:pos="2760"/>
        </w:tabs>
        <w:autoSpaceDE w:val="0"/>
        <w:autoSpaceDN w:val="0"/>
        <w:adjustRightInd w:val="0"/>
        <w:jc w:val="both"/>
        <w:rPr>
          <w:rFonts w:ascii="Bookman Old Style" w:hAnsi="Bookman Old Style" w:cs="BANHCA+TimesNewRomanPSMT"/>
          <w:b/>
          <w:bCs/>
          <w:sz w:val="24"/>
          <w:szCs w:val="24"/>
        </w:rPr>
      </w:pPr>
      <w:r w:rsidRPr="00BA27BC">
        <w:rPr>
          <w:rFonts w:ascii="Bookman Old Style" w:hAnsi="Bookman Old Style" w:cs="BANHCA+TimesNewRomanPSMT"/>
          <w:b/>
          <w:bCs/>
          <w:sz w:val="24"/>
          <w:szCs w:val="24"/>
        </w:rPr>
        <w:t xml:space="preserve">            4.1.</w:t>
      </w:r>
      <w:r w:rsidR="00537983" w:rsidRPr="00BA27BC">
        <w:rPr>
          <w:rFonts w:ascii="Bookman Old Style" w:hAnsi="Bookman Old Style" w:cs="BANHCA+TimesNewRomanPSMT"/>
          <w:b/>
          <w:bCs/>
          <w:sz w:val="24"/>
          <w:szCs w:val="24"/>
        </w:rPr>
        <w:t>3</w:t>
      </w:r>
      <w:r w:rsidRPr="00BA27BC">
        <w:rPr>
          <w:rFonts w:ascii="Bookman Old Style" w:hAnsi="Bookman Old Style" w:cs="BANHCA+TimesNewRomanPSMT"/>
          <w:b/>
          <w:bCs/>
          <w:sz w:val="24"/>
          <w:szCs w:val="24"/>
        </w:rPr>
        <w:t>.1- HABILITAÇAO JURÍDICA:</w:t>
      </w:r>
      <w:r w:rsidRPr="00BA27BC">
        <w:rPr>
          <w:rFonts w:ascii="Bookman Old Style" w:hAnsi="Bookman Old Style" w:cs="BANHCA+TimesNewRomanPSMT"/>
          <w:b/>
          <w:bCs/>
          <w:sz w:val="24"/>
          <w:szCs w:val="24"/>
        </w:rPr>
        <w:tab/>
      </w:r>
    </w:p>
    <w:p w:rsidR="000668EC" w:rsidRPr="00BA27BC" w:rsidRDefault="000668EC" w:rsidP="007A0A31">
      <w:pPr>
        <w:tabs>
          <w:tab w:val="left" w:pos="2760"/>
        </w:tabs>
        <w:autoSpaceDE w:val="0"/>
        <w:autoSpaceDN w:val="0"/>
        <w:adjustRightInd w:val="0"/>
        <w:jc w:val="both"/>
        <w:rPr>
          <w:rFonts w:ascii="Bookman Old Style" w:hAnsi="Bookman Old Style" w:cs="BANHCA+TimesNewRomanPSMT"/>
          <w:b/>
          <w:bCs/>
          <w:sz w:val="24"/>
          <w:szCs w:val="24"/>
        </w:rPr>
      </w:pPr>
    </w:p>
    <w:p w:rsidR="007A0A31" w:rsidRPr="00BA27BC" w:rsidRDefault="007A0A31" w:rsidP="007A0A31">
      <w:pPr>
        <w:tabs>
          <w:tab w:val="left" w:pos="840"/>
          <w:tab w:val="left" w:pos="2280"/>
        </w:tabs>
        <w:autoSpaceDE w:val="0"/>
        <w:autoSpaceDN w:val="0"/>
        <w:adjustRightInd w:val="0"/>
        <w:ind w:left="840" w:right="-5"/>
        <w:jc w:val="both"/>
        <w:rPr>
          <w:rFonts w:ascii="Bookman Old Style" w:hAnsi="Bookman Old Style" w:cs="BANHCA+TimesNewRomanPSMT"/>
          <w:sz w:val="24"/>
          <w:szCs w:val="24"/>
        </w:rPr>
      </w:pPr>
      <w:r w:rsidRPr="00BA27BC">
        <w:rPr>
          <w:rFonts w:ascii="Bookman Old Style" w:hAnsi="Bookman Old Style" w:cs="BANHCA+TimesNewRomanPSMT"/>
          <w:b/>
          <w:sz w:val="24"/>
          <w:szCs w:val="24"/>
        </w:rPr>
        <w:t xml:space="preserve">a) </w:t>
      </w:r>
      <w:r w:rsidRPr="00BA27BC">
        <w:rPr>
          <w:rFonts w:ascii="Bookman Old Style" w:hAnsi="Bookman Old Style" w:cs="BANHCA+TimesNewRomanPSMT"/>
          <w:sz w:val="24"/>
          <w:szCs w:val="24"/>
        </w:rPr>
        <w:t xml:space="preserve">Ato Constitutivo, estatuto ou contrato social e suas </w:t>
      </w:r>
      <w:r w:rsidR="00B4631F" w:rsidRPr="00BA27BC">
        <w:rPr>
          <w:rFonts w:ascii="Bookman Old Style" w:hAnsi="Bookman Old Style" w:cs="BANHCA+TimesNewRomanPSMT"/>
          <w:sz w:val="24"/>
          <w:szCs w:val="24"/>
        </w:rPr>
        <w:t>últimas</w:t>
      </w:r>
      <w:r w:rsidRPr="00BA27BC">
        <w:rPr>
          <w:rFonts w:ascii="Bookman Old Style" w:hAnsi="Bookman Old Style" w:cs="BANHCA+TimesNewRomanPSMT"/>
          <w:sz w:val="24"/>
          <w:szCs w:val="24"/>
        </w:rPr>
        <w:t xml:space="preserve"> alterações ou </w:t>
      </w:r>
      <w:r w:rsidR="00B4631F" w:rsidRPr="00BA27BC">
        <w:rPr>
          <w:rFonts w:ascii="Bookman Old Style" w:hAnsi="Bookman Old Style" w:cs="BANHCA+TimesNewRomanPSMT"/>
          <w:sz w:val="24"/>
          <w:szCs w:val="24"/>
        </w:rPr>
        <w:t>última</w:t>
      </w:r>
      <w:r w:rsidRPr="00BA27BC">
        <w:rPr>
          <w:rFonts w:ascii="Bookman Old Style" w:hAnsi="Bookman Old Style" w:cs="BANHCA+TimesNewRomanPSMT"/>
          <w:sz w:val="24"/>
          <w:szCs w:val="24"/>
        </w:rPr>
        <w:t xml:space="preserve"> alteração consolidada, devidamente registrado, em se tratando de sociedade comercial, e no caso de sociedade por ações acompanhado de documentos de eleições de seus administradores, em vigor;</w:t>
      </w:r>
    </w:p>
    <w:p w:rsidR="007A0A31" w:rsidRPr="00BA27BC" w:rsidRDefault="007A0A31" w:rsidP="007A0A31">
      <w:pPr>
        <w:tabs>
          <w:tab w:val="left" w:pos="840"/>
          <w:tab w:val="left" w:pos="2280"/>
        </w:tabs>
        <w:autoSpaceDE w:val="0"/>
        <w:autoSpaceDN w:val="0"/>
        <w:adjustRightInd w:val="0"/>
        <w:ind w:left="840" w:right="-5"/>
        <w:jc w:val="both"/>
        <w:rPr>
          <w:rFonts w:ascii="Bookman Old Style" w:hAnsi="Bookman Old Style" w:cs="BANHCA+TimesNewRomanPSMT"/>
          <w:sz w:val="24"/>
          <w:szCs w:val="24"/>
        </w:rPr>
      </w:pPr>
      <w:r w:rsidRPr="00BA27BC">
        <w:rPr>
          <w:rFonts w:ascii="Bookman Old Style" w:hAnsi="Bookman Old Style" w:cs="BANHCA+TimesNewRomanPSMT"/>
          <w:b/>
          <w:sz w:val="24"/>
          <w:szCs w:val="24"/>
        </w:rPr>
        <w:t xml:space="preserve">b) </w:t>
      </w:r>
      <w:r w:rsidRPr="00BA27BC">
        <w:rPr>
          <w:rFonts w:ascii="Bookman Old Style" w:hAnsi="Bookman Old Style" w:cs="BANHCA+TimesNewRomanPSMT"/>
          <w:sz w:val="24"/>
          <w:szCs w:val="24"/>
        </w:rPr>
        <w:t>Registro ou Inscrição na Entidade de Classe Competente;</w:t>
      </w:r>
    </w:p>
    <w:p w:rsidR="007A0A31" w:rsidRPr="00BA27BC" w:rsidRDefault="007A0A31" w:rsidP="007A0A31">
      <w:pPr>
        <w:tabs>
          <w:tab w:val="left" w:pos="900"/>
          <w:tab w:val="left" w:pos="2280"/>
        </w:tabs>
        <w:autoSpaceDE w:val="0"/>
        <w:autoSpaceDN w:val="0"/>
        <w:adjustRightInd w:val="0"/>
        <w:ind w:left="900" w:right="44" w:hanging="60"/>
        <w:jc w:val="both"/>
        <w:rPr>
          <w:rFonts w:ascii="Bookman Old Style" w:hAnsi="Bookman Old Style" w:cs="BANHCA+TimesNewRomanPSMT"/>
          <w:sz w:val="24"/>
          <w:szCs w:val="24"/>
        </w:rPr>
      </w:pPr>
      <w:r w:rsidRPr="00BA27BC">
        <w:rPr>
          <w:rFonts w:ascii="Bookman Old Style" w:hAnsi="Bookman Old Style" w:cs="BANHCA+TimesNewRomanPSMT"/>
          <w:b/>
          <w:bCs/>
          <w:sz w:val="24"/>
          <w:szCs w:val="24"/>
        </w:rPr>
        <w:t>c)</w:t>
      </w:r>
      <w:r w:rsidRPr="00BA27BC">
        <w:rPr>
          <w:rFonts w:ascii="Bookman Old Style" w:hAnsi="Bookman Old Style" w:cs="BANHCA+TimesNewRomanPSMT"/>
          <w:sz w:val="24"/>
          <w:szCs w:val="24"/>
        </w:rPr>
        <w:t xml:space="preserve"> Decreto de autorização e ato de registro ou autorização para funcionamento expedido pelo órgão competente, tratando-se de </w:t>
      </w:r>
      <w:r w:rsidRPr="00BA27BC">
        <w:rPr>
          <w:rFonts w:ascii="Bookman Old Style" w:hAnsi="Bookman Old Style" w:cs="BANHCA+TimesNewRomanPSMT"/>
          <w:sz w:val="24"/>
          <w:szCs w:val="24"/>
        </w:rPr>
        <w:lastRenderedPageBreak/>
        <w:t xml:space="preserve">empresa ou sociedade estrangeira em funcionamento no país, quando a atividade assim o exigir. </w:t>
      </w:r>
    </w:p>
    <w:p w:rsidR="00B4631F" w:rsidRDefault="00B4631F" w:rsidP="007A0A31">
      <w:pPr>
        <w:tabs>
          <w:tab w:val="left" w:pos="2280"/>
        </w:tabs>
        <w:autoSpaceDE w:val="0"/>
        <w:autoSpaceDN w:val="0"/>
        <w:adjustRightInd w:val="0"/>
        <w:ind w:left="840" w:right="-5"/>
        <w:jc w:val="both"/>
        <w:rPr>
          <w:rFonts w:ascii="Bookman Old Style" w:hAnsi="Bookman Old Style" w:cs="BANHCA+TimesNewRomanPSMT"/>
          <w:b/>
          <w:sz w:val="24"/>
          <w:szCs w:val="24"/>
        </w:rPr>
      </w:pPr>
    </w:p>
    <w:p w:rsidR="00B4631F" w:rsidRDefault="00B4631F" w:rsidP="007A0A31">
      <w:pPr>
        <w:tabs>
          <w:tab w:val="left" w:pos="2280"/>
        </w:tabs>
        <w:autoSpaceDE w:val="0"/>
        <w:autoSpaceDN w:val="0"/>
        <w:adjustRightInd w:val="0"/>
        <w:ind w:left="840" w:right="-5"/>
        <w:jc w:val="both"/>
        <w:rPr>
          <w:rFonts w:ascii="Bookman Old Style" w:hAnsi="Bookman Old Style" w:cs="BANHCA+TimesNewRomanPSMT"/>
          <w:b/>
          <w:sz w:val="24"/>
          <w:szCs w:val="24"/>
        </w:rPr>
      </w:pPr>
    </w:p>
    <w:p w:rsidR="007A0A31" w:rsidRDefault="007A0A31" w:rsidP="007A0A31">
      <w:pPr>
        <w:tabs>
          <w:tab w:val="left" w:pos="2280"/>
        </w:tabs>
        <w:autoSpaceDE w:val="0"/>
        <w:autoSpaceDN w:val="0"/>
        <w:adjustRightInd w:val="0"/>
        <w:ind w:left="840" w:right="-5"/>
        <w:jc w:val="both"/>
        <w:rPr>
          <w:rFonts w:ascii="Bookman Old Style" w:hAnsi="Bookman Old Style" w:cs="BANHCA+TimesNewRomanPSMT"/>
          <w:b/>
          <w:sz w:val="24"/>
          <w:szCs w:val="24"/>
        </w:rPr>
      </w:pPr>
      <w:r w:rsidRPr="00BA27BC">
        <w:rPr>
          <w:rFonts w:ascii="Bookman Old Style" w:hAnsi="Bookman Old Style" w:cs="BANHCA+TimesNewRomanPSMT"/>
          <w:b/>
          <w:sz w:val="24"/>
          <w:szCs w:val="24"/>
        </w:rPr>
        <w:t>4.1.</w:t>
      </w:r>
      <w:r w:rsidR="00537983" w:rsidRPr="00BA27BC">
        <w:rPr>
          <w:rFonts w:ascii="Bookman Old Style" w:hAnsi="Bookman Old Style" w:cs="BANHCA+TimesNewRomanPSMT"/>
          <w:b/>
          <w:sz w:val="24"/>
          <w:szCs w:val="24"/>
        </w:rPr>
        <w:t>3</w:t>
      </w:r>
      <w:r w:rsidRPr="00BA27BC">
        <w:rPr>
          <w:rFonts w:ascii="Bookman Old Style" w:hAnsi="Bookman Old Style" w:cs="BANHCA+TimesNewRomanPSMT"/>
          <w:b/>
          <w:sz w:val="24"/>
          <w:szCs w:val="24"/>
        </w:rPr>
        <w:t>.2- HABILITAÇAO FISCAL</w:t>
      </w:r>
      <w:r w:rsidR="00E4753D" w:rsidRPr="00BA27BC">
        <w:rPr>
          <w:rFonts w:ascii="Bookman Old Style" w:hAnsi="Bookman Old Style" w:cs="BANHCA+TimesNewRomanPSMT"/>
          <w:b/>
          <w:sz w:val="24"/>
          <w:szCs w:val="24"/>
        </w:rPr>
        <w:t xml:space="preserve"> e TRABALHISTA</w:t>
      </w:r>
    </w:p>
    <w:p w:rsidR="00B4631F" w:rsidRPr="00BA27BC" w:rsidRDefault="00B4631F" w:rsidP="007A0A31">
      <w:pPr>
        <w:tabs>
          <w:tab w:val="left" w:pos="2280"/>
        </w:tabs>
        <w:autoSpaceDE w:val="0"/>
        <w:autoSpaceDN w:val="0"/>
        <w:adjustRightInd w:val="0"/>
        <w:ind w:left="840" w:right="-5"/>
        <w:jc w:val="both"/>
        <w:rPr>
          <w:rFonts w:ascii="Bookman Old Style" w:hAnsi="Bookman Old Style" w:cs="BANHCA+TimesNewRomanPSMT"/>
          <w:b/>
          <w:sz w:val="24"/>
          <w:szCs w:val="24"/>
        </w:rPr>
      </w:pPr>
    </w:p>
    <w:p w:rsidR="007A0A31" w:rsidRPr="00BA27BC" w:rsidRDefault="00E4753D" w:rsidP="007A0A31">
      <w:pPr>
        <w:tabs>
          <w:tab w:val="left" w:pos="2280"/>
        </w:tabs>
        <w:autoSpaceDE w:val="0"/>
        <w:autoSpaceDN w:val="0"/>
        <w:adjustRightInd w:val="0"/>
        <w:ind w:left="840" w:right="-5"/>
        <w:jc w:val="both"/>
        <w:rPr>
          <w:rFonts w:ascii="Bookman Old Style" w:hAnsi="Bookman Old Style" w:cs="BANHCA+TimesNewRomanPSMT"/>
          <w:sz w:val="24"/>
          <w:szCs w:val="24"/>
        </w:rPr>
      </w:pPr>
      <w:r w:rsidRPr="00BA27BC">
        <w:rPr>
          <w:rFonts w:ascii="Bookman Old Style" w:hAnsi="Bookman Old Style" w:cs="BANHCA+TimesNewRomanPSMT"/>
          <w:b/>
          <w:sz w:val="24"/>
          <w:szCs w:val="24"/>
        </w:rPr>
        <w:t>d</w:t>
      </w:r>
      <w:r w:rsidR="007A0A31" w:rsidRPr="00BA27BC">
        <w:rPr>
          <w:rFonts w:ascii="Bookman Old Style" w:hAnsi="Bookman Old Style" w:cs="BANHCA+TimesNewRomanPSMT"/>
          <w:b/>
          <w:sz w:val="24"/>
          <w:szCs w:val="24"/>
        </w:rPr>
        <w:t xml:space="preserve">) </w:t>
      </w:r>
      <w:r w:rsidR="007A0A31" w:rsidRPr="00BA27BC">
        <w:rPr>
          <w:rFonts w:ascii="Bookman Old Style" w:hAnsi="Bookman Old Style" w:cs="BANHCA+TimesNewRomanPSMT"/>
          <w:sz w:val="24"/>
          <w:szCs w:val="24"/>
        </w:rPr>
        <w:t>Prova de inscrição no Cadastro Nacional de Pessoas Jurídicas do Ministério da Fazenda (CNPJ) atualizada;</w:t>
      </w:r>
    </w:p>
    <w:p w:rsidR="007A0A31" w:rsidRPr="00BA27BC" w:rsidRDefault="00E4753D" w:rsidP="007A0A31">
      <w:pPr>
        <w:tabs>
          <w:tab w:val="left" w:pos="2280"/>
        </w:tabs>
        <w:autoSpaceDE w:val="0"/>
        <w:autoSpaceDN w:val="0"/>
        <w:adjustRightInd w:val="0"/>
        <w:ind w:left="840" w:right="-5"/>
        <w:jc w:val="both"/>
        <w:rPr>
          <w:rFonts w:ascii="Bookman Old Style" w:hAnsi="Bookman Old Style" w:cs="BANHCA+TimesNewRomanPSMT"/>
          <w:sz w:val="24"/>
          <w:szCs w:val="24"/>
        </w:rPr>
      </w:pPr>
      <w:r w:rsidRPr="00BA27BC">
        <w:rPr>
          <w:rFonts w:ascii="Bookman Old Style" w:hAnsi="Bookman Old Style" w:cs="BANHCA+TimesNewRomanPSMT"/>
          <w:b/>
          <w:sz w:val="24"/>
          <w:szCs w:val="24"/>
        </w:rPr>
        <w:t>e</w:t>
      </w:r>
      <w:r w:rsidR="007A0A31" w:rsidRPr="00BA27BC">
        <w:rPr>
          <w:rFonts w:ascii="Bookman Old Style" w:hAnsi="Bookman Old Style" w:cs="BANHCA+TimesNewRomanPSMT"/>
          <w:b/>
          <w:sz w:val="24"/>
          <w:szCs w:val="24"/>
        </w:rPr>
        <w:t xml:space="preserve">) </w:t>
      </w:r>
      <w:r w:rsidR="007A0A31" w:rsidRPr="00BA27BC">
        <w:rPr>
          <w:rFonts w:ascii="Bookman Old Style" w:hAnsi="Bookman Old Style" w:cs="BANHCA+TimesNewRomanPSMT"/>
          <w:sz w:val="24"/>
          <w:szCs w:val="24"/>
        </w:rPr>
        <w:t>Prova de inscrição no Cadastro de Contribuintes Estadual</w:t>
      </w:r>
      <w:r w:rsidR="000668EC" w:rsidRPr="00BA27BC">
        <w:rPr>
          <w:rFonts w:ascii="Bookman Old Style" w:hAnsi="Bookman Old Style" w:cs="BANHCA+TimesNewRomanPSMT"/>
          <w:sz w:val="24"/>
          <w:szCs w:val="24"/>
        </w:rPr>
        <w:t xml:space="preserve"> ou</w:t>
      </w:r>
      <w:r w:rsidR="007A0A31" w:rsidRPr="00BA27BC">
        <w:rPr>
          <w:rFonts w:ascii="Bookman Old Style" w:hAnsi="Bookman Old Style" w:cs="BANHCA+TimesNewRomanPSMT"/>
          <w:sz w:val="24"/>
          <w:szCs w:val="24"/>
        </w:rPr>
        <w:t xml:space="preserve"> Municipal,</w:t>
      </w:r>
      <w:r w:rsidR="000668EC" w:rsidRPr="00BA27BC">
        <w:rPr>
          <w:rFonts w:ascii="Bookman Old Style" w:hAnsi="Bookman Old Style" w:cs="BANHCA+TimesNewRomanPSMT"/>
          <w:sz w:val="24"/>
          <w:szCs w:val="24"/>
        </w:rPr>
        <w:t>se houver,</w:t>
      </w:r>
      <w:r w:rsidR="007A0A31" w:rsidRPr="00BA27BC">
        <w:rPr>
          <w:rFonts w:ascii="Bookman Old Style" w:hAnsi="Bookman Old Style" w:cs="BANHCA+TimesNewRomanPSMT"/>
          <w:sz w:val="24"/>
          <w:szCs w:val="24"/>
        </w:rPr>
        <w:t xml:space="preserve"> relativo à sede da licitante, pertinente ao seu ramo de atividade e compatível com o objeto do certame;</w:t>
      </w:r>
    </w:p>
    <w:p w:rsidR="007A0A31" w:rsidRPr="00BA27BC" w:rsidRDefault="00E4753D" w:rsidP="007A0A31">
      <w:pPr>
        <w:tabs>
          <w:tab w:val="left" w:pos="284"/>
          <w:tab w:val="left" w:pos="567"/>
          <w:tab w:val="left" w:pos="851"/>
        </w:tabs>
        <w:ind w:left="840"/>
        <w:jc w:val="both"/>
        <w:rPr>
          <w:rFonts w:ascii="Bookman Old Style" w:hAnsi="Bookman Old Style" w:cs="Arial"/>
          <w:sz w:val="24"/>
          <w:szCs w:val="24"/>
        </w:rPr>
      </w:pPr>
      <w:r w:rsidRPr="00BA27BC">
        <w:rPr>
          <w:rFonts w:ascii="Bookman Old Style" w:hAnsi="Bookman Old Style" w:cs="Arial"/>
          <w:b/>
          <w:sz w:val="24"/>
          <w:szCs w:val="24"/>
        </w:rPr>
        <w:t>f</w:t>
      </w:r>
      <w:r w:rsidR="007A0A31" w:rsidRPr="00BA27BC">
        <w:rPr>
          <w:rFonts w:ascii="Bookman Old Style" w:hAnsi="Bookman Old Style" w:cs="Arial"/>
          <w:b/>
          <w:sz w:val="24"/>
          <w:szCs w:val="24"/>
        </w:rPr>
        <w:t>)</w:t>
      </w:r>
      <w:r w:rsidR="007A0A31" w:rsidRPr="00BA27BC">
        <w:rPr>
          <w:rFonts w:ascii="Bookman Old Style" w:hAnsi="Bookman Old Style" w:cs="Arial"/>
          <w:bCs/>
          <w:sz w:val="24"/>
          <w:szCs w:val="24"/>
        </w:rPr>
        <w:t>Certidão Conjunta Negativa de</w:t>
      </w:r>
      <w:r w:rsidR="007A0A31" w:rsidRPr="00BA27BC">
        <w:rPr>
          <w:rFonts w:ascii="Bookman Old Style" w:hAnsi="Bookman Old Style" w:cs="Arial"/>
          <w:sz w:val="24"/>
          <w:szCs w:val="24"/>
        </w:rPr>
        <w:t xml:space="preserve"> Débitos Relativos a Tributos Federais e à Dívida Ativa da União, expedida pelo Ministério da Fazenda - Procuradoria-Geral da Fazenda Nacional - Secretaria da Receita Federal;</w:t>
      </w:r>
    </w:p>
    <w:p w:rsidR="007A0A31" w:rsidRPr="00BA27BC" w:rsidRDefault="007A0A31" w:rsidP="007A0A31">
      <w:pPr>
        <w:tabs>
          <w:tab w:val="left" w:pos="284"/>
          <w:tab w:val="left" w:pos="567"/>
          <w:tab w:val="left" w:pos="851"/>
        </w:tabs>
        <w:ind w:left="840"/>
        <w:jc w:val="both"/>
        <w:rPr>
          <w:rFonts w:ascii="Bookman Old Style" w:hAnsi="Bookman Old Style" w:cs="Arial"/>
          <w:sz w:val="24"/>
          <w:szCs w:val="24"/>
        </w:rPr>
      </w:pPr>
      <w:r w:rsidRPr="00BA27BC">
        <w:rPr>
          <w:rFonts w:ascii="Bookman Old Style" w:hAnsi="Bookman Old Style" w:cs="Arial"/>
          <w:b/>
          <w:sz w:val="24"/>
          <w:szCs w:val="24"/>
        </w:rPr>
        <w:tab/>
      </w:r>
      <w:r w:rsidR="00E4753D" w:rsidRPr="00BA27BC">
        <w:rPr>
          <w:rFonts w:ascii="Bookman Old Style" w:hAnsi="Bookman Old Style" w:cs="Arial"/>
          <w:b/>
          <w:sz w:val="24"/>
          <w:szCs w:val="24"/>
        </w:rPr>
        <w:t>g</w:t>
      </w:r>
      <w:r w:rsidRPr="00BA27BC">
        <w:rPr>
          <w:rFonts w:ascii="Bookman Old Style" w:hAnsi="Bookman Old Style" w:cs="Arial"/>
          <w:b/>
          <w:sz w:val="24"/>
          <w:szCs w:val="24"/>
        </w:rPr>
        <w:t>)</w:t>
      </w:r>
      <w:r w:rsidRPr="00BA27BC">
        <w:rPr>
          <w:rFonts w:ascii="Bookman Old Style" w:hAnsi="Bookman Old Style" w:cs="Arial"/>
          <w:sz w:val="24"/>
          <w:szCs w:val="24"/>
        </w:rPr>
        <w:t xml:space="preserve"> Certidão Negativa de Dívida de Débitos de Tributos Estaduais, expedido pela Receita Estadual, do domicílio ou sede da Proponente;</w:t>
      </w:r>
    </w:p>
    <w:p w:rsidR="007A0A31" w:rsidRPr="00BA27BC" w:rsidRDefault="00E4753D" w:rsidP="007A0A31">
      <w:pPr>
        <w:tabs>
          <w:tab w:val="left" w:pos="2280"/>
        </w:tabs>
        <w:autoSpaceDE w:val="0"/>
        <w:autoSpaceDN w:val="0"/>
        <w:adjustRightInd w:val="0"/>
        <w:ind w:left="840" w:right="-5"/>
        <w:jc w:val="both"/>
        <w:rPr>
          <w:rFonts w:ascii="Bookman Old Style" w:hAnsi="Bookman Old Style" w:cs="BANHCA+TimesNewRomanPSMT"/>
          <w:sz w:val="24"/>
          <w:szCs w:val="24"/>
        </w:rPr>
      </w:pPr>
      <w:r w:rsidRPr="00BA27BC">
        <w:rPr>
          <w:rFonts w:ascii="Bookman Old Style" w:hAnsi="Bookman Old Style" w:cs="Arial"/>
          <w:b/>
          <w:sz w:val="24"/>
          <w:szCs w:val="24"/>
        </w:rPr>
        <w:t>h</w:t>
      </w:r>
      <w:r w:rsidR="007A0A31" w:rsidRPr="00BA27BC">
        <w:rPr>
          <w:rFonts w:ascii="Bookman Old Style" w:hAnsi="Bookman Old Style" w:cs="Arial"/>
          <w:b/>
          <w:sz w:val="24"/>
          <w:szCs w:val="24"/>
        </w:rPr>
        <w:t>)</w:t>
      </w:r>
      <w:r w:rsidR="007A0A31" w:rsidRPr="00BA27BC">
        <w:rPr>
          <w:rFonts w:ascii="Bookman Old Style" w:hAnsi="Bookman Old Style" w:cs="Arial"/>
          <w:sz w:val="24"/>
          <w:szCs w:val="24"/>
        </w:rPr>
        <w:t xml:space="preserve"> Prova de regularidade para com a Fazenda Municipal do domicílio ou sede da Proponente</w:t>
      </w:r>
      <w:r w:rsidR="007A0A31" w:rsidRPr="00BA27BC">
        <w:rPr>
          <w:rFonts w:ascii="Bookman Old Style" w:hAnsi="Bookman Old Style" w:cs="BANHCA+TimesNewRomanPSMT"/>
          <w:sz w:val="24"/>
          <w:szCs w:val="24"/>
        </w:rPr>
        <w:t>, relativos à atividade;</w:t>
      </w:r>
    </w:p>
    <w:p w:rsidR="007A0A31" w:rsidRPr="00BA27BC" w:rsidRDefault="00E4753D" w:rsidP="007A0A31">
      <w:pPr>
        <w:tabs>
          <w:tab w:val="left" w:pos="284"/>
          <w:tab w:val="left" w:pos="567"/>
          <w:tab w:val="left" w:pos="851"/>
        </w:tabs>
        <w:ind w:left="840"/>
        <w:jc w:val="both"/>
        <w:rPr>
          <w:rFonts w:ascii="Bookman Old Style" w:hAnsi="Bookman Old Style" w:cs="Arial"/>
          <w:sz w:val="24"/>
          <w:szCs w:val="24"/>
        </w:rPr>
      </w:pPr>
      <w:r w:rsidRPr="00BA27BC">
        <w:rPr>
          <w:rFonts w:ascii="Bookman Old Style" w:hAnsi="Bookman Old Style" w:cs="Arial"/>
          <w:b/>
          <w:sz w:val="24"/>
          <w:szCs w:val="24"/>
        </w:rPr>
        <w:t>i</w:t>
      </w:r>
      <w:r w:rsidR="007A0A31" w:rsidRPr="00BA27BC">
        <w:rPr>
          <w:rFonts w:ascii="Bookman Old Style" w:hAnsi="Bookman Old Style" w:cs="Arial"/>
          <w:b/>
          <w:sz w:val="24"/>
          <w:szCs w:val="24"/>
        </w:rPr>
        <w:t>)</w:t>
      </w:r>
      <w:r w:rsidR="007A0A31" w:rsidRPr="00BA27BC">
        <w:rPr>
          <w:rFonts w:ascii="Bookman Old Style" w:hAnsi="Bookman Old Style" w:cs="Arial"/>
          <w:sz w:val="24"/>
          <w:szCs w:val="24"/>
        </w:rPr>
        <w:t xml:space="preserve"> Prova de regularidade relativa à Seguridade Social, expedida pelo Instituto Nacional do Seguro Social (INSS) - Lei 8.212/91, devidamente atualizada;</w:t>
      </w:r>
    </w:p>
    <w:p w:rsidR="007A0A31" w:rsidRPr="00BA27BC" w:rsidRDefault="007A0A31" w:rsidP="007A0A31">
      <w:pPr>
        <w:tabs>
          <w:tab w:val="left" w:pos="284"/>
          <w:tab w:val="left" w:pos="567"/>
          <w:tab w:val="left" w:pos="851"/>
        </w:tabs>
        <w:ind w:left="840"/>
        <w:jc w:val="both"/>
        <w:rPr>
          <w:rFonts w:ascii="Bookman Old Style" w:hAnsi="Bookman Old Style" w:cs="Arial"/>
          <w:sz w:val="24"/>
          <w:szCs w:val="24"/>
        </w:rPr>
      </w:pPr>
      <w:r w:rsidRPr="00BA27BC">
        <w:rPr>
          <w:rFonts w:ascii="Bookman Old Style" w:hAnsi="Bookman Old Style" w:cs="Arial"/>
          <w:sz w:val="24"/>
          <w:szCs w:val="24"/>
        </w:rPr>
        <w:tab/>
      </w:r>
      <w:r w:rsidR="00E4753D" w:rsidRPr="00BA27BC">
        <w:rPr>
          <w:rFonts w:ascii="Bookman Old Style" w:hAnsi="Bookman Old Style" w:cs="Arial"/>
          <w:b/>
          <w:sz w:val="24"/>
          <w:szCs w:val="24"/>
        </w:rPr>
        <w:t>j</w:t>
      </w:r>
      <w:r w:rsidRPr="00BA27BC">
        <w:rPr>
          <w:rFonts w:ascii="Bookman Old Style" w:hAnsi="Bookman Old Style" w:cs="Arial"/>
          <w:b/>
          <w:sz w:val="24"/>
          <w:szCs w:val="24"/>
        </w:rPr>
        <w:t xml:space="preserve">) </w:t>
      </w:r>
      <w:r w:rsidRPr="00BA27BC">
        <w:rPr>
          <w:rFonts w:ascii="Bookman Old Style" w:hAnsi="Bookman Old Style" w:cs="Arial"/>
          <w:sz w:val="24"/>
          <w:szCs w:val="24"/>
        </w:rPr>
        <w:t>Certificado de Regularidade do Fundo de Garantia por Tempo de Serviço - CRF, expedido pela Caixa Econômica Federal - Lei 8.036/90, devidamente atualizado;</w:t>
      </w:r>
    </w:p>
    <w:p w:rsidR="00E4753D" w:rsidRPr="00BA27BC" w:rsidRDefault="00E4753D" w:rsidP="00E4753D">
      <w:pPr>
        <w:tabs>
          <w:tab w:val="left" w:pos="284"/>
          <w:tab w:val="left" w:pos="567"/>
          <w:tab w:val="left" w:pos="851"/>
        </w:tabs>
        <w:ind w:left="840"/>
        <w:jc w:val="both"/>
        <w:rPr>
          <w:rFonts w:ascii="Bookman Old Style" w:hAnsi="Bookman Old Style"/>
          <w:sz w:val="24"/>
          <w:szCs w:val="24"/>
        </w:rPr>
      </w:pPr>
      <w:r w:rsidRPr="00BA27BC">
        <w:rPr>
          <w:rFonts w:ascii="Bookman Old Style" w:hAnsi="Bookman Old Style" w:cs="Arial"/>
          <w:b/>
          <w:sz w:val="24"/>
          <w:szCs w:val="24"/>
        </w:rPr>
        <w:t>l)</w:t>
      </w:r>
      <w:r w:rsidR="00353031" w:rsidRPr="00BA27BC">
        <w:rPr>
          <w:rFonts w:ascii="Bookman Old Style" w:hAnsi="Bookman Old Style" w:cs="Arial"/>
          <w:sz w:val="24"/>
          <w:szCs w:val="24"/>
        </w:rPr>
        <w:t xml:space="preserve">prova de inexistência de débitos inadimplidos perante a Justiça do Trabalho, mediante a apresentação de certidão negativa, nos termos do </w:t>
      </w:r>
      <w:hyperlink r:id="rId8" w:anchor="tituloviia" w:history="1">
        <w:r w:rsidR="00353031" w:rsidRPr="00BA27BC">
          <w:rPr>
            <w:rStyle w:val="Hyperlink"/>
            <w:rFonts w:ascii="Bookman Old Style" w:hAnsi="Bookman Old Style" w:cs="Arial"/>
            <w:color w:val="auto"/>
            <w:sz w:val="24"/>
            <w:szCs w:val="24"/>
          </w:rPr>
          <w:t>Título VII-A da Consolidação das Leis do Trabalho, aprovada pelo Decreto-Lei n</w:t>
        </w:r>
        <w:r w:rsidR="00353031" w:rsidRPr="00BA27BC">
          <w:rPr>
            <w:rStyle w:val="Hyperlink"/>
            <w:rFonts w:ascii="Bookman Old Style" w:hAnsi="Bookman Old Style" w:cs="Arial"/>
            <w:color w:val="auto"/>
            <w:sz w:val="24"/>
            <w:szCs w:val="24"/>
            <w:vertAlign w:val="superscript"/>
          </w:rPr>
          <w:t>o</w:t>
        </w:r>
        <w:r w:rsidR="00353031" w:rsidRPr="00BA27BC">
          <w:rPr>
            <w:rStyle w:val="Hyperlink"/>
            <w:rFonts w:ascii="Bookman Old Style" w:hAnsi="Bookman Old Style" w:cs="Arial"/>
            <w:color w:val="auto"/>
            <w:sz w:val="24"/>
            <w:szCs w:val="24"/>
          </w:rPr>
          <w:t xml:space="preserve"> 5.452, de 1</w:t>
        </w:r>
        <w:r w:rsidR="00353031" w:rsidRPr="00BA27BC">
          <w:rPr>
            <w:rStyle w:val="Hyperlink"/>
            <w:rFonts w:ascii="Bookman Old Style" w:hAnsi="Bookman Old Style" w:cs="Arial"/>
            <w:color w:val="auto"/>
            <w:sz w:val="24"/>
            <w:szCs w:val="24"/>
            <w:vertAlign w:val="superscript"/>
          </w:rPr>
          <w:t>o</w:t>
        </w:r>
        <w:r w:rsidR="00353031" w:rsidRPr="00BA27BC">
          <w:rPr>
            <w:rStyle w:val="Hyperlink"/>
            <w:rFonts w:ascii="Bookman Old Style" w:hAnsi="Bookman Old Style" w:cs="Arial"/>
            <w:color w:val="auto"/>
            <w:sz w:val="24"/>
            <w:szCs w:val="24"/>
          </w:rPr>
          <w:t xml:space="preserve"> de maio de 1943</w:t>
        </w:r>
      </w:hyperlink>
      <w:r w:rsidR="000668EC" w:rsidRPr="00BA27BC">
        <w:rPr>
          <w:rFonts w:ascii="Bookman Old Style" w:hAnsi="Bookman Old Style" w:cs="Arial"/>
          <w:sz w:val="24"/>
          <w:szCs w:val="24"/>
        </w:rPr>
        <w:t>.</w:t>
      </w:r>
    </w:p>
    <w:p w:rsidR="00E4753D" w:rsidRPr="00BA27BC" w:rsidRDefault="00E4753D" w:rsidP="007A0A31">
      <w:pPr>
        <w:tabs>
          <w:tab w:val="left" w:pos="284"/>
          <w:tab w:val="left" w:pos="567"/>
          <w:tab w:val="left" w:pos="851"/>
        </w:tabs>
        <w:ind w:left="840"/>
        <w:jc w:val="both"/>
        <w:rPr>
          <w:rFonts w:ascii="Bookman Old Style" w:hAnsi="Bookman Old Style" w:cs="Arial"/>
          <w:sz w:val="24"/>
          <w:szCs w:val="24"/>
        </w:rPr>
      </w:pPr>
    </w:p>
    <w:p w:rsidR="00480FD3" w:rsidRPr="00BA27BC" w:rsidRDefault="007A0A31" w:rsidP="00480FD3">
      <w:pPr>
        <w:pStyle w:val="Textoembloco"/>
        <w:ind w:left="0" w:right="-1" w:firstLine="0"/>
        <w:rPr>
          <w:sz w:val="24"/>
        </w:rPr>
      </w:pPr>
      <w:r w:rsidRPr="00BA27BC">
        <w:rPr>
          <w:b/>
          <w:bCs/>
          <w:sz w:val="24"/>
        </w:rPr>
        <w:t>4.1.</w:t>
      </w:r>
      <w:r w:rsidR="00537983" w:rsidRPr="00BA27BC">
        <w:rPr>
          <w:b/>
          <w:bCs/>
          <w:sz w:val="24"/>
        </w:rPr>
        <w:t>4</w:t>
      </w:r>
      <w:r w:rsidRPr="00BA27BC">
        <w:rPr>
          <w:sz w:val="24"/>
        </w:rPr>
        <w:t xml:space="preserve"> - Caso conste no cadastro algum documento habilitatório com data de validade expirada, a CPL poderá consultar o documento da licitante vencedora nos sítios das entidades responsáveis pelo referido tributo. </w:t>
      </w:r>
    </w:p>
    <w:p w:rsidR="00480FD3" w:rsidRPr="00BA27BC" w:rsidRDefault="00480FD3" w:rsidP="00480FD3">
      <w:pPr>
        <w:pStyle w:val="Textoembloco"/>
        <w:ind w:left="0" w:right="-1" w:firstLine="0"/>
        <w:rPr>
          <w:sz w:val="24"/>
        </w:rPr>
      </w:pPr>
    </w:p>
    <w:p w:rsidR="00CC4FB4" w:rsidRPr="00BA27BC" w:rsidRDefault="007A0A31" w:rsidP="00CC4FB4">
      <w:pPr>
        <w:pStyle w:val="Textoembloco"/>
        <w:ind w:left="0" w:right="-1" w:firstLine="0"/>
        <w:rPr>
          <w:color w:val="000000"/>
          <w:spacing w:val="-4"/>
          <w:sz w:val="24"/>
        </w:rPr>
      </w:pPr>
      <w:r w:rsidRPr="00BA27BC">
        <w:rPr>
          <w:b/>
          <w:bCs/>
          <w:iCs/>
          <w:sz w:val="24"/>
        </w:rPr>
        <w:t>4.1.</w:t>
      </w:r>
      <w:r w:rsidR="00537983" w:rsidRPr="00BA27BC">
        <w:rPr>
          <w:b/>
          <w:bCs/>
          <w:iCs/>
          <w:sz w:val="24"/>
        </w:rPr>
        <w:t>5</w:t>
      </w:r>
      <w:r w:rsidRPr="00BA27BC">
        <w:rPr>
          <w:bCs/>
          <w:iCs/>
          <w:sz w:val="24"/>
        </w:rPr>
        <w:t> - </w:t>
      </w:r>
      <w:r w:rsidRPr="00BA27BC">
        <w:rPr>
          <w:iCs/>
          <w:sz w:val="24"/>
        </w:rPr>
        <w:t xml:space="preserve">Para as microempresas e empresas de pequeno porte, </w:t>
      </w:r>
      <w:r w:rsidRPr="00BA27BC">
        <w:rPr>
          <w:sz w:val="24"/>
        </w:rPr>
        <w:t>havendoalgumarestrição na comprovação da regularidade fiscal, será asseguradooprazode</w:t>
      </w:r>
      <w:r w:rsidR="00B4631F">
        <w:rPr>
          <w:iCs/>
          <w:sz w:val="24"/>
        </w:rPr>
        <w:t>5</w:t>
      </w:r>
      <w:r w:rsidRPr="00BA27BC">
        <w:rPr>
          <w:sz w:val="24"/>
        </w:rPr>
        <w:t>(</w:t>
      </w:r>
      <w:r w:rsidR="00B4631F">
        <w:rPr>
          <w:sz w:val="24"/>
        </w:rPr>
        <w:t>cinco</w:t>
      </w:r>
      <w:r w:rsidRPr="00BA27BC">
        <w:rPr>
          <w:sz w:val="24"/>
        </w:rPr>
        <w:t>)diasúteis</w:t>
      </w:r>
      <w:r w:rsidRPr="00BA27BC">
        <w:rPr>
          <w:iCs/>
          <w:sz w:val="24"/>
        </w:rPr>
        <w:t xml:space="preserve">, </w:t>
      </w:r>
      <w:r w:rsidRPr="00BA27BC">
        <w:rPr>
          <w:sz w:val="24"/>
        </w:rPr>
        <w:t>cujotermoinicialcorresponderáao momentoemque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sidRPr="00BA27BC">
        <w:rPr>
          <w:color w:val="000000"/>
          <w:spacing w:val="-4"/>
          <w:sz w:val="24"/>
        </w:rPr>
        <w:t xml:space="preserve"> Os documentos originais, comprobatórios da regularização, deverão ser protocolados em até </w:t>
      </w:r>
      <w:r w:rsidR="00B4631F">
        <w:rPr>
          <w:color w:val="000000"/>
          <w:spacing w:val="-4"/>
          <w:sz w:val="24"/>
        </w:rPr>
        <w:t>5</w:t>
      </w:r>
      <w:r w:rsidRPr="00BA27BC">
        <w:rPr>
          <w:color w:val="000000"/>
          <w:spacing w:val="-4"/>
          <w:sz w:val="24"/>
        </w:rPr>
        <w:t xml:space="preserve"> (</w:t>
      </w:r>
      <w:r w:rsidR="00B4631F">
        <w:rPr>
          <w:color w:val="000000"/>
          <w:spacing w:val="-4"/>
          <w:sz w:val="24"/>
        </w:rPr>
        <w:t>cinco</w:t>
      </w:r>
      <w:r w:rsidRPr="00BA27BC">
        <w:rPr>
          <w:color w:val="000000"/>
          <w:spacing w:val="-4"/>
          <w:sz w:val="24"/>
        </w:rPr>
        <w:t>) dias úteis na Prefeitura Municipal d</w:t>
      </w:r>
      <w:r w:rsidR="00312518">
        <w:rPr>
          <w:color w:val="000000"/>
          <w:spacing w:val="-4"/>
          <w:sz w:val="24"/>
        </w:rPr>
        <w:t>e Iaras/SP.</w:t>
      </w:r>
    </w:p>
    <w:p w:rsidR="00CC4FB4" w:rsidRPr="00BA27BC" w:rsidRDefault="00CC4FB4" w:rsidP="00CC4FB4">
      <w:pPr>
        <w:pStyle w:val="Textoembloco"/>
        <w:ind w:left="0" w:right="-1" w:firstLine="0"/>
        <w:rPr>
          <w:color w:val="000000"/>
          <w:spacing w:val="-4"/>
          <w:sz w:val="24"/>
        </w:rPr>
      </w:pPr>
    </w:p>
    <w:p w:rsidR="00CC4FB4" w:rsidRDefault="007A0A31" w:rsidP="00CC4FB4">
      <w:pPr>
        <w:pStyle w:val="Textoembloco"/>
        <w:ind w:left="0" w:right="-1" w:firstLine="0"/>
        <w:rPr>
          <w:sz w:val="24"/>
        </w:rPr>
      </w:pPr>
      <w:r w:rsidRPr="00BA27BC">
        <w:rPr>
          <w:b/>
          <w:sz w:val="24"/>
        </w:rPr>
        <w:t>4.1.</w:t>
      </w:r>
      <w:r w:rsidR="00537983" w:rsidRPr="00BA27BC">
        <w:rPr>
          <w:b/>
          <w:sz w:val="24"/>
        </w:rPr>
        <w:t>5</w:t>
      </w:r>
      <w:r w:rsidRPr="00BA27BC">
        <w:rPr>
          <w:b/>
          <w:sz w:val="24"/>
        </w:rPr>
        <w:t xml:space="preserve">.1- </w:t>
      </w:r>
      <w:r w:rsidRPr="00BA27BC">
        <w:rPr>
          <w:sz w:val="24"/>
        </w:rPr>
        <w:t>A não regularização da documentação, no prazo previsto no item anterior, implicará decadência do direito à contratação, sem prejuízo das sanções previstas, sendo facultado à Administração convocar as licitantes remanescentes, na ordem de classificação.</w:t>
      </w:r>
    </w:p>
    <w:p w:rsidR="00B4631F" w:rsidRPr="00BA27BC" w:rsidRDefault="00B4631F" w:rsidP="00CC4FB4">
      <w:pPr>
        <w:pStyle w:val="Textoembloco"/>
        <w:ind w:left="0" w:right="-1" w:firstLine="0"/>
        <w:rPr>
          <w:sz w:val="24"/>
        </w:rPr>
      </w:pPr>
    </w:p>
    <w:p w:rsidR="007A0A31" w:rsidRPr="00BA27BC" w:rsidRDefault="007A0A31" w:rsidP="00CC4FB4">
      <w:pPr>
        <w:pStyle w:val="Textoembloco"/>
        <w:ind w:left="0" w:right="-1" w:firstLine="0"/>
        <w:rPr>
          <w:sz w:val="24"/>
        </w:rPr>
      </w:pPr>
      <w:r w:rsidRPr="00BA27BC">
        <w:rPr>
          <w:b/>
          <w:sz w:val="24"/>
        </w:rPr>
        <w:t>4.2 –</w:t>
      </w:r>
      <w:r w:rsidR="00480FD3" w:rsidRPr="00BA27BC">
        <w:rPr>
          <w:b/>
          <w:sz w:val="24"/>
        </w:rPr>
        <w:t> </w:t>
      </w:r>
      <w:r w:rsidR="00480FD3" w:rsidRPr="00BA27BC">
        <w:rPr>
          <w:sz w:val="24"/>
        </w:rPr>
        <w:t>Para as licitantes que tenham em sua certidão ou certificado cadastral prazo de validade de regularidade fiscal vencido ou não especificado, a</w:t>
      </w:r>
      <w:r w:rsidRPr="00BA27BC">
        <w:rPr>
          <w:sz w:val="24"/>
        </w:rPr>
        <w:t>lém do Cadastro ou documentos elencados apresentados previamente, as licitantes, deverão apresentar a seguinte documentação:</w:t>
      </w:r>
    </w:p>
    <w:p w:rsidR="00006C3B" w:rsidRPr="00BA27BC" w:rsidRDefault="00006C3B" w:rsidP="00CC4FB4">
      <w:pPr>
        <w:pStyle w:val="Textoembloco"/>
        <w:ind w:left="0" w:right="-1" w:firstLine="0"/>
        <w:rPr>
          <w:rFonts w:cs="Arial"/>
          <w:sz w:val="24"/>
        </w:rPr>
      </w:pPr>
    </w:p>
    <w:p w:rsidR="007A0A31" w:rsidRPr="00BA27BC" w:rsidRDefault="00480FD3" w:rsidP="007A2D8F">
      <w:pPr>
        <w:ind w:left="1416"/>
        <w:jc w:val="both"/>
        <w:rPr>
          <w:rFonts w:ascii="Bookman Old Style" w:hAnsi="Bookman Old Style"/>
          <w:b/>
          <w:sz w:val="24"/>
          <w:szCs w:val="24"/>
        </w:rPr>
      </w:pPr>
      <w:r w:rsidRPr="00BA27BC">
        <w:rPr>
          <w:rFonts w:ascii="Bookman Old Style" w:hAnsi="Bookman Old Style"/>
          <w:b/>
          <w:sz w:val="24"/>
          <w:szCs w:val="24"/>
          <w:u w:val="single"/>
        </w:rPr>
        <w:t>4.2.</w:t>
      </w:r>
      <w:r w:rsidR="007A0A31" w:rsidRPr="00BA27BC">
        <w:rPr>
          <w:rFonts w:ascii="Bookman Old Style" w:hAnsi="Bookman Old Style"/>
          <w:b/>
          <w:sz w:val="24"/>
          <w:szCs w:val="24"/>
          <w:u w:val="single"/>
        </w:rPr>
        <w:t>1- Quanto Habilitação Fiscal</w:t>
      </w:r>
      <w:r w:rsidR="00E4753D" w:rsidRPr="00BA27BC">
        <w:rPr>
          <w:rFonts w:ascii="Bookman Old Style" w:hAnsi="Bookman Old Style"/>
          <w:b/>
          <w:sz w:val="24"/>
          <w:szCs w:val="24"/>
          <w:u w:val="single"/>
        </w:rPr>
        <w:t xml:space="preserve"> e Trabalhista</w:t>
      </w:r>
      <w:r w:rsidR="007A0A31" w:rsidRPr="00BA27BC">
        <w:rPr>
          <w:rFonts w:ascii="Bookman Old Style" w:hAnsi="Bookman Old Style"/>
          <w:b/>
          <w:sz w:val="24"/>
          <w:szCs w:val="24"/>
        </w:rPr>
        <w:t>:</w:t>
      </w:r>
    </w:p>
    <w:p w:rsidR="00F409A9" w:rsidRPr="00BA27BC" w:rsidRDefault="00F409A9" w:rsidP="007A0A31">
      <w:pPr>
        <w:tabs>
          <w:tab w:val="left" w:pos="0"/>
          <w:tab w:val="left" w:pos="284"/>
          <w:tab w:val="left" w:pos="567"/>
        </w:tabs>
        <w:ind w:firstLine="2340"/>
        <w:jc w:val="both"/>
        <w:rPr>
          <w:rFonts w:ascii="Bookman Old Style" w:hAnsi="Bookman Old Style" w:cs="Arial"/>
          <w:sz w:val="24"/>
          <w:szCs w:val="24"/>
        </w:rPr>
      </w:pPr>
    </w:p>
    <w:p w:rsidR="007A0A31" w:rsidRPr="00BA27BC" w:rsidRDefault="007A0A31" w:rsidP="007A0A31">
      <w:pPr>
        <w:tabs>
          <w:tab w:val="left" w:pos="0"/>
          <w:tab w:val="left" w:pos="284"/>
          <w:tab w:val="left" w:pos="567"/>
        </w:tabs>
        <w:ind w:firstLine="2340"/>
        <w:jc w:val="both"/>
        <w:rPr>
          <w:rFonts w:ascii="Bookman Old Style" w:hAnsi="Bookman Old Style" w:cs="Arial"/>
          <w:sz w:val="24"/>
          <w:szCs w:val="24"/>
        </w:rPr>
      </w:pPr>
      <w:r w:rsidRPr="00BA27BC">
        <w:rPr>
          <w:rFonts w:ascii="Bookman Old Style" w:hAnsi="Bookman Old Style" w:cs="Arial"/>
          <w:sz w:val="24"/>
          <w:szCs w:val="24"/>
        </w:rPr>
        <w:t xml:space="preserve">a) </w:t>
      </w:r>
      <w:r w:rsidRPr="00BA27BC">
        <w:rPr>
          <w:rFonts w:ascii="Bookman Old Style" w:hAnsi="Bookman Old Style" w:cs="Arial"/>
          <w:bCs/>
          <w:sz w:val="24"/>
          <w:szCs w:val="24"/>
        </w:rPr>
        <w:t>Certidão Conjunta Negativa de</w:t>
      </w:r>
      <w:r w:rsidRPr="00BA27BC">
        <w:rPr>
          <w:rFonts w:ascii="Bookman Old Style" w:hAnsi="Bookman Old Style" w:cs="Arial"/>
          <w:sz w:val="24"/>
          <w:szCs w:val="24"/>
        </w:rPr>
        <w:t xml:space="preserve"> Débitos Relativos a Tributos Federais e à Dívida Ativa da União, expedida pelo Ministério da Fazenda - Procuradoria-Geral da Fazenda Nacional - Secretaria da Receita Federal;</w:t>
      </w:r>
    </w:p>
    <w:p w:rsidR="007A0A31" w:rsidRPr="00BA27BC" w:rsidRDefault="007A0A31" w:rsidP="007A0A31">
      <w:pPr>
        <w:tabs>
          <w:tab w:val="left" w:pos="0"/>
          <w:tab w:val="left" w:pos="284"/>
          <w:tab w:val="left" w:pos="567"/>
        </w:tabs>
        <w:ind w:firstLine="2340"/>
        <w:jc w:val="both"/>
        <w:rPr>
          <w:rFonts w:ascii="Bookman Old Style" w:hAnsi="Bookman Old Style" w:cs="Arial"/>
          <w:sz w:val="24"/>
          <w:szCs w:val="24"/>
        </w:rPr>
      </w:pPr>
      <w:r w:rsidRPr="00BA27BC">
        <w:rPr>
          <w:rFonts w:ascii="Bookman Old Style" w:hAnsi="Bookman Old Style" w:cs="Arial"/>
          <w:sz w:val="24"/>
          <w:szCs w:val="24"/>
        </w:rPr>
        <w:t>b) Certidão Negativa de Dívida de Débitos de Tributos Estaduais, expedido pela Receita Estadual, do domicílio ou sede da Proponente;</w:t>
      </w:r>
    </w:p>
    <w:p w:rsidR="007A0A31" w:rsidRPr="00BA27BC" w:rsidRDefault="007A0A31" w:rsidP="007A0A31">
      <w:pPr>
        <w:tabs>
          <w:tab w:val="left" w:pos="0"/>
          <w:tab w:val="left" w:pos="2280"/>
        </w:tabs>
        <w:autoSpaceDE w:val="0"/>
        <w:autoSpaceDN w:val="0"/>
        <w:adjustRightInd w:val="0"/>
        <w:ind w:right="-5" w:firstLine="2340"/>
        <w:jc w:val="both"/>
        <w:rPr>
          <w:rFonts w:ascii="Bookman Old Style" w:hAnsi="Bookman Old Style" w:cs="BANHCA+TimesNewRomanPSMT"/>
          <w:sz w:val="24"/>
          <w:szCs w:val="24"/>
        </w:rPr>
      </w:pPr>
      <w:r w:rsidRPr="00BA27BC">
        <w:rPr>
          <w:rFonts w:ascii="Bookman Old Style" w:hAnsi="Bookman Old Style" w:cs="Arial"/>
          <w:sz w:val="24"/>
          <w:szCs w:val="24"/>
        </w:rPr>
        <w:t>c) Prova de regularidade para com a Fazenda Municipal do domicílio ou sede da Proponente</w:t>
      </w:r>
      <w:r w:rsidRPr="00BA27BC">
        <w:rPr>
          <w:rFonts w:ascii="Bookman Old Style" w:hAnsi="Bookman Old Style" w:cs="BANHCA+TimesNewRomanPSMT"/>
          <w:sz w:val="24"/>
          <w:szCs w:val="24"/>
        </w:rPr>
        <w:t>, relativos à atividade;</w:t>
      </w:r>
    </w:p>
    <w:p w:rsidR="007A0A31" w:rsidRPr="00BA27BC" w:rsidRDefault="007A0A31" w:rsidP="007A0A31">
      <w:pPr>
        <w:tabs>
          <w:tab w:val="left" w:pos="0"/>
          <w:tab w:val="left" w:pos="284"/>
          <w:tab w:val="left" w:pos="567"/>
        </w:tabs>
        <w:ind w:firstLine="2340"/>
        <w:jc w:val="both"/>
        <w:rPr>
          <w:rFonts w:ascii="Bookman Old Style" w:hAnsi="Bookman Old Style" w:cs="Arial"/>
          <w:sz w:val="24"/>
          <w:szCs w:val="24"/>
        </w:rPr>
      </w:pPr>
      <w:r w:rsidRPr="00BA27BC">
        <w:rPr>
          <w:rFonts w:ascii="Bookman Old Style" w:hAnsi="Bookman Old Style" w:cs="Arial"/>
          <w:sz w:val="24"/>
          <w:szCs w:val="24"/>
        </w:rPr>
        <w:t>d) Prova de regularidade relativa à Seguridade Social, expedida pelo Instituto Nacional do Seguro Social (INSS) - Lei 8.212/91, devidamente atualizada;</w:t>
      </w:r>
    </w:p>
    <w:p w:rsidR="007A0A31" w:rsidRPr="00BA27BC" w:rsidRDefault="007A0A31" w:rsidP="007A0A31">
      <w:pPr>
        <w:tabs>
          <w:tab w:val="left" w:pos="0"/>
          <w:tab w:val="left" w:pos="284"/>
          <w:tab w:val="left" w:pos="567"/>
        </w:tabs>
        <w:ind w:firstLine="2340"/>
        <w:jc w:val="both"/>
        <w:rPr>
          <w:rFonts w:ascii="Bookman Old Style" w:hAnsi="Bookman Old Style" w:cs="Arial"/>
          <w:sz w:val="24"/>
          <w:szCs w:val="24"/>
        </w:rPr>
      </w:pPr>
      <w:r w:rsidRPr="00BA27BC">
        <w:rPr>
          <w:rFonts w:ascii="Bookman Old Style" w:hAnsi="Bookman Old Style" w:cs="Arial"/>
          <w:sz w:val="24"/>
          <w:szCs w:val="24"/>
        </w:rPr>
        <w:t>e)Certificado de Regularidade do Fundo de Garantia por Tempo de Serviço - CRF, expedido pela Caixa Econômica Federal - Lei 8.036/90, devidamente atualizado;</w:t>
      </w:r>
    </w:p>
    <w:p w:rsidR="00B53355" w:rsidRPr="00BA27BC" w:rsidRDefault="00B53355" w:rsidP="00B53355">
      <w:pPr>
        <w:pStyle w:val="Normal1"/>
        <w:spacing w:before="120" w:after="120" w:line="240" w:lineRule="auto"/>
        <w:ind w:left="0"/>
        <w:rPr>
          <w:rFonts w:ascii="Bookman Old Style" w:hAnsi="Bookman Old Style" w:cs="Arial Narrow"/>
        </w:rPr>
      </w:pPr>
      <w:r w:rsidRPr="00BA27BC">
        <w:rPr>
          <w:rFonts w:ascii="Bookman Old Style" w:hAnsi="Bookman Old Style" w:cs="Arial Narrow"/>
        </w:rPr>
        <w:t>f) Prova de inscrição junto ao Cadastro Nacional de Pessoas Jurídicas (CNPJ).</w:t>
      </w:r>
    </w:p>
    <w:p w:rsidR="00E4753D" w:rsidRPr="00BA27BC" w:rsidRDefault="00E4753D" w:rsidP="00353031">
      <w:pPr>
        <w:tabs>
          <w:tab w:val="left" w:pos="284"/>
          <w:tab w:val="left" w:pos="540"/>
          <w:tab w:val="left" w:pos="567"/>
        </w:tabs>
        <w:ind w:firstLine="840"/>
        <w:jc w:val="both"/>
        <w:rPr>
          <w:rFonts w:ascii="Bookman Old Style" w:hAnsi="Bookman Old Style" w:cs="Arial"/>
          <w:sz w:val="24"/>
          <w:szCs w:val="24"/>
        </w:rPr>
      </w:pPr>
      <w:r w:rsidRPr="00BA27BC">
        <w:rPr>
          <w:rFonts w:ascii="Bookman Old Style" w:hAnsi="Bookman Old Style"/>
          <w:sz w:val="24"/>
          <w:szCs w:val="24"/>
        </w:rPr>
        <w:tab/>
      </w:r>
      <w:r w:rsidRPr="00BA27BC">
        <w:rPr>
          <w:rFonts w:ascii="Bookman Old Style" w:hAnsi="Bookman Old Style"/>
          <w:sz w:val="24"/>
          <w:szCs w:val="24"/>
        </w:rPr>
        <w:tab/>
        <w:t xml:space="preserve"> g)</w:t>
      </w:r>
      <w:r w:rsidR="00353031" w:rsidRPr="00BA27BC">
        <w:rPr>
          <w:rFonts w:ascii="Bookman Old Style" w:hAnsi="Bookman Old Style" w:cs="Arial"/>
          <w:sz w:val="24"/>
          <w:szCs w:val="24"/>
        </w:rPr>
        <w:t xml:space="preserve">prova de inexistência de débitos inadimplidos perante a Justiça do Trabalho, mediante a apresentação de certidão negativa, nos termos do </w:t>
      </w:r>
      <w:hyperlink r:id="rId9" w:anchor="tituloviia" w:history="1">
        <w:r w:rsidR="00353031" w:rsidRPr="00BA27BC">
          <w:rPr>
            <w:rStyle w:val="Hyperlink"/>
            <w:rFonts w:ascii="Bookman Old Style" w:hAnsi="Bookman Old Style" w:cs="Arial"/>
            <w:color w:val="auto"/>
            <w:sz w:val="24"/>
            <w:szCs w:val="24"/>
          </w:rPr>
          <w:t>Título VII-A da Consolidação das Leis do Trabalho, aprovada pelo Decreto-Lei n</w:t>
        </w:r>
        <w:r w:rsidR="00353031" w:rsidRPr="00BA27BC">
          <w:rPr>
            <w:rStyle w:val="Hyperlink"/>
            <w:rFonts w:ascii="Bookman Old Style" w:hAnsi="Bookman Old Style" w:cs="Arial"/>
            <w:color w:val="auto"/>
            <w:sz w:val="24"/>
            <w:szCs w:val="24"/>
            <w:vertAlign w:val="superscript"/>
          </w:rPr>
          <w:t>o</w:t>
        </w:r>
        <w:r w:rsidR="00353031" w:rsidRPr="00BA27BC">
          <w:rPr>
            <w:rStyle w:val="Hyperlink"/>
            <w:rFonts w:ascii="Bookman Old Style" w:hAnsi="Bookman Old Style" w:cs="Arial"/>
            <w:color w:val="auto"/>
            <w:sz w:val="24"/>
            <w:szCs w:val="24"/>
          </w:rPr>
          <w:t xml:space="preserve"> 5.452, de 1</w:t>
        </w:r>
        <w:r w:rsidR="00353031" w:rsidRPr="00BA27BC">
          <w:rPr>
            <w:rStyle w:val="Hyperlink"/>
            <w:rFonts w:ascii="Bookman Old Style" w:hAnsi="Bookman Old Style" w:cs="Arial"/>
            <w:color w:val="auto"/>
            <w:sz w:val="24"/>
            <w:szCs w:val="24"/>
            <w:vertAlign w:val="superscript"/>
          </w:rPr>
          <w:t>o</w:t>
        </w:r>
        <w:r w:rsidR="00353031" w:rsidRPr="00BA27BC">
          <w:rPr>
            <w:rStyle w:val="Hyperlink"/>
            <w:rFonts w:ascii="Bookman Old Style" w:hAnsi="Bookman Old Style" w:cs="Arial"/>
            <w:color w:val="auto"/>
            <w:sz w:val="24"/>
            <w:szCs w:val="24"/>
          </w:rPr>
          <w:t xml:space="preserve"> de maio de 1943</w:t>
        </w:r>
      </w:hyperlink>
      <w:r w:rsidR="00353031" w:rsidRPr="00BA27BC">
        <w:rPr>
          <w:rFonts w:ascii="Bookman Old Style" w:hAnsi="Bookman Old Style" w:cs="Arial"/>
          <w:sz w:val="24"/>
          <w:szCs w:val="24"/>
        </w:rPr>
        <w:t xml:space="preserve">.      </w:t>
      </w:r>
    </w:p>
    <w:p w:rsidR="00353031" w:rsidRPr="00BA27BC" w:rsidRDefault="00353031" w:rsidP="00353031">
      <w:pPr>
        <w:tabs>
          <w:tab w:val="left" w:pos="284"/>
          <w:tab w:val="left" w:pos="540"/>
          <w:tab w:val="left" w:pos="567"/>
        </w:tabs>
        <w:ind w:firstLine="840"/>
        <w:jc w:val="both"/>
        <w:rPr>
          <w:rFonts w:ascii="Bookman Old Style" w:hAnsi="Bookman Old Style"/>
          <w:sz w:val="24"/>
          <w:szCs w:val="24"/>
        </w:rPr>
      </w:pPr>
    </w:p>
    <w:p w:rsidR="00480FD3" w:rsidRPr="00BA27BC" w:rsidRDefault="00480FD3" w:rsidP="007A0A31">
      <w:pPr>
        <w:ind w:left="1494"/>
        <w:jc w:val="both"/>
        <w:rPr>
          <w:rFonts w:ascii="Bookman Old Style" w:hAnsi="Bookman Old Style"/>
          <w:b/>
          <w:sz w:val="24"/>
          <w:szCs w:val="24"/>
          <w:u w:val="single"/>
        </w:rPr>
      </w:pPr>
      <w:r w:rsidRPr="00BA27BC">
        <w:rPr>
          <w:rFonts w:ascii="Bookman Old Style" w:hAnsi="Bookman Old Style"/>
          <w:b/>
          <w:sz w:val="24"/>
          <w:szCs w:val="24"/>
          <w:u w:val="single"/>
        </w:rPr>
        <w:t>4.2.</w:t>
      </w:r>
      <w:r w:rsidR="007A0A31" w:rsidRPr="00BA27BC">
        <w:rPr>
          <w:rFonts w:ascii="Bookman Old Style" w:hAnsi="Bookman Old Style"/>
          <w:b/>
          <w:sz w:val="24"/>
          <w:szCs w:val="24"/>
          <w:u w:val="single"/>
        </w:rPr>
        <w:t>2-</w:t>
      </w:r>
      <w:r w:rsidRPr="00BA27BC">
        <w:rPr>
          <w:rFonts w:ascii="Bookman Old Style" w:hAnsi="Bookman Old Style"/>
          <w:b/>
          <w:sz w:val="24"/>
          <w:szCs w:val="24"/>
          <w:u w:val="single"/>
        </w:rPr>
        <w:t xml:space="preserve"> Para todos os Licitantes:</w:t>
      </w:r>
    </w:p>
    <w:p w:rsidR="00480FD3" w:rsidRPr="00BA27BC" w:rsidRDefault="00480FD3" w:rsidP="007A0A31">
      <w:pPr>
        <w:ind w:left="1494"/>
        <w:jc w:val="both"/>
        <w:rPr>
          <w:rFonts w:ascii="Bookman Old Style" w:hAnsi="Bookman Old Style"/>
          <w:b/>
          <w:sz w:val="24"/>
          <w:szCs w:val="24"/>
          <w:u w:val="single"/>
        </w:rPr>
      </w:pPr>
    </w:p>
    <w:p w:rsidR="007A0A31" w:rsidRPr="00BA27BC" w:rsidRDefault="007A0A31" w:rsidP="007A0A31">
      <w:pPr>
        <w:ind w:left="1494"/>
        <w:jc w:val="both"/>
        <w:rPr>
          <w:rFonts w:ascii="Bookman Old Style" w:hAnsi="Bookman Old Style"/>
          <w:b/>
          <w:sz w:val="24"/>
          <w:szCs w:val="24"/>
        </w:rPr>
      </w:pPr>
      <w:r w:rsidRPr="00BA27BC">
        <w:rPr>
          <w:rFonts w:ascii="Bookman Old Style" w:hAnsi="Bookman Old Style"/>
          <w:b/>
          <w:sz w:val="24"/>
          <w:szCs w:val="24"/>
          <w:u w:val="single"/>
        </w:rPr>
        <w:t xml:space="preserve"> Quanto à qualificação técnica</w:t>
      </w:r>
      <w:r w:rsidRPr="00BA27BC">
        <w:rPr>
          <w:rFonts w:ascii="Bookman Old Style" w:hAnsi="Bookman Old Style"/>
          <w:b/>
          <w:sz w:val="24"/>
          <w:szCs w:val="24"/>
        </w:rPr>
        <w:t>:</w:t>
      </w:r>
    </w:p>
    <w:p w:rsidR="00CC4FB4" w:rsidRPr="00BA27BC" w:rsidRDefault="007A0A31" w:rsidP="00CC4FB4">
      <w:pPr>
        <w:numPr>
          <w:ilvl w:val="1"/>
          <w:numId w:val="6"/>
        </w:numPr>
        <w:tabs>
          <w:tab w:val="clear" w:pos="3141"/>
          <w:tab w:val="num" w:pos="2127"/>
        </w:tabs>
        <w:ind w:left="0" w:firstLine="2268"/>
        <w:jc w:val="both"/>
        <w:rPr>
          <w:rFonts w:ascii="Bookman Old Style" w:hAnsi="Bookman Old Style"/>
          <w:sz w:val="24"/>
          <w:szCs w:val="24"/>
        </w:rPr>
      </w:pPr>
      <w:r w:rsidRPr="00BA27BC">
        <w:rPr>
          <w:rFonts w:ascii="Bookman Old Style" w:hAnsi="Bookman Old Style"/>
          <w:sz w:val="24"/>
          <w:szCs w:val="24"/>
        </w:rPr>
        <w:t>Art. 30, I - prova de registro junto ao CREA, comprovando que a empresa possui em seu quadro no mínimo 01 (um) engenheiro civil ou arquiteto, que será o responsável técnico pela obra.</w:t>
      </w:r>
    </w:p>
    <w:p w:rsidR="00CC4FB4" w:rsidRPr="00BA27BC" w:rsidRDefault="007A0A31" w:rsidP="00CC4FB4">
      <w:pPr>
        <w:numPr>
          <w:ilvl w:val="1"/>
          <w:numId w:val="6"/>
        </w:numPr>
        <w:tabs>
          <w:tab w:val="clear" w:pos="3141"/>
          <w:tab w:val="num" w:pos="2127"/>
        </w:tabs>
        <w:ind w:left="0" w:firstLine="2268"/>
        <w:jc w:val="both"/>
        <w:rPr>
          <w:rFonts w:ascii="Bookman Old Style" w:hAnsi="Bookman Old Style"/>
          <w:spacing w:val="-4"/>
          <w:sz w:val="24"/>
          <w:szCs w:val="24"/>
        </w:rPr>
      </w:pPr>
      <w:r w:rsidRPr="00BA27BC">
        <w:rPr>
          <w:rFonts w:ascii="Bookman Old Style" w:hAnsi="Bookman Old Style"/>
          <w:color w:val="000000"/>
          <w:sz w:val="24"/>
          <w:szCs w:val="24"/>
        </w:rPr>
        <w:t xml:space="preserve">Comprovação de que a empresa executou </w:t>
      </w:r>
      <w:r w:rsidRPr="00BA27BC">
        <w:rPr>
          <w:rFonts w:ascii="Bookman Old Style" w:hAnsi="Bookman Old Style"/>
          <w:sz w:val="24"/>
          <w:szCs w:val="24"/>
        </w:rPr>
        <w:t xml:space="preserve">obra, com características pertinentes e compatíveis com o objeto desta </w:t>
      </w:r>
      <w:r w:rsidRPr="00BA27BC">
        <w:rPr>
          <w:rFonts w:ascii="Bookman Old Style" w:hAnsi="Bookman Old Style"/>
          <w:sz w:val="24"/>
          <w:szCs w:val="24"/>
        </w:rPr>
        <w:lastRenderedPageBreak/>
        <w:t xml:space="preserve">licitação,admitindo-se os quantitativos mínimos de prova de execução de serviços similares, sendo consideradas 50% da obra. Esta comprovação deverá ser feita por </w:t>
      </w:r>
      <w:r w:rsidRPr="00BA27BC">
        <w:rPr>
          <w:rFonts w:ascii="Bookman Old Style" w:hAnsi="Bookman Old Style"/>
          <w:b/>
          <w:bCs/>
          <w:sz w:val="24"/>
          <w:szCs w:val="24"/>
          <w:u w:val="single"/>
        </w:rPr>
        <w:t>atestado</w:t>
      </w:r>
      <w:r w:rsidRPr="00BA27BC">
        <w:rPr>
          <w:rFonts w:ascii="Bookman Old Style" w:hAnsi="Bookman Old Style"/>
          <w:sz w:val="24"/>
          <w:szCs w:val="24"/>
        </w:rPr>
        <w:t xml:space="preserve"> fornecido por pessoa jurídica de direito público ou privado, devidamente certificado pela entidade profissional competente (CREA), frisando que as obras foram executadas a contento ou quaisquer outros termos que não a desabone.</w:t>
      </w:r>
    </w:p>
    <w:p w:rsidR="00CC4FB4" w:rsidRPr="00BA27BC" w:rsidRDefault="007A0A31" w:rsidP="00CC4FB4">
      <w:pPr>
        <w:numPr>
          <w:ilvl w:val="1"/>
          <w:numId w:val="6"/>
        </w:numPr>
        <w:tabs>
          <w:tab w:val="clear" w:pos="3141"/>
          <w:tab w:val="num" w:pos="2127"/>
        </w:tabs>
        <w:ind w:left="0" w:firstLine="2268"/>
        <w:jc w:val="both"/>
        <w:rPr>
          <w:rFonts w:ascii="Bookman Old Style" w:hAnsi="Bookman Old Style"/>
          <w:spacing w:val="-4"/>
          <w:sz w:val="24"/>
          <w:szCs w:val="24"/>
        </w:rPr>
      </w:pPr>
      <w:r w:rsidRPr="00BA27BC">
        <w:rPr>
          <w:rFonts w:ascii="Bookman Old Style" w:hAnsi="Bookman Old Style"/>
          <w:sz w:val="24"/>
          <w:szCs w:val="24"/>
        </w:rPr>
        <w:t>Indicação de um Engenheiro Civil ou Arquiteto Preposto, através de Documento assinado por representante legal da empresa. A comprovação de vínculo profissional, ficha de empregado ou contrato de trabalho, sendo possível a contratação de profissional autônomo que preencha os requisitos e se responsabilize tecnicamente pela execução dos serviços, ou sendo proprietário através do contrato social, sendo que o mesmo supervisionará os serviços a serem prestados.</w:t>
      </w:r>
    </w:p>
    <w:p w:rsidR="007A0A31" w:rsidRPr="00BA27BC" w:rsidRDefault="007A0A31" w:rsidP="00CC4FB4">
      <w:pPr>
        <w:jc w:val="both"/>
        <w:rPr>
          <w:rFonts w:ascii="Bookman Old Style" w:hAnsi="Bookman Old Style"/>
          <w:spacing w:val="-4"/>
          <w:sz w:val="24"/>
          <w:szCs w:val="24"/>
        </w:rPr>
      </w:pPr>
      <w:r w:rsidRPr="00BA27BC">
        <w:rPr>
          <w:rFonts w:ascii="Bookman Old Style" w:hAnsi="Bookman Old Style"/>
          <w:bCs/>
          <w:spacing w:val="-4"/>
          <w:sz w:val="24"/>
          <w:szCs w:val="24"/>
        </w:rPr>
        <w:t>c.1)</w:t>
      </w:r>
      <w:r w:rsidRPr="00BA27BC">
        <w:rPr>
          <w:rFonts w:ascii="Bookman Old Style" w:hAnsi="Bookman Old Style"/>
          <w:spacing w:val="-4"/>
          <w:sz w:val="24"/>
          <w:szCs w:val="24"/>
        </w:rPr>
        <w:t xml:space="preserve"> O preposto deverá apresentar a CAT (Certidão de Acervo Técnico) que comprove sua responsabilidade técnica por execução de obra. </w:t>
      </w:r>
    </w:p>
    <w:p w:rsidR="00F409A9" w:rsidRPr="00BA27BC" w:rsidRDefault="00F409A9" w:rsidP="007A0A31">
      <w:pPr>
        <w:ind w:left="2340"/>
        <w:jc w:val="both"/>
        <w:rPr>
          <w:rFonts w:ascii="Bookman Old Style" w:hAnsi="Bookman Old Style"/>
          <w:b/>
          <w:bCs/>
          <w:sz w:val="24"/>
          <w:szCs w:val="24"/>
          <w:u w:val="single"/>
        </w:rPr>
      </w:pPr>
    </w:p>
    <w:p w:rsidR="007A0A31" w:rsidRPr="00BA27BC" w:rsidRDefault="007A0A31" w:rsidP="007A0A31">
      <w:pPr>
        <w:ind w:left="2340"/>
        <w:jc w:val="both"/>
        <w:rPr>
          <w:rFonts w:ascii="Bookman Old Style" w:hAnsi="Bookman Old Style"/>
          <w:b/>
          <w:bCs/>
          <w:sz w:val="24"/>
          <w:szCs w:val="24"/>
        </w:rPr>
      </w:pPr>
      <w:r w:rsidRPr="00BA27BC">
        <w:rPr>
          <w:rFonts w:ascii="Bookman Old Style" w:hAnsi="Bookman Old Style"/>
          <w:b/>
          <w:bCs/>
          <w:sz w:val="24"/>
          <w:szCs w:val="24"/>
          <w:u w:val="single"/>
        </w:rPr>
        <w:t xml:space="preserve"> Quanto à qualificação econômico-financeira</w:t>
      </w:r>
      <w:r w:rsidRPr="00BA27BC">
        <w:rPr>
          <w:rFonts w:ascii="Bookman Old Style" w:hAnsi="Bookman Old Style"/>
          <w:b/>
          <w:bCs/>
          <w:sz w:val="24"/>
          <w:szCs w:val="24"/>
        </w:rPr>
        <w:t>:</w:t>
      </w:r>
    </w:p>
    <w:p w:rsidR="007A2D8F" w:rsidRPr="00BA27BC" w:rsidRDefault="007A2D8F" w:rsidP="007A0A31">
      <w:pPr>
        <w:ind w:left="2340"/>
        <w:jc w:val="both"/>
        <w:rPr>
          <w:rFonts w:ascii="Bookman Old Style" w:hAnsi="Bookman Old Style"/>
          <w:b/>
          <w:bCs/>
          <w:sz w:val="24"/>
          <w:szCs w:val="24"/>
        </w:rPr>
      </w:pPr>
    </w:p>
    <w:p w:rsidR="007A2D8F" w:rsidRPr="00BA27BC" w:rsidRDefault="007A2D8F" w:rsidP="007A2D8F">
      <w:pPr>
        <w:tabs>
          <w:tab w:val="left" w:pos="360"/>
        </w:tabs>
        <w:ind w:left="360" w:hanging="360"/>
        <w:jc w:val="both"/>
        <w:rPr>
          <w:rFonts w:ascii="Bookman Old Style" w:hAnsi="Bookman Old Style" w:cs="Arial"/>
          <w:sz w:val="24"/>
          <w:szCs w:val="24"/>
        </w:rPr>
      </w:pPr>
      <w:r w:rsidRPr="00BA27BC">
        <w:rPr>
          <w:rFonts w:ascii="Bookman Old Style" w:hAnsi="Bookman Old Style" w:cs="Arial"/>
          <w:sz w:val="24"/>
          <w:szCs w:val="24"/>
        </w:rPr>
        <w:t>a) Balanço patrimonial, assinado pelo Contador responsável e pelo(s) representante(s) legal(is) da empresa, e demonstrações do último exercício social, exigíveis e apresentados na forma da lei, vedada a sua substituição por balancetes ou balanços provisórios;</w:t>
      </w:r>
    </w:p>
    <w:p w:rsidR="007A2D8F" w:rsidRPr="00BA27BC" w:rsidRDefault="007A2D8F" w:rsidP="007A2D8F">
      <w:pPr>
        <w:tabs>
          <w:tab w:val="left" w:pos="360"/>
        </w:tabs>
        <w:ind w:left="360" w:hanging="360"/>
        <w:jc w:val="both"/>
        <w:rPr>
          <w:rFonts w:ascii="Bookman Old Style" w:hAnsi="Bookman Old Style" w:cs="Arial"/>
          <w:sz w:val="24"/>
          <w:szCs w:val="24"/>
        </w:rPr>
      </w:pPr>
      <w:r w:rsidRPr="00BA27BC">
        <w:rPr>
          <w:rFonts w:ascii="Bookman Old Style" w:hAnsi="Bookman Old Style" w:cs="Arial"/>
          <w:sz w:val="24"/>
          <w:szCs w:val="24"/>
        </w:rPr>
        <w:t xml:space="preserve"> b) Demonstrativo de índices mínimos de Liquidez Geral, Liquidez Corrente e Endividamento, elaborado em papel timbrado da empresa, subscrito por seu(s) representante(s) legal(is) e pelo Contador responsável, devidamente identificados, calculados com base no Balanço Patrimonial do último exercício social, da seguinte forma:</w:t>
      </w:r>
    </w:p>
    <w:p w:rsidR="007A2D8F" w:rsidRPr="00BA27BC" w:rsidRDefault="007A2D8F" w:rsidP="007A2D8F">
      <w:pPr>
        <w:ind w:firstLine="360"/>
        <w:jc w:val="both"/>
        <w:rPr>
          <w:rFonts w:ascii="Bookman Old Style" w:hAnsi="Bookman Old Style" w:cs="Arial"/>
          <w:sz w:val="24"/>
          <w:szCs w:val="24"/>
          <w:u w:val="single"/>
        </w:rPr>
      </w:pPr>
      <w:r w:rsidRPr="00BA27BC">
        <w:rPr>
          <w:rFonts w:ascii="Bookman Old Style" w:hAnsi="Bookman Old Style" w:cs="Arial"/>
          <w:sz w:val="24"/>
          <w:szCs w:val="24"/>
        </w:rPr>
        <w:t xml:space="preserve">- Liquidez Geral = </w:t>
      </w:r>
      <w:r w:rsidRPr="00BA27BC">
        <w:rPr>
          <w:rFonts w:ascii="Bookman Old Style" w:hAnsi="Bookman Old Style" w:cs="Arial"/>
          <w:sz w:val="24"/>
          <w:szCs w:val="24"/>
          <w:u w:val="single"/>
        </w:rPr>
        <w:t>Ativo Circulante + Realizável a Longo Prazo</w:t>
      </w:r>
    </w:p>
    <w:p w:rsidR="007A2D8F" w:rsidRPr="00BA27BC" w:rsidRDefault="007A2D8F" w:rsidP="007A2D8F">
      <w:pPr>
        <w:jc w:val="both"/>
        <w:rPr>
          <w:rFonts w:ascii="Bookman Old Style" w:hAnsi="Bookman Old Style" w:cs="Arial"/>
          <w:sz w:val="24"/>
          <w:szCs w:val="24"/>
        </w:rPr>
      </w:pPr>
      <w:r w:rsidRPr="00BA27BC">
        <w:rPr>
          <w:rFonts w:ascii="Bookman Old Style" w:hAnsi="Bookman Old Style" w:cs="Arial"/>
          <w:sz w:val="24"/>
          <w:szCs w:val="24"/>
        </w:rPr>
        <w:t xml:space="preserve">                                      Passivo Circulante + Exigível a Longo Prazo</w:t>
      </w:r>
    </w:p>
    <w:p w:rsidR="007A2D8F" w:rsidRPr="00BA27BC" w:rsidRDefault="007A2D8F" w:rsidP="007A2D8F">
      <w:pPr>
        <w:spacing w:before="240"/>
        <w:jc w:val="both"/>
        <w:rPr>
          <w:rFonts w:ascii="Bookman Old Style" w:hAnsi="Bookman Old Style" w:cs="Arial"/>
          <w:sz w:val="24"/>
          <w:szCs w:val="24"/>
        </w:rPr>
      </w:pPr>
      <w:r w:rsidRPr="00BA27BC">
        <w:rPr>
          <w:rFonts w:ascii="Bookman Old Style" w:hAnsi="Bookman Old Style" w:cs="Arial"/>
          <w:sz w:val="24"/>
          <w:szCs w:val="24"/>
        </w:rPr>
        <w:t xml:space="preserve">                           (O resultado deverá ser maior ou igual a 1,00)</w:t>
      </w:r>
    </w:p>
    <w:p w:rsidR="007A2D8F" w:rsidRPr="00BA27BC" w:rsidRDefault="007A2D8F" w:rsidP="007A2D8F">
      <w:pPr>
        <w:jc w:val="both"/>
        <w:rPr>
          <w:rFonts w:ascii="Bookman Old Style" w:hAnsi="Bookman Old Style" w:cs="Arial"/>
          <w:sz w:val="24"/>
          <w:szCs w:val="24"/>
        </w:rPr>
      </w:pPr>
    </w:p>
    <w:p w:rsidR="007A2D8F" w:rsidRPr="00BA27BC" w:rsidRDefault="007A2D8F" w:rsidP="007A2D8F">
      <w:pPr>
        <w:ind w:firstLine="360"/>
        <w:jc w:val="both"/>
        <w:rPr>
          <w:rFonts w:ascii="Bookman Old Style" w:hAnsi="Bookman Old Style" w:cs="Arial"/>
          <w:sz w:val="24"/>
          <w:szCs w:val="24"/>
        </w:rPr>
      </w:pPr>
      <w:r w:rsidRPr="00BA27BC">
        <w:rPr>
          <w:rFonts w:ascii="Bookman Old Style" w:hAnsi="Bookman Old Style" w:cs="Arial"/>
          <w:sz w:val="24"/>
          <w:szCs w:val="24"/>
        </w:rPr>
        <w:t xml:space="preserve">- Liquidez Corrente = </w:t>
      </w:r>
      <w:r w:rsidRPr="00BA27BC">
        <w:rPr>
          <w:rFonts w:ascii="Bookman Old Style" w:hAnsi="Bookman Old Style" w:cs="Arial"/>
          <w:sz w:val="24"/>
          <w:szCs w:val="24"/>
          <w:u w:val="single"/>
        </w:rPr>
        <w:t>Ativo Circulante</w:t>
      </w:r>
    </w:p>
    <w:p w:rsidR="007A2D8F" w:rsidRPr="00BA27BC" w:rsidRDefault="007A2D8F" w:rsidP="007A2D8F">
      <w:pPr>
        <w:jc w:val="both"/>
        <w:rPr>
          <w:rFonts w:ascii="Bookman Old Style" w:hAnsi="Bookman Old Style" w:cs="Arial"/>
          <w:sz w:val="24"/>
          <w:szCs w:val="24"/>
        </w:rPr>
      </w:pPr>
      <w:r w:rsidRPr="00BA27BC">
        <w:rPr>
          <w:rFonts w:ascii="Bookman Old Style" w:hAnsi="Bookman Old Style" w:cs="Arial"/>
          <w:sz w:val="24"/>
          <w:szCs w:val="24"/>
        </w:rPr>
        <w:t xml:space="preserve">                                        Passivo Circulante</w:t>
      </w:r>
    </w:p>
    <w:p w:rsidR="007A2D8F" w:rsidRPr="00BA27BC" w:rsidRDefault="007A2D8F" w:rsidP="007A2D8F">
      <w:pPr>
        <w:spacing w:before="240"/>
        <w:jc w:val="both"/>
        <w:rPr>
          <w:rFonts w:ascii="Bookman Old Style" w:hAnsi="Bookman Old Style" w:cs="Arial"/>
          <w:sz w:val="24"/>
          <w:szCs w:val="24"/>
        </w:rPr>
      </w:pPr>
      <w:r w:rsidRPr="00BA27BC">
        <w:rPr>
          <w:rFonts w:ascii="Bookman Old Style" w:hAnsi="Bookman Old Style" w:cs="Arial"/>
          <w:sz w:val="24"/>
          <w:szCs w:val="24"/>
        </w:rPr>
        <w:t xml:space="preserve">                            (O resultado deverá ser maior ou igual a 1,00)</w:t>
      </w:r>
    </w:p>
    <w:p w:rsidR="007A2D8F" w:rsidRPr="00BA27BC" w:rsidRDefault="007A2D8F" w:rsidP="007A2D8F">
      <w:pPr>
        <w:ind w:firstLine="360"/>
        <w:jc w:val="both"/>
        <w:rPr>
          <w:rFonts w:ascii="Bookman Old Style" w:hAnsi="Bookman Old Style" w:cs="Arial"/>
          <w:sz w:val="24"/>
          <w:szCs w:val="24"/>
        </w:rPr>
      </w:pPr>
      <w:r w:rsidRPr="00BA27BC">
        <w:rPr>
          <w:rFonts w:ascii="Bookman Old Style" w:hAnsi="Bookman Old Style" w:cs="Arial"/>
          <w:sz w:val="24"/>
          <w:szCs w:val="24"/>
        </w:rPr>
        <w:t xml:space="preserve">- Endividamento = </w:t>
      </w:r>
      <w:r w:rsidRPr="00BA27BC">
        <w:rPr>
          <w:rFonts w:ascii="Bookman Old Style" w:hAnsi="Bookman Old Style" w:cs="Arial"/>
          <w:sz w:val="24"/>
          <w:szCs w:val="24"/>
          <w:u w:val="single"/>
        </w:rPr>
        <w:t>Passivo Circulante + Exigível a Longo Prazo</w:t>
      </w:r>
    </w:p>
    <w:p w:rsidR="007A2D8F" w:rsidRPr="00BA27BC" w:rsidRDefault="007A2D8F" w:rsidP="007A2D8F">
      <w:pPr>
        <w:jc w:val="both"/>
        <w:rPr>
          <w:rFonts w:ascii="Bookman Old Style" w:hAnsi="Bookman Old Style" w:cs="Arial"/>
          <w:sz w:val="24"/>
          <w:szCs w:val="24"/>
        </w:rPr>
      </w:pPr>
      <w:r w:rsidRPr="00BA27BC">
        <w:rPr>
          <w:rFonts w:ascii="Bookman Old Style" w:hAnsi="Bookman Old Style" w:cs="Arial"/>
          <w:sz w:val="24"/>
          <w:szCs w:val="24"/>
        </w:rPr>
        <w:t xml:space="preserve">                                                            Ativo Total</w:t>
      </w:r>
    </w:p>
    <w:p w:rsidR="007A2D8F" w:rsidRPr="00BA27BC" w:rsidRDefault="007A2D8F" w:rsidP="007A2D8F">
      <w:pPr>
        <w:jc w:val="both"/>
        <w:rPr>
          <w:rFonts w:ascii="Bookman Old Style" w:hAnsi="Bookman Old Style" w:cs="Arial"/>
          <w:sz w:val="24"/>
          <w:szCs w:val="24"/>
        </w:rPr>
      </w:pPr>
    </w:p>
    <w:p w:rsidR="007A2D8F" w:rsidRDefault="007A2D8F" w:rsidP="007A2D8F">
      <w:pPr>
        <w:ind w:left="1416"/>
        <w:jc w:val="both"/>
        <w:rPr>
          <w:rFonts w:ascii="Bookman Old Style" w:hAnsi="Bookman Old Style" w:cs="Arial"/>
          <w:sz w:val="24"/>
          <w:szCs w:val="24"/>
        </w:rPr>
      </w:pPr>
      <w:r w:rsidRPr="00BA27BC">
        <w:rPr>
          <w:rFonts w:ascii="Bookman Old Style" w:hAnsi="Bookman Old Style" w:cs="Arial"/>
          <w:sz w:val="24"/>
          <w:szCs w:val="24"/>
        </w:rPr>
        <w:t>(O resultado deverá ser menor ou igual a 0,50)</w:t>
      </w:r>
    </w:p>
    <w:p w:rsidR="00B4631F" w:rsidRPr="00BA27BC" w:rsidRDefault="00B4631F" w:rsidP="007A2D8F">
      <w:pPr>
        <w:ind w:left="1416"/>
        <w:jc w:val="both"/>
        <w:rPr>
          <w:rFonts w:ascii="Bookman Old Style" w:hAnsi="Bookman Old Style" w:cs="Arial"/>
          <w:sz w:val="24"/>
          <w:szCs w:val="24"/>
        </w:rPr>
      </w:pPr>
    </w:p>
    <w:p w:rsidR="007A0A31" w:rsidRPr="00BA27BC" w:rsidRDefault="007A0A31" w:rsidP="007A0A31">
      <w:pPr>
        <w:ind w:left="2340"/>
        <w:jc w:val="both"/>
        <w:rPr>
          <w:rFonts w:ascii="Bookman Old Style" w:hAnsi="Bookman Old Style"/>
          <w:b/>
          <w:bCs/>
          <w:sz w:val="24"/>
          <w:szCs w:val="24"/>
        </w:rPr>
      </w:pPr>
      <w:r w:rsidRPr="00BA27BC">
        <w:rPr>
          <w:rFonts w:ascii="Bookman Old Style" w:hAnsi="Bookman Old Style"/>
          <w:b/>
          <w:bCs/>
          <w:sz w:val="24"/>
          <w:szCs w:val="24"/>
          <w:u w:val="single"/>
        </w:rPr>
        <w:t xml:space="preserve"> Outras comprovações</w:t>
      </w:r>
      <w:r w:rsidRPr="00BA27BC">
        <w:rPr>
          <w:rFonts w:ascii="Bookman Old Style" w:hAnsi="Bookman Old Style"/>
          <w:b/>
          <w:bCs/>
          <w:sz w:val="24"/>
          <w:szCs w:val="24"/>
        </w:rPr>
        <w:t>:</w:t>
      </w:r>
    </w:p>
    <w:p w:rsidR="007A0A31" w:rsidRPr="00BA27BC" w:rsidRDefault="007A0A31" w:rsidP="007A0A31">
      <w:pPr>
        <w:ind w:firstLine="2340"/>
        <w:jc w:val="both"/>
        <w:rPr>
          <w:rFonts w:ascii="Bookman Old Style" w:hAnsi="Bookman Old Style"/>
          <w:bCs/>
          <w:sz w:val="24"/>
          <w:szCs w:val="24"/>
        </w:rPr>
      </w:pPr>
      <w:r w:rsidRPr="00BA27BC">
        <w:rPr>
          <w:rFonts w:ascii="Bookman Old Style" w:hAnsi="Bookman Old Style"/>
          <w:bCs/>
          <w:sz w:val="24"/>
          <w:szCs w:val="24"/>
        </w:rPr>
        <w:t xml:space="preserve">a) - Declaração de que a licitante cumpre o disposto no inciso XXXIII do art. 7° da CF/88, conforme prescreve o inciso V do </w:t>
      </w:r>
      <w:r w:rsidRPr="00BA27BC">
        <w:rPr>
          <w:rFonts w:ascii="Bookman Old Style" w:hAnsi="Bookman Old Style"/>
          <w:bCs/>
          <w:sz w:val="24"/>
          <w:szCs w:val="24"/>
        </w:rPr>
        <w:lastRenderedPageBreak/>
        <w:t>art. 27 da Lei nº 8.666/93, bem como não foi declarada inidônea para licitar e contratar com a Administração Pública (modelo anexo VIII);</w:t>
      </w:r>
    </w:p>
    <w:p w:rsidR="007A0A31" w:rsidRPr="00BA27BC" w:rsidRDefault="007A0A31" w:rsidP="007A0A31">
      <w:pPr>
        <w:tabs>
          <w:tab w:val="num" w:pos="540"/>
        </w:tabs>
        <w:spacing w:before="120"/>
        <w:ind w:firstLine="2340"/>
        <w:jc w:val="both"/>
        <w:rPr>
          <w:rFonts w:ascii="Bookman Old Style" w:hAnsi="Bookman Old Style"/>
          <w:spacing w:val="-4"/>
          <w:sz w:val="24"/>
          <w:szCs w:val="24"/>
        </w:rPr>
      </w:pPr>
      <w:r w:rsidRPr="00BA27BC">
        <w:rPr>
          <w:rFonts w:ascii="Bookman Old Style" w:hAnsi="Bookman Old Style"/>
          <w:spacing w:val="-4"/>
          <w:sz w:val="24"/>
          <w:szCs w:val="24"/>
        </w:rPr>
        <w:t xml:space="preserve">b)-Declaração de enquadramento de Microempresa ou de Empresa de Pequeno Porte ou Declaração de Reenquadramento, se for o caso, </w:t>
      </w:r>
      <w:r w:rsidRPr="00BA27BC">
        <w:rPr>
          <w:rFonts w:ascii="Bookman Old Style" w:hAnsi="Bookman Old Style"/>
          <w:spacing w:val="-4"/>
          <w:sz w:val="24"/>
          <w:szCs w:val="24"/>
          <w:u w:val="single"/>
        </w:rPr>
        <w:t>emitida pela Junta Comercial</w:t>
      </w:r>
      <w:r w:rsidRPr="00BA27BC">
        <w:rPr>
          <w:rFonts w:ascii="Bookman Old Style" w:hAnsi="Bookman Old Style"/>
          <w:spacing w:val="-4"/>
          <w:sz w:val="24"/>
          <w:szCs w:val="24"/>
        </w:rPr>
        <w:t>, com o objetivo de verificar se a licitante se enquadra na situação de microempresa ou empresa de pequeno porte e se atende aos requisitos do art. 3º da Lei Complementar nº 123/06 (modelo anexo XIII);</w:t>
      </w:r>
    </w:p>
    <w:p w:rsidR="007A0A31" w:rsidRPr="00BA27BC" w:rsidRDefault="007A0A31" w:rsidP="00696038">
      <w:pPr>
        <w:pStyle w:val="Corpodetexto"/>
        <w:tabs>
          <w:tab w:val="left" w:pos="2340"/>
          <w:tab w:val="left" w:pos="2760"/>
        </w:tabs>
        <w:rPr>
          <w:rFonts w:ascii="Bookman Old Style" w:hAnsi="Bookman Old Style"/>
          <w:b/>
          <w:bCs/>
        </w:rPr>
      </w:pPr>
      <w:r w:rsidRPr="00BA27BC">
        <w:rPr>
          <w:rFonts w:ascii="Bookman Old Style" w:hAnsi="Bookman Old Style"/>
        </w:rPr>
        <w:tab/>
        <w:t>c) –</w:t>
      </w:r>
      <w:r w:rsidR="00696038" w:rsidRPr="00BA27BC">
        <w:rPr>
          <w:rFonts w:ascii="Bookman Old Style" w:hAnsi="Bookman Old Style"/>
        </w:rPr>
        <w:t xml:space="preserve"> Laudo de vistoria emitido pela Secretaria Municipal de Obras</w:t>
      </w:r>
      <w:r w:rsidR="00526666" w:rsidRPr="00BA27BC">
        <w:rPr>
          <w:rFonts w:ascii="Bookman Old Style" w:hAnsi="Bookman Old Style"/>
        </w:rPr>
        <w:t>;</w:t>
      </w:r>
    </w:p>
    <w:p w:rsidR="007A0A31" w:rsidRPr="00BA27BC" w:rsidRDefault="007A0A31" w:rsidP="007A0A31">
      <w:pPr>
        <w:tabs>
          <w:tab w:val="left" w:pos="2280"/>
        </w:tabs>
        <w:autoSpaceDE w:val="0"/>
        <w:autoSpaceDN w:val="0"/>
        <w:adjustRightInd w:val="0"/>
        <w:ind w:right="-5" w:firstLine="2340"/>
        <w:jc w:val="both"/>
        <w:rPr>
          <w:rFonts w:ascii="Bookman Old Style" w:hAnsi="Bookman Old Style" w:cs="BANHCA+TimesNewRomanPSMT"/>
          <w:sz w:val="24"/>
          <w:szCs w:val="24"/>
        </w:rPr>
      </w:pPr>
      <w:r w:rsidRPr="00BA27BC">
        <w:rPr>
          <w:rFonts w:ascii="Bookman Old Style" w:hAnsi="Bookman Old Style"/>
          <w:sz w:val="24"/>
          <w:szCs w:val="24"/>
        </w:rPr>
        <w:t xml:space="preserve">d) - </w:t>
      </w:r>
      <w:r w:rsidRPr="00BA27BC">
        <w:rPr>
          <w:rFonts w:ascii="Bookman Old Style" w:hAnsi="Bookman Old Style" w:cs="BANHCA+TimesNewRomanPSMT"/>
          <w:sz w:val="24"/>
          <w:szCs w:val="24"/>
        </w:rPr>
        <w:t>Declaração elaborada em papel timbrado e subscrita pelo representante legal da licitante, assegurando a inexistência de impedimento legal para licitar ou contratar com a Administração, (modelo anexo VII);</w:t>
      </w:r>
    </w:p>
    <w:p w:rsidR="007A0A31" w:rsidRPr="00BA27BC" w:rsidRDefault="007A0A31" w:rsidP="007A0A31">
      <w:pPr>
        <w:tabs>
          <w:tab w:val="left" w:pos="0"/>
          <w:tab w:val="left" w:pos="284"/>
          <w:tab w:val="left" w:pos="567"/>
        </w:tabs>
        <w:ind w:firstLine="2340"/>
        <w:jc w:val="both"/>
        <w:rPr>
          <w:rFonts w:ascii="Bookman Old Style" w:hAnsi="Bookman Old Style" w:cs="Arial"/>
          <w:sz w:val="24"/>
          <w:szCs w:val="24"/>
        </w:rPr>
      </w:pPr>
      <w:r w:rsidRPr="00BA27BC">
        <w:rPr>
          <w:rFonts w:ascii="Bookman Old Style" w:hAnsi="Bookman Old Style" w:cs="Arial"/>
          <w:sz w:val="24"/>
          <w:szCs w:val="24"/>
        </w:rPr>
        <w:t>e) - Certidão Negativa de Falência e Concordata, expedida pelo Cartório do Distribuidor da sede da Proponente;</w:t>
      </w:r>
    </w:p>
    <w:p w:rsidR="007A0A31" w:rsidRPr="00BA27BC" w:rsidRDefault="007A0A31" w:rsidP="007A0A31">
      <w:pPr>
        <w:tabs>
          <w:tab w:val="left" w:pos="2340"/>
        </w:tabs>
        <w:spacing w:before="60"/>
        <w:jc w:val="both"/>
        <w:rPr>
          <w:rFonts w:ascii="Bookman Old Style" w:hAnsi="Bookman Old Style" w:cs="Arial"/>
          <w:sz w:val="24"/>
          <w:szCs w:val="24"/>
        </w:rPr>
      </w:pPr>
      <w:r w:rsidRPr="00BA27BC">
        <w:rPr>
          <w:rFonts w:ascii="Bookman Old Style" w:hAnsi="Bookman Old Style" w:cs="Arial"/>
          <w:b/>
          <w:sz w:val="24"/>
          <w:szCs w:val="24"/>
        </w:rPr>
        <w:tab/>
      </w:r>
      <w:r w:rsidRPr="00BA27BC">
        <w:rPr>
          <w:rFonts w:ascii="Bookman Old Style" w:hAnsi="Bookman Old Style" w:cs="Arial"/>
          <w:sz w:val="24"/>
          <w:szCs w:val="24"/>
        </w:rPr>
        <w:t>f) Declaração de Inexistência de Incompatibilidade Negocial, conforme d</w:t>
      </w:r>
      <w:r w:rsidR="00480FD3" w:rsidRPr="00BA27BC">
        <w:rPr>
          <w:rFonts w:ascii="Bookman Old Style" w:hAnsi="Bookman Old Style" w:cs="Arial"/>
          <w:sz w:val="24"/>
          <w:szCs w:val="24"/>
        </w:rPr>
        <w:t xml:space="preserve">ispõe o item 3.4 (modelo anexo </w:t>
      </w:r>
      <w:r w:rsidRPr="00BA27BC">
        <w:rPr>
          <w:rFonts w:ascii="Bookman Old Style" w:hAnsi="Bookman Old Style" w:cs="Arial"/>
          <w:sz w:val="24"/>
          <w:szCs w:val="24"/>
        </w:rPr>
        <w:t xml:space="preserve">X); </w:t>
      </w:r>
    </w:p>
    <w:p w:rsidR="007A0A31" w:rsidRPr="00BA27BC" w:rsidRDefault="007A0A31" w:rsidP="00480FD3">
      <w:pPr>
        <w:tabs>
          <w:tab w:val="left" w:pos="284"/>
          <w:tab w:val="left" w:pos="567"/>
        </w:tabs>
        <w:ind w:firstLine="840"/>
        <w:jc w:val="both"/>
        <w:rPr>
          <w:rFonts w:ascii="Bookman Old Style" w:hAnsi="Bookman Old Style"/>
          <w:sz w:val="24"/>
          <w:szCs w:val="24"/>
        </w:rPr>
      </w:pPr>
      <w:r w:rsidRPr="00BA27BC">
        <w:rPr>
          <w:rFonts w:ascii="Bookman Old Style" w:hAnsi="Bookman Old Style" w:cs="Arial"/>
          <w:b/>
          <w:sz w:val="24"/>
          <w:szCs w:val="24"/>
        </w:rPr>
        <w:tab/>
      </w:r>
      <w:r w:rsidRPr="00BA27BC">
        <w:rPr>
          <w:rFonts w:ascii="Bookman Old Style" w:hAnsi="Bookman Old Style" w:cs="Arial"/>
          <w:b/>
          <w:sz w:val="24"/>
          <w:szCs w:val="24"/>
        </w:rPr>
        <w:tab/>
      </w:r>
    </w:p>
    <w:p w:rsidR="007A0A31" w:rsidRPr="00BA27BC" w:rsidRDefault="007A0A31" w:rsidP="007A0A31">
      <w:pPr>
        <w:autoSpaceDE w:val="0"/>
        <w:autoSpaceDN w:val="0"/>
        <w:adjustRightInd w:val="0"/>
        <w:ind w:right="-49"/>
        <w:jc w:val="both"/>
        <w:rPr>
          <w:rFonts w:ascii="Bookman Old Style" w:hAnsi="Bookman Old Style" w:cs="Helvetica"/>
          <w:sz w:val="24"/>
          <w:szCs w:val="24"/>
        </w:rPr>
      </w:pPr>
      <w:r w:rsidRPr="00BA27BC">
        <w:rPr>
          <w:rFonts w:ascii="Bookman Old Style" w:hAnsi="Bookman Old Style" w:cs="Helvetica"/>
          <w:b/>
          <w:sz w:val="24"/>
          <w:szCs w:val="24"/>
        </w:rPr>
        <w:t xml:space="preserve">4.3- </w:t>
      </w:r>
      <w:r w:rsidRPr="00BA27BC">
        <w:rPr>
          <w:rFonts w:ascii="Bookman Old Style" w:hAnsi="Bookman Old Style" w:cs="Helvetica"/>
          <w:sz w:val="24"/>
          <w:szCs w:val="24"/>
        </w:rPr>
        <w:t>Na hipótese de não constar prazo de validade nas certidões apresentadas,</w:t>
      </w:r>
      <w:r w:rsidR="008F4AC6" w:rsidRPr="00BA27BC">
        <w:rPr>
          <w:rFonts w:ascii="Bookman Old Style" w:hAnsi="Bookman Old Style" w:cs="Helvetica"/>
          <w:sz w:val="24"/>
          <w:szCs w:val="24"/>
        </w:rPr>
        <w:t xml:space="preserve"> aCPL</w:t>
      </w:r>
      <w:r w:rsidRPr="00BA27BC">
        <w:rPr>
          <w:rFonts w:ascii="Bookman Old Style" w:hAnsi="Bookman Old Style" w:cs="Helvetica"/>
          <w:sz w:val="24"/>
          <w:szCs w:val="24"/>
        </w:rPr>
        <w:t xml:space="preserve"> aceitará como válidas as expedidas até </w:t>
      </w:r>
      <w:r w:rsidRPr="00BA27BC">
        <w:rPr>
          <w:rFonts w:ascii="Bookman Old Style" w:hAnsi="Bookman Old Style" w:cs="Helvetica-Bold"/>
          <w:b/>
          <w:bCs/>
          <w:sz w:val="24"/>
          <w:szCs w:val="24"/>
        </w:rPr>
        <w:t xml:space="preserve">90 </w:t>
      </w:r>
      <w:r w:rsidRPr="00BA27BC">
        <w:rPr>
          <w:rFonts w:ascii="Bookman Old Style" w:hAnsi="Bookman Old Style" w:cs="Helvetica"/>
          <w:sz w:val="24"/>
          <w:szCs w:val="24"/>
        </w:rPr>
        <w:t xml:space="preserve">(noventa) </w:t>
      </w:r>
      <w:r w:rsidRPr="00BA27BC">
        <w:rPr>
          <w:rFonts w:ascii="Bookman Old Style" w:hAnsi="Bookman Old Style" w:cs="Helvetica-Bold"/>
          <w:b/>
          <w:bCs/>
          <w:sz w:val="24"/>
          <w:szCs w:val="24"/>
        </w:rPr>
        <w:t xml:space="preserve">dias </w:t>
      </w:r>
      <w:r w:rsidRPr="00BA27BC">
        <w:rPr>
          <w:rFonts w:ascii="Bookman Old Style" w:hAnsi="Bookman Old Style" w:cs="Helvetica"/>
          <w:sz w:val="24"/>
          <w:szCs w:val="24"/>
        </w:rPr>
        <w:t xml:space="preserve">imediatamente anteriores à data de apresentação das propostas; </w:t>
      </w:r>
    </w:p>
    <w:p w:rsidR="007A0A31" w:rsidRPr="00BA27BC" w:rsidRDefault="007A0A31" w:rsidP="007A0A31">
      <w:pPr>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4.4 -</w:t>
      </w:r>
      <w:r w:rsidRPr="00BA27BC">
        <w:rPr>
          <w:rFonts w:ascii="Bookman Old Style" w:hAnsi="Bookman Old Style"/>
          <w:sz w:val="24"/>
          <w:szCs w:val="24"/>
        </w:rPr>
        <w:t xml:space="preserve"> Os envelopes contendo a HABILITAÇÃO (Nº1) serão abertos em sessão pública, na Sala da Comissão de Licitação, no dia e hora determinados no preâmbulo. O resultado das empresas consideradas habilitadas será conhecido de imediato se todas as licitantes estiverem presentes, ou através de publicação na Imprensa Oficial do Município. Será lavrada em Ata tal circunstância, sendo comunicada as licitantes a decisão, correndo, a partir da comunicação ou da publicação, o prazo de 05 (cinco) dias para eventuais recursos.</w:t>
      </w:r>
    </w:p>
    <w:p w:rsidR="007A2D8F" w:rsidRPr="00BA27BC" w:rsidRDefault="007A2D8F" w:rsidP="007A0A31">
      <w:pPr>
        <w:pStyle w:val="Corpodetexto"/>
        <w:tabs>
          <w:tab w:val="left" w:pos="2340"/>
        </w:tabs>
        <w:rPr>
          <w:rFonts w:ascii="Bookman Old Style" w:hAnsi="Bookman Old Style"/>
          <w:b/>
        </w:rPr>
      </w:pPr>
    </w:p>
    <w:p w:rsidR="007A2D8F"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4.5 - </w:t>
      </w:r>
      <w:r w:rsidRPr="00BA27BC">
        <w:rPr>
          <w:rFonts w:ascii="Bookman Old Style" w:hAnsi="Bookman Old Style"/>
        </w:rPr>
        <w:t>Nas certidões fornecidas via Internet, a Comissão de licitação poderá confirmar a veracidade do licitante junto ao Departamento da Receita Federal, no site da INTERNET, nos termos da Instrução Normativa n. 80 de 23.10.97, da Secretaria da Receita Federal, bem como, quanto à certidão negativa da dívida</w:t>
      </w: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rPr>
        <w:t xml:space="preserve"> ativa da União, junto a Procuradora Geral da Fazenda Nacional, conforme Portaria n. 414, de 15.07.98, bem como poderá ser ainda confirmada a veracidade das certidões negativas de débito do INSS e FGTS.</w:t>
      </w:r>
    </w:p>
    <w:p w:rsidR="00B4631F" w:rsidRDefault="00B4631F" w:rsidP="007A0A31">
      <w:pPr>
        <w:jc w:val="both"/>
        <w:rPr>
          <w:rFonts w:ascii="Bookman Old Style" w:hAnsi="Bookman Old Style"/>
          <w:b/>
          <w:sz w:val="24"/>
          <w:szCs w:val="24"/>
        </w:rPr>
      </w:pPr>
    </w:p>
    <w:p w:rsidR="007A0A31" w:rsidRDefault="007A0A31" w:rsidP="007A0A31">
      <w:pPr>
        <w:jc w:val="both"/>
        <w:rPr>
          <w:rFonts w:ascii="Bookman Old Style" w:hAnsi="Bookman Old Style"/>
          <w:sz w:val="24"/>
          <w:szCs w:val="24"/>
        </w:rPr>
      </w:pPr>
      <w:r w:rsidRPr="00BA27BC">
        <w:rPr>
          <w:rFonts w:ascii="Bookman Old Style" w:hAnsi="Bookman Old Style"/>
          <w:b/>
          <w:sz w:val="24"/>
          <w:szCs w:val="24"/>
        </w:rPr>
        <w:t>4.6 - </w:t>
      </w:r>
      <w:r w:rsidRPr="00BA27BC">
        <w:rPr>
          <w:rFonts w:ascii="Bookman Old Style" w:hAnsi="Bookman Old Style"/>
          <w:sz w:val="24"/>
          <w:szCs w:val="24"/>
        </w:rPr>
        <w:t>O CNPJ da empresa habilitada na licitação deverá ser o mesmo para o efeito de emissão das notas fiscais e posteriores pagamentos.</w:t>
      </w:r>
    </w:p>
    <w:p w:rsidR="00B4631F" w:rsidRDefault="00B4631F" w:rsidP="007A0A31">
      <w:pPr>
        <w:jc w:val="both"/>
        <w:rPr>
          <w:rFonts w:ascii="Bookman Old Style" w:hAnsi="Bookman Old Style"/>
          <w:sz w:val="24"/>
          <w:szCs w:val="24"/>
        </w:rPr>
      </w:pP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lastRenderedPageBreak/>
        <w:t>5. DA PROPOSTA DE PREÇO</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5.1 - </w:t>
      </w:r>
      <w:r w:rsidRPr="00BA27BC">
        <w:rPr>
          <w:rFonts w:ascii="Bookman Old Style" w:hAnsi="Bookman Old Style"/>
          <w:sz w:val="24"/>
          <w:szCs w:val="24"/>
        </w:rPr>
        <w:t>A PROPOSTA DE PREÇO - ENVELOPE 2, deverá ser elaborada considerando as condições estabelecidas neste Edital e seus Anexos e observar os seguintes requisitos:</w:t>
      </w:r>
    </w:p>
    <w:p w:rsidR="007A0A31" w:rsidRPr="00BA27BC" w:rsidRDefault="007A0A31" w:rsidP="007A0A31">
      <w:pPr>
        <w:jc w:val="both"/>
        <w:rPr>
          <w:rFonts w:ascii="Bookman Old Style" w:hAnsi="Bookman Old Style"/>
          <w:sz w:val="24"/>
          <w:szCs w:val="24"/>
        </w:rPr>
      </w:pPr>
    </w:p>
    <w:p w:rsidR="007A0A31" w:rsidRPr="00BA27BC" w:rsidRDefault="007A0A31" w:rsidP="007A0A31">
      <w:pPr>
        <w:numPr>
          <w:ilvl w:val="0"/>
          <w:numId w:val="8"/>
        </w:numPr>
        <w:tabs>
          <w:tab w:val="clear" w:pos="1854"/>
          <w:tab w:val="num" w:pos="180"/>
        </w:tabs>
        <w:ind w:left="0" w:firstLine="0"/>
        <w:jc w:val="both"/>
        <w:rPr>
          <w:rFonts w:ascii="Bookman Old Style" w:hAnsi="Bookman Old Style"/>
          <w:b/>
          <w:sz w:val="24"/>
          <w:szCs w:val="24"/>
        </w:rPr>
      </w:pPr>
      <w:r w:rsidRPr="00BA27BC">
        <w:rPr>
          <w:rFonts w:ascii="Bookman Old Style" w:hAnsi="Bookman Old Style"/>
          <w:sz w:val="24"/>
          <w:szCs w:val="24"/>
        </w:rPr>
        <w:t>Planilha de Preço de Serviços constando o preço unitário (</w:t>
      </w:r>
      <w:r w:rsidRPr="00BA27BC">
        <w:rPr>
          <w:rFonts w:ascii="Bookman Old Style" w:hAnsi="Bookman Old Style"/>
          <w:b/>
          <w:sz w:val="24"/>
          <w:szCs w:val="24"/>
          <w:u w:val="single"/>
        </w:rPr>
        <w:t>com indicação de referências</w:t>
      </w:r>
      <w:r w:rsidRPr="00BA27BC">
        <w:rPr>
          <w:rFonts w:ascii="Bookman Old Style" w:hAnsi="Bookman Old Style"/>
          <w:sz w:val="24"/>
          <w:szCs w:val="24"/>
        </w:rPr>
        <w:t xml:space="preserve">) e Preço Total proposto </w:t>
      </w:r>
      <w:r w:rsidRPr="00BA27BC">
        <w:rPr>
          <w:rFonts w:ascii="Bookman Old Style" w:hAnsi="Bookman Old Style"/>
          <w:b/>
          <w:sz w:val="24"/>
          <w:szCs w:val="24"/>
        </w:rPr>
        <w:t>(ANEXO II).</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b/>
          <w:sz w:val="24"/>
          <w:szCs w:val="24"/>
        </w:rPr>
      </w:pPr>
      <w:r w:rsidRPr="00BA27BC">
        <w:rPr>
          <w:rFonts w:ascii="Bookman Old Style" w:hAnsi="Bookman Old Style"/>
          <w:sz w:val="24"/>
          <w:szCs w:val="24"/>
        </w:rPr>
        <w:t xml:space="preserve">b) O preço orçado no mercado obtido para a obra, é de </w:t>
      </w:r>
      <w:r w:rsidRPr="00BA27BC">
        <w:rPr>
          <w:rFonts w:ascii="Bookman Old Style" w:hAnsi="Bookman Old Style"/>
          <w:color w:val="000000"/>
          <w:sz w:val="24"/>
          <w:szCs w:val="24"/>
        </w:rPr>
        <w:t xml:space="preserve">R$ </w:t>
      </w:r>
      <w:r w:rsidR="00B4631F">
        <w:rPr>
          <w:rFonts w:ascii="Bookman Old Style" w:hAnsi="Bookman Old Style"/>
          <w:color w:val="000000"/>
          <w:sz w:val="24"/>
          <w:szCs w:val="24"/>
        </w:rPr>
        <w:t>94.549,03</w:t>
      </w:r>
      <w:r w:rsidRPr="00BA27BC">
        <w:rPr>
          <w:rFonts w:ascii="Bookman Old Style" w:hAnsi="Bookman Old Style"/>
          <w:color w:val="000000"/>
          <w:sz w:val="24"/>
          <w:szCs w:val="24"/>
        </w:rPr>
        <w:t xml:space="preserve"> (</w:t>
      </w:r>
      <w:r w:rsidR="00B4631F">
        <w:rPr>
          <w:rFonts w:ascii="Bookman Old Style" w:hAnsi="Bookman Old Style"/>
          <w:color w:val="000000"/>
          <w:sz w:val="24"/>
          <w:szCs w:val="24"/>
        </w:rPr>
        <w:t>noventa</w:t>
      </w:r>
      <w:r w:rsidR="00312518">
        <w:rPr>
          <w:rFonts w:ascii="Bookman Old Style" w:hAnsi="Bookman Old Style"/>
          <w:color w:val="000000"/>
          <w:sz w:val="24"/>
          <w:szCs w:val="24"/>
        </w:rPr>
        <w:t xml:space="preserve"> e </w:t>
      </w:r>
      <w:r w:rsidR="00B4631F">
        <w:rPr>
          <w:rFonts w:ascii="Bookman Old Style" w:hAnsi="Bookman Old Style"/>
          <w:color w:val="000000"/>
          <w:sz w:val="24"/>
          <w:szCs w:val="24"/>
        </w:rPr>
        <w:t>quatro</w:t>
      </w:r>
      <w:r w:rsidR="00312518">
        <w:rPr>
          <w:rFonts w:ascii="Bookman Old Style" w:hAnsi="Bookman Old Style"/>
          <w:color w:val="000000"/>
          <w:sz w:val="24"/>
          <w:szCs w:val="24"/>
        </w:rPr>
        <w:t xml:space="preserve"> mil </w:t>
      </w:r>
      <w:r w:rsidR="00B4631F">
        <w:rPr>
          <w:rFonts w:ascii="Bookman Old Style" w:hAnsi="Bookman Old Style"/>
          <w:color w:val="000000"/>
          <w:sz w:val="24"/>
          <w:szCs w:val="24"/>
        </w:rPr>
        <w:t xml:space="preserve">quinhentos e quarenta e nove </w:t>
      </w:r>
      <w:r w:rsidR="00312518">
        <w:rPr>
          <w:rFonts w:ascii="Bookman Old Style" w:hAnsi="Bookman Old Style"/>
          <w:color w:val="000000"/>
          <w:sz w:val="24"/>
          <w:szCs w:val="24"/>
        </w:rPr>
        <w:t>reais</w:t>
      </w:r>
      <w:r w:rsidR="00B4631F">
        <w:rPr>
          <w:rFonts w:ascii="Bookman Old Style" w:hAnsi="Bookman Old Style"/>
          <w:color w:val="000000"/>
          <w:sz w:val="24"/>
          <w:szCs w:val="24"/>
        </w:rPr>
        <w:t xml:space="preserve"> e tr</w:t>
      </w:r>
      <w:r w:rsidR="004C5CBF">
        <w:rPr>
          <w:rFonts w:ascii="Bookman Old Style" w:hAnsi="Bookman Old Style"/>
          <w:color w:val="000000"/>
          <w:sz w:val="24"/>
          <w:szCs w:val="24"/>
        </w:rPr>
        <w:t>ês centavos</w:t>
      </w:r>
      <w:r w:rsidRPr="00BA27BC">
        <w:rPr>
          <w:rFonts w:ascii="Bookman Old Style" w:hAnsi="Bookman Old Style"/>
          <w:color w:val="000000"/>
          <w:sz w:val="24"/>
          <w:szCs w:val="24"/>
        </w:rPr>
        <w:t>),</w:t>
      </w:r>
      <w:r w:rsidRPr="00BA27BC">
        <w:rPr>
          <w:rFonts w:ascii="Bookman Old Style" w:hAnsi="Bookman Old Style"/>
          <w:sz w:val="24"/>
          <w:szCs w:val="24"/>
        </w:rPr>
        <w:t xml:space="preserve"> o qual será considerado como parâmetro para análise das propostas apresentadas. O valor global da proposta, bem como todos os itens e subitens não poderão exceder aos valores constantes na planilha fornecida pela Prefeitura Municipal d</w:t>
      </w:r>
      <w:r w:rsidR="00312518">
        <w:rPr>
          <w:rFonts w:ascii="Bookman Old Style" w:hAnsi="Bookman Old Style"/>
          <w:sz w:val="24"/>
          <w:szCs w:val="24"/>
        </w:rPr>
        <w:t>eIaras/SP</w:t>
      </w:r>
      <w:r w:rsidRPr="00BA27BC">
        <w:rPr>
          <w:rFonts w:ascii="Bookman Old Style" w:hAnsi="Bookman Old Style"/>
          <w:b/>
          <w:sz w:val="24"/>
          <w:szCs w:val="24"/>
        </w:rPr>
        <w:t>.</w:t>
      </w:r>
    </w:p>
    <w:p w:rsidR="007A0A31" w:rsidRPr="00BA27BC" w:rsidRDefault="007A0A31" w:rsidP="007A0A31">
      <w:pPr>
        <w:jc w:val="both"/>
        <w:rPr>
          <w:rFonts w:ascii="Bookman Old Style" w:hAnsi="Bookman Old Style"/>
          <w:b/>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sz w:val="24"/>
          <w:szCs w:val="24"/>
        </w:rPr>
        <w:t>b.1)Os preços unitários constantes da proposta serão analisa</w:t>
      </w:r>
      <w:r w:rsidRPr="00BA27BC">
        <w:rPr>
          <w:rFonts w:ascii="Bookman Old Style" w:hAnsi="Bookman Old Style"/>
          <w:spacing w:val="-4"/>
          <w:sz w:val="24"/>
          <w:szCs w:val="24"/>
        </w:rPr>
        <w:t>dos pela área té</w:t>
      </w:r>
      <w:r w:rsidR="00312518">
        <w:rPr>
          <w:rFonts w:ascii="Bookman Old Style" w:hAnsi="Bookman Old Style"/>
          <w:spacing w:val="-4"/>
          <w:sz w:val="24"/>
          <w:szCs w:val="24"/>
        </w:rPr>
        <w:t>cnica da Prefeitura Municipal deIaras/SP</w:t>
      </w:r>
      <w:r w:rsidRPr="00BA27BC">
        <w:rPr>
          <w:rFonts w:ascii="Bookman Old Style" w:hAnsi="Bookman Old Style"/>
          <w:spacing w:val="-4"/>
          <w:sz w:val="24"/>
          <w:szCs w:val="24"/>
        </w:rPr>
        <w:t xml:space="preserve">. </w:t>
      </w:r>
      <w:r w:rsidRPr="00BA27BC">
        <w:rPr>
          <w:rFonts w:ascii="Bookman Old Style" w:hAnsi="Bookman Old Style"/>
          <w:spacing w:val="-4"/>
          <w:sz w:val="24"/>
          <w:szCs w:val="24"/>
          <w:u w:val="single"/>
        </w:rPr>
        <w:t xml:space="preserve">Para fins de aditamento serão </w:t>
      </w:r>
      <w:r w:rsidRPr="00BA27BC">
        <w:rPr>
          <w:rFonts w:ascii="Bookman Old Style" w:hAnsi="Bookman Old Style"/>
          <w:sz w:val="24"/>
          <w:szCs w:val="24"/>
          <w:u w:val="single"/>
        </w:rPr>
        <w:t>considerados os menores preços entre aqueles constantes das planilhas apresentadas pela contratada e das planilhas</w:t>
      </w:r>
      <w:r w:rsidRPr="00BA27BC">
        <w:rPr>
          <w:rFonts w:ascii="Bookman Old Style" w:hAnsi="Bookman Old Style"/>
          <w:spacing w:val="-4"/>
          <w:sz w:val="24"/>
          <w:szCs w:val="24"/>
          <w:u w:val="single"/>
        </w:rPr>
        <w:t xml:space="preserve"> constantes do anexo II – Planilhas Orçamentárias Estimativas</w:t>
      </w:r>
      <w:r w:rsidRPr="00BA27BC">
        <w:rPr>
          <w:rFonts w:ascii="Bookman Old Style" w:hAnsi="Bookman Old Style"/>
          <w:spacing w:val="-4"/>
          <w:sz w:val="24"/>
          <w:szCs w:val="24"/>
        </w:rPr>
        <w:t>. Será elaborado, pela CPL, relatório comparativo do valor global.</w:t>
      </w:r>
    </w:p>
    <w:p w:rsidR="007A0A31" w:rsidRPr="00BA27BC" w:rsidRDefault="007A0A31" w:rsidP="007A0A31">
      <w:pPr>
        <w:jc w:val="both"/>
        <w:rPr>
          <w:rFonts w:ascii="Bookman Old Style" w:hAnsi="Bookman Old Style"/>
          <w:spacing w:val="-4"/>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spacing w:val="-4"/>
          <w:sz w:val="24"/>
          <w:szCs w:val="24"/>
        </w:rPr>
        <w:t>c) Quaisquer discordâncias entre projetos, planilha orçamentária e/ou encargos, deverão ser levadas sempre em conta a maior quantidade resultante para efeito de orçamento e composição de preço global da obra, quando se fizer necessário, para garantir a total execução da obra para benefício da Contratante.</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spacing w:val="-4"/>
          <w:sz w:val="24"/>
          <w:szCs w:val="24"/>
        </w:rPr>
        <w:t xml:space="preserve">d) Nos preços unitários propostos estão incluídos todos os custos diretos e indiretos para perfeita execução das obras, inclusive as despesas com materiais e/ou equipamentos, </w:t>
      </w:r>
      <w:r w:rsidR="00480FD3" w:rsidRPr="00BA27BC">
        <w:rPr>
          <w:rFonts w:ascii="Bookman Old Style" w:hAnsi="Bookman Old Style"/>
          <w:spacing w:val="-4"/>
          <w:sz w:val="24"/>
          <w:szCs w:val="24"/>
        </w:rPr>
        <w:t xml:space="preserve">BDI, </w:t>
      </w:r>
      <w:r w:rsidRPr="00BA27BC">
        <w:rPr>
          <w:rFonts w:ascii="Bookman Old Style" w:hAnsi="Bookman Old Style"/>
          <w:spacing w:val="-4"/>
          <w:sz w:val="24"/>
          <w:szCs w:val="24"/>
        </w:rPr>
        <w:t>mão-de-obra especializada ou não, deslocamentos, equipamentos auxiliares, ferramentas, encargos da legislação social trabalhista, previdenciária, da infortunística do trabalho e responsabilidade civil por quaisquer danos causados a terceiros ou dispêndios resultantes de impostos, taxas, regulamentos e posturas Municipais, Estaduais e Federais, englobando tudo o que for necessário para a execução total e completa das obras, conforme projetos e especificações constantes deste Edital, bem como seus lucros, sem que lhe caiba, em qualquer caso, direito regressivo em relação a Prefeitura Municipal d</w:t>
      </w:r>
      <w:r w:rsidR="00312518">
        <w:rPr>
          <w:rFonts w:ascii="Bookman Old Style" w:hAnsi="Bookman Old Style"/>
          <w:spacing w:val="-4"/>
          <w:sz w:val="24"/>
          <w:szCs w:val="24"/>
        </w:rPr>
        <w:t>e Iaras/SP</w:t>
      </w:r>
      <w:r w:rsidRPr="00BA27BC">
        <w:rPr>
          <w:rFonts w:ascii="Bookman Old Style" w:hAnsi="Bookman Old Style"/>
          <w:spacing w:val="-4"/>
          <w:sz w:val="24"/>
          <w:szCs w:val="24"/>
        </w:rPr>
        <w:t>.</w:t>
      </w:r>
    </w:p>
    <w:p w:rsidR="001524CD" w:rsidRPr="00BA27BC" w:rsidRDefault="001524CD" w:rsidP="007A0A31">
      <w:pPr>
        <w:jc w:val="both"/>
        <w:rPr>
          <w:rFonts w:ascii="Bookman Old Style" w:hAnsi="Bookman Old Style"/>
          <w:spacing w:val="-4"/>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spacing w:val="-4"/>
          <w:sz w:val="24"/>
          <w:szCs w:val="24"/>
        </w:rPr>
        <w:t>e) Estar fixado prazo de eficácia da proposta, não inferior a 60 (sessenta) dias, contados a partir da data de entrega das propostas (artigo 64 § 3º).</w:t>
      </w:r>
    </w:p>
    <w:p w:rsidR="007A0A31" w:rsidRPr="00BA27BC" w:rsidRDefault="007A0A31" w:rsidP="007A0A31">
      <w:pPr>
        <w:jc w:val="both"/>
        <w:rPr>
          <w:rFonts w:ascii="Bookman Old Style" w:hAnsi="Bookman Old Style"/>
          <w:sz w:val="24"/>
          <w:szCs w:val="24"/>
        </w:rPr>
      </w:pPr>
    </w:p>
    <w:p w:rsidR="007A0A31" w:rsidRPr="00BA27BC" w:rsidRDefault="007A0A31" w:rsidP="007A0A31">
      <w:pPr>
        <w:tabs>
          <w:tab w:val="left" w:pos="2340"/>
        </w:tabs>
        <w:jc w:val="both"/>
        <w:rPr>
          <w:rFonts w:ascii="Bookman Old Style" w:hAnsi="Bookman Old Style"/>
          <w:sz w:val="24"/>
          <w:szCs w:val="24"/>
        </w:rPr>
      </w:pPr>
      <w:r w:rsidRPr="00BA27BC">
        <w:rPr>
          <w:rFonts w:ascii="Bookman Old Style" w:hAnsi="Bookman Old Style"/>
          <w:sz w:val="24"/>
          <w:szCs w:val="24"/>
        </w:rPr>
        <w:lastRenderedPageBreak/>
        <w:t>f) Estar fixado prazo de conclusão da obra/serviço, respeitando o limite estipulado no cronograma.</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sz w:val="24"/>
          <w:szCs w:val="24"/>
        </w:rPr>
        <w:t>g) No caso de divergência entre o preço total e o preço unitário apresentado, prevalecerá aquele que representar o menor desembolso para a Prefeitura Municipal d</w:t>
      </w:r>
      <w:r w:rsidR="00312518">
        <w:rPr>
          <w:rFonts w:ascii="Bookman Old Style" w:hAnsi="Bookman Old Style"/>
          <w:sz w:val="24"/>
          <w:szCs w:val="24"/>
        </w:rPr>
        <w:t>e Iaras/SP.</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sz w:val="24"/>
          <w:szCs w:val="24"/>
        </w:rPr>
        <w:t>h) Estar assinada pelo PROPONENTE, ou seu representante legal, devidamente identificado e com o número do RG.</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color w:val="FF0000"/>
          <w:sz w:val="24"/>
          <w:szCs w:val="24"/>
        </w:rPr>
      </w:pPr>
      <w:r w:rsidRPr="00BA27BC">
        <w:rPr>
          <w:rFonts w:ascii="Bookman Old Style" w:hAnsi="Bookman Old Style"/>
          <w:color w:val="000000"/>
          <w:sz w:val="24"/>
          <w:szCs w:val="24"/>
        </w:rPr>
        <w:t>i) Estar especificado o engenheiro civil ou arquiteto, responsável pela execução dos serviços, conforme designação através dos documentos habilitatórios </w:t>
      </w:r>
      <w:r w:rsidR="00376059" w:rsidRPr="00BA27BC">
        <w:rPr>
          <w:rFonts w:ascii="Bookman Old Style" w:hAnsi="Bookman Old Style"/>
          <w:sz w:val="24"/>
          <w:szCs w:val="24"/>
        </w:rPr>
        <w:t>- item 4.2 - 2</w:t>
      </w:r>
      <w:r w:rsidRPr="00BA27BC">
        <w:rPr>
          <w:rFonts w:ascii="Bookman Old Style" w:hAnsi="Bookman Old Style"/>
          <w:sz w:val="24"/>
          <w:szCs w:val="24"/>
        </w:rPr>
        <w:t>c.</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sz w:val="24"/>
          <w:szCs w:val="24"/>
        </w:rPr>
        <w:t>j) Conter, além do título do estabelecimento, a firma, razão ou denominação social, número do CNPJ/MF e número de conta corrente, banco e agência, para efeito de emissão de Nota Empenho e posterior pagamento, correlatos com os documentos HABILITATÓRIOS.</w:t>
      </w:r>
    </w:p>
    <w:p w:rsidR="007A0A31" w:rsidRPr="00BA27BC" w:rsidRDefault="007A0A31" w:rsidP="007A0A31">
      <w:pPr>
        <w:ind w:firstLine="2268"/>
        <w:jc w:val="both"/>
        <w:rPr>
          <w:rFonts w:ascii="Bookman Old Style" w:hAnsi="Bookman Old Style"/>
          <w:b/>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5.2 - </w:t>
      </w:r>
      <w:r w:rsidRPr="00BA27BC">
        <w:rPr>
          <w:rFonts w:ascii="Bookman Old Style" w:hAnsi="Bookman Old Style"/>
          <w:sz w:val="24"/>
          <w:szCs w:val="24"/>
        </w:rPr>
        <w:t xml:space="preserve">A planilha de preço de serviços deverá corresponder ao cronograma-físico de execução. </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b/>
          <w:sz w:val="24"/>
          <w:szCs w:val="24"/>
        </w:rPr>
        <w:t>5.2.1</w:t>
      </w:r>
      <w:r w:rsidRPr="00BA27BC">
        <w:rPr>
          <w:rFonts w:ascii="Bookman Old Style" w:hAnsi="Bookman Old Style"/>
          <w:sz w:val="24"/>
          <w:szCs w:val="24"/>
        </w:rPr>
        <w:t xml:space="preserve"> - A planilha deverá ser elaborada levando-se em consideração a obra completa e de acordo com as especificações de materiais novos e de primeira qualidade, só aceitos os constan</w:t>
      </w:r>
      <w:r w:rsidRPr="00BA27BC">
        <w:rPr>
          <w:rFonts w:ascii="Bookman Old Style" w:hAnsi="Bookman Old Style"/>
          <w:spacing w:val="-4"/>
          <w:sz w:val="24"/>
          <w:szCs w:val="24"/>
        </w:rPr>
        <w:t>tes do Memorial Descritivo e planilha de serviços, com tipos, referências, qualidade dos materiais, valores unitários e totais. Na ausência de alguma especificação de material, que abra um leque de opções, considerar-se-á o de melhor qualidade, à escolha da Prefeitura Municipal d</w:t>
      </w:r>
      <w:r w:rsidR="00FF1587">
        <w:rPr>
          <w:rFonts w:ascii="Bookman Old Style" w:hAnsi="Bookman Old Style"/>
          <w:spacing w:val="-4"/>
          <w:sz w:val="24"/>
          <w:szCs w:val="24"/>
        </w:rPr>
        <w:t>e Iar</w:t>
      </w:r>
      <w:r w:rsidR="00BE575B">
        <w:rPr>
          <w:rFonts w:ascii="Bookman Old Style" w:hAnsi="Bookman Old Style"/>
          <w:spacing w:val="-4"/>
          <w:sz w:val="24"/>
          <w:szCs w:val="24"/>
        </w:rPr>
        <w:t>a</w:t>
      </w:r>
      <w:r w:rsidR="00FF1587">
        <w:rPr>
          <w:rFonts w:ascii="Bookman Old Style" w:hAnsi="Bookman Old Style"/>
          <w:spacing w:val="-4"/>
          <w:sz w:val="24"/>
          <w:szCs w:val="24"/>
        </w:rPr>
        <w:t>s/SP.</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b/>
          <w:sz w:val="24"/>
          <w:szCs w:val="24"/>
        </w:rPr>
        <w:t>5.2.2</w:t>
      </w:r>
      <w:r w:rsidRPr="00BA27BC">
        <w:rPr>
          <w:rFonts w:ascii="Bookman Old Style" w:hAnsi="Bookman Old Style"/>
          <w:sz w:val="24"/>
          <w:szCs w:val="24"/>
        </w:rPr>
        <w:t xml:space="preserve"> - Na planilha apresentada pelas licitantes deverão estar consideradas as planilhas orientativas, que compõem este Edital e prazo de execução </w:t>
      </w:r>
      <w:r w:rsidRPr="00BA27BC">
        <w:rPr>
          <w:rFonts w:ascii="Bookman Old Style" w:hAnsi="Bookman Old Style"/>
          <w:spacing w:val="-4"/>
          <w:sz w:val="24"/>
          <w:szCs w:val="24"/>
        </w:rPr>
        <w:t xml:space="preserve">não superior </w:t>
      </w:r>
      <w:r w:rsidRPr="00B25A28">
        <w:rPr>
          <w:rFonts w:ascii="Bookman Old Style" w:hAnsi="Bookman Old Style"/>
          <w:spacing w:val="-4"/>
          <w:sz w:val="24"/>
          <w:szCs w:val="24"/>
        </w:rPr>
        <w:t xml:space="preserve">a </w:t>
      </w:r>
      <w:r w:rsidR="00B25A28" w:rsidRPr="00B25A28">
        <w:rPr>
          <w:rFonts w:ascii="Bookman Old Style" w:hAnsi="Bookman Old Style"/>
          <w:spacing w:val="-4"/>
          <w:sz w:val="24"/>
          <w:szCs w:val="24"/>
        </w:rPr>
        <w:t>120</w:t>
      </w:r>
      <w:r w:rsidRPr="00B25A28">
        <w:rPr>
          <w:rFonts w:ascii="Bookman Old Style" w:hAnsi="Bookman Old Style"/>
          <w:spacing w:val="-4"/>
          <w:sz w:val="24"/>
          <w:szCs w:val="24"/>
        </w:rPr>
        <w:t xml:space="preserve"> (</w:t>
      </w:r>
      <w:r w:rsidR="00B25A28" w:rsidRPr="00B25A28">
        <w:rPr>
          <w:rFonts w:ascii="Bookman Old Style" w:hAnsi="Bookman Old Style"/>
          <w:spacing w:val="-4"/>
          <w:sz w:val="24"/>
          <w:szCs w:val="24"/>
        </w:rPr>
        <w:t>cento</w:t>
      </w:r>
      <w:r w:rsidR="000B7450" w:rsidRPr="00B25A28">
        <w:rPr>
          <w:rFonts w:ascii="Bookman Old Style" w:hAnsi="Bookman Old Style"/>
          <w:spacing w:val="-4"/>
          <w:sz w:val="24"/>
          <w:szCs w:val="24"/>
        </w:rPr>
        <w:t xml:space="preserve"> e </w:t>
      </w:r>
      <w:r w:rsidR="00B25A28" w:rsidRPr="00B25A28">
        <w:rPr>
          <w:rFonts w:ascii="Bookman Old Style" w:hAnsi="Bookman Old Style"/>
          <w:spacing w:val="-4"/>
          <w:sz w:val="24"/>
          <w:szCs w:val="24"/>
        </w:rPr>
        <w:t>vinte</w:t>
      </w:r>
      <w:r w:rsidRPr="00B25A28">
        <w:rPr>
          <w:rFonts w:ascii="Bookman Old Style" w:hAnsi="Bookman Old Style"/>
          <w:spacing w:val="-4"/>
          <w:sz w:val="24"/>
          <w:szCs w:val="24"/>
        </w:rPr>
        <w:t>) dias</w:t>
      </w:r>
      <w:r w:rsidRPr="00BA27BC">
        <w:rPr>
          <w:rFonts w:ascii="Bookman Old Style" w:hAnsi="Bookman Old Style"/>
          <w:spacing w:val="-4"/>
          <w:sz w:val="24"/>
          <w:szCs w:val="24"/>
        </w:rPr>
        <w:t>, devendo ser apresentado na mesma ordem da planilha.</w:t>
      </w:r>
    </w:p>
    <w:p w:rsidR="007A0A31" w:rsidRPr="00BA27BC" w:rsidRDefault="007A0A31" w:rsidP="007A0A31">
      <w:pPr>
        <w:jc w:val="both"/>
        <w:rPr>
          <w:rFonts w:ascii="Bookman Old Style" w:hAnsi="Bookman Old Style"/>
          <w:spacing w:val="-4"/>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b/>
          <w:spacing w:val="-4"/>
          <w:sz w:val="24"/>
          <w:szCs w:val="24"/>
        </w:rPr>
        <w:t xml:space="preserve">5.3 - </w:t>
      </w:r>
      <w:r w:rsidRPr="00BA27BC">
        <w:rPr>
          <w:rFonts w:ascii="Bookman Old Style" w:hAnsi="Bookman Old Style"/>
          <w:spacing w:val="-4"/>
          <w:sz w:val="24"/>
          <w:szCs w:val="24"/>
        </w:rPr>
        <w:t>Somente será aceita cotação em moeda nacional, em algarismos e por extenso e, em caso de divergência, prevalecerá este último.</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5.4 - </w:t>
      </w:r>
      <w:r w:rsidRPr="00BA27BC">
        <w:rPr>
          <w:rFonts w:ascii="Bookman Old Style" w:hAnsi="Bookman Old Style"/>
          <w:sz w:val="24"/>
          <w:szCs w:val="24"/>
        </w:rPr>
        <w:t>Não serão admitidos cancelamentos, retificações de preços ou alterações nas condições estabelecidas, uma vez abertas as propostas.</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 xml:space="preserve">5.5 - </w:t>
      </w:r>
      <w:r w:rsidRPr="00BA27BC">
        <w:rPr>
          <w:rFonts w:ascii="Bookman Old Style" w:hAnsi="Bookman Old Style"/>
          <w:sz w:val="24"/>
          <w:szCs w:val="24"/>
        </w:rPr>
        <w:t>Poderá a Comissão Permanente de Licitação, no interesse da Administração e a seu critério, relevar omissões puramente formais, desde que:</w:t>
      </w:r>
      <w:r w:rsidRPr="00BA27BC">
        <w:rPr>
          <w:rFonts w:ascii="Bookman Old Style" w:hAnsi="Bookman Old Style"/>
          <w:sz w:val="24"/>
          <w:szCs w:val="24"/>
        </w:rPr>
        <w:tab/>
      </w:r>
      <w:r w:rsidRPr="00BA27BC">
        <w:rPr>
          <w:rFonts w:ascii="Bookman Old Style" w:hAnsi="Bookman Old Style"/>
          <w:sz w:val="24"/>
          <w:szCs w:val="24"/>
        </w:rPr>
        <w:tab/>
      </w:r>
      <w:r w:rsidRPr="00BA27BC">
        <w:rPr>
          <w:rFonts w:ascii="Bookman Old Style" w:hAnsi="Bookman Old Style"/>
          <w:sz w:val="24"/>
          <w:szCs w:val="24"/>
        </w:rPr>
        <w:tab/>
      </w:r>
    </w:p>
    <w:p w:rsidR="007A0A31" w:rsidRPr="00BA27BC" w:rsidRDefault="007A0A31" w:rsidP="007A0A31">
      <w:pPr>
        <w:numPr>
          <w:ilvl w:val="0"/>
          <w:numId w:val="9"/>
        </w:numPr>
        <w:spacing w:before="60"/>
        <w:ind w:firstLine="207"/>
        <w:jc w:val="both"/>
        <w:rPr>
          <w:rFonts w:ascii="Bookman Old Style" w:hAnsi="Bookman Old Style"/>
          <w:sz w:val="24"/>
          <w:szCs w:val="24"/>
        </w:rPr>
      </w:pPr>
      <w:r w:rsidRPr="00BA27BC">
        <w:rPr>
          <w:rFonts w:ascii="Bookman Old Style" w:hAnsi="Bookman Old Style"/>
          <w:sz w:val="24"/>
          <w:szCs w:val="24"/>
        </w:rPr>
        <w:t>Não comprometa a lisura e o caráter competitivo da licitação.</w:t>
      </w:r>
    </w:p>
    <w:p w:rsidR="007A0A31" w:rsidRPr="00BA27BC" w:rsidRDefault="007A0A31" w:rsidP="007A0A31">
      <w:pPr>
        <w:numPr>
          <w:ilvl w:val="0"/>
          <w:numId w:val="9"/>
        </w:numPr>
        <w:spacing w:before="60"/>
        <w:ind w:firstLine="207"/>
        <w:jc w:val="both"/>
        <w:rPr>
          <w:rFonts w:ascii="Bookman Old Style" w:hAnsi="Bookman Old Style"/>
          <w:sz w:val="24"/>
          <w:szCs w:val="24"/>
        </w:rPr>
      </w:pPr>
      <w:r w:rsidRPr="00BA27BC">
        <w:rPr>
          <w:rFonts w:ascii="Bookman Old Style" w:hAnsi="Bookman Old Style"/>
          <w:sz w:val="24"/>
          <w:szCs w:val="24"/>
        </w:rPr>
        <w:t>Possam ser sanadas no prazo que vier a ser fixado pela Comissão.</w:t>
      </w:r>
    </w:p>
    <w:p w:rsidR="007A0A31" w:rsidRPr="00BA27BC" w:rsidRDefault="007A0A31" w:rsidP="007A0A31">
      <w:pPr>
        <w:ind w:firstLine="2268"/>
        <w:jc w:val="both"/>
        <w:rPr>
          <w:rFonts w:ascii="Bookman Old Style" w:hAnsi="Bookman Old Style"/>
          <w:bCs/>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b/>
          <w:spacing w:val="-4"/>
          <w:sz w:val="24"/>
          <w:szCs w:val="24"/>
        </w:rPr>
        <w:t>5.6 - </w:t>
      </w:r>
      <w:r w:rsidRPr="00BA27BC">
        <w:rPr>
          <w:rFonts w:ascii="Bookman Old Style" w:hAnsi="Bookman Old Style"/>
          <w:spacing w:val="-4"/>
          <w:sz w:val="24"/>
          <w:szCs w:val="24"/>
        </w:rPr>
        <w:t>Serão irrelevantes quaisquer ofertas que não se enquadrem nas especificações exigidas</w:t>
      </w:r>
      <w:r w:rsidR="00D70728" w:rsidRPr="00BA27BC">
        <w:rPr>
          <w:rFonts w:ascii="Bookman Old Style" w:hAnsi="Bookman Old Style"/>
          <w:spacing w:val="-4"/>
          <w:sz w:val="24"/>
          <w:szCs w:val="24"/>
        </w:rPr>
        <w:t xml:space="preserve"> nos</w:t>
      </w:r>
      <w:r w:rsidRPr="00BA27BC">
        <w:rPr>
          <w:rFonts w:ascii="Bookman Old Style" w:hAnsi="Bookman Old Style"/>
          <w:spacing w:val="-4"/>
          <w:sz w:val="24"/>
          <w:szCs w:val="24"/>
        </w:rPr>
        <w:t xml:space="preserve"> Anexos não solicitados, considerando-se que, pelo preço proposto, a empresa se obrigará na execução da obra e entrega dos materiais com qualidade igual ou superior às descritas neste edital, ficando sujeito a escolha da Prefeitura Municipal d</w:t>
      </w:r>
      <w:r w:rsidR="00FF1587">
        <w:rPr>
          <w:rFonts w:ascii="Bookman Old Style" w:hAnsi="Bookman Old Style"/>
          <w:spacing w:val="-4"/>
          <w:sz w:val="24"/>
          <w:szCs w:val="24"/>
        </w:rPr>
        <w:t>e Iaras/SP</w:t>
      </w:r>
      <w:r w:rsidRPr="00BA27BC">
        <w:rPr>
          <w:rFonts w:ascii="Bookman Old Style" w:hAnsi="Bookman Old Style"/>
          <w:spacing w:val="-4"/>
          <w:sz w:val="24"/>
          <w:szCs w:val="24"/>
        </w:rPr>
        <w:t>, material de qualidade compatível aos apontados no projeto, se o modelo ou referência cotada na proposta não atender as especificações determinadas.</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b/>
          <w:spacing w:val="-4"/>
          <w:sz w:val="24"/>
          <w:szCs w:val="24"/>
        </w:rPr>
        <w:t xml:space="preserve">5.7 - </w:t>
      </w:r>
      <w:r w:rsidRPr="00BA27BC">
        <w:rPr>
          <w:rFonts w:ascii="Bookman Old Style" w:hAnsi="Bookman Old Style"/>
          <w:spacing w:val="-4"/>
          <w:sz w:val="24"/>
          <w:szCs w:val="24"/>
        </w:rPr>
        <w:t xml:space="preserve">A apresentação da proposta implica na aceitação de todas as condições deste edital e qualquer proposta em desacordo com as exigências do mesmo será </w:t>
      </w:r>
      <w:r w:rsidRPr="00BA27BC">
        <w:rPr>
          <w:rFonts w:ascii="Bookman Old Style" w:hAnsi="Bookman Old Style"/>
          <w:b/>
          <w:spacing w:val="-4"/>
          <w:sz w:val="24"/>
          <w:szCs w:val="24"/>
        </w:rPr>
        <w:t>desclassificada pela Comissão de Licitação</w:t>
      </w:r>
      <w:r w:rsidRPr="00BA27BC">
        <w:rPr>
          <w:rFonts w:ascii="Bookman Old Style" w:hAnsi="Bookman Old Style"/>
          <w:spacing w:val="-4"/>
          <w:sz w:val="24"/>
          <w:szCs w:val="24"/>
        </w:rPr>
        <w:t>.</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5.8</w:t>
      </w:r>
      <w:r w:rsidRPr="00BA27BC">
        <w:rPr>
          <w:rFonts w:ascii="Bookman Old Style" w:hAnsi="Bookman Old Style"/>
          <w:sz w:val="24"/>
          <w:szCs w:val="24"/>
        </w:rPr>
        <w:t xml:space="preserve"> - A Comissão reserva-se no direito de promover as diligências necessárias para comprovar a justificativa das composições de preços propostos.</w:t>
      </w:r>
    </w:p>
    <w:p w:rsidR="007A0A31" w:rsidRPr="00BA27BC" w:rsidRDefault="007A0A31" w:rsidP="007A0A31">
      <w:pPr>
        <w:jc w:val="both"/>
        <w:rPr>
          <w:rFonts w:ascii="Bookman Old Style" w:hAnsi="Bookman Old Style"/>
          <w:b/>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t>6. DOS PROCEDIMENTOS</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6.1 - </w:t>
      </w:r>
      <w:r w:rsidRPr="00BA27BC">
        <w:rPr>
          <w:rFonts w:ascii="Bookman Old Style" w:hAnsi="Bookman Old Style"/>
        </w:rPr>
        <w:t>A presente TOMADA DE PREÇOS será processada e julgada de acordo com o procedimento estabelecido no art. 43 da lei n. 8.666/93.</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 xml:space="preserve">6.1.1 - </w:t>
      </w:r>
      <w:r w:rsidRPr="00BA27BC">
        <w:rPr>
          <w:rFonts w:ascii="Bookman Old Style" w:hAnsi="Bookman Old Style"/>
          <w:sz w:val="24"/>
          <w:szCs w:val="24"/>
        </w:rPr>
        <w:t>Serão abertos os envelopes (nº1), contendo a documentação pertinente à habilitação das PROPONENTES e procedidas a sua apreciação.</w:t>
      </w:r>
    </w:p>
    <w:p w:rsidR="007A0A31" w:rsidRPr="00BA27BC" w:rsidRDefault="007A0A31" w:rsidP="007A0A31">
      <w:pPr>
        <w:pStyle w:val="Corpodetexto"/>
        <w:tabs>
          <w:tab w:val="left" w:pos="2296"/>
        </w:tabs>
        <w:rPr>
          <w:rFonts w:ascii="Bookman Old Style" w:hAnsi="Bookman Old Style"/>
        </w:rPr>
      </w:pPr>
    </w:p>
    <w:p w:rsidR="007A0A31" w:rsidRPr="00BA27BC" w:rsidRDefault="007A0A31" w:rsidP="007A0A31">
      <w:pPr>
        <w:pStyle w:val="Corpodetexto"/>
        <w:tabs>
          <w:tab w:val="left" w:pos="2296"/>
        </w:tabs>
        <w:rPr>
          <w:rFonts w:ascii="Bookman Old Style" w:hAnsi="Bookman Old Style"/>
        </w:rPr>
      </w:pPr>
      <w:r w:rsidRPr="00BA27BC">
        <w:rPr>
          <w:rFonts w:ascii="Bookman Old Style" w:hAnsi="Bookman Old Style"/>
          <w:b/>
        </w:rPr>
        <w:t>6.1.2 -</w:t>
      </w:r>
      <w:r w:rsidRPr="00BA27BC">
        <w:rPr>
          <w:rFonts w:ascii="Bookman Old Style" w:hAnsi="Bookman Old Style"/>
        </w:rPr>
        <w:t xml:space="preserve"> No dia, local e hora designados no preâmbulo deste edital, na presença dos licitantes, ou seus representantes legais que comparecerem devidamente credenciados e demais pessoas que desejarem assistir ao ato, a Comissão Permanente de Licitações - CPL, iniciará os trabalhos examinando os envelopes DOCUMENTAÇÃO E PROPOSTA, os quais serão rubricados pelos seus membros e pelos representantes dos licitantes presentes, procedendo-se a seguir a abertura dos envelopes de DOCUMENTAÇÃO.</w:t>
      </w:r>
    </w:p>
    <w:p w:rsidR="007A0A31" w:rsidRPr="00BA27BC" w:rsidRDefault="007A0A31" w:rsidP="007A0A31">
      <w:pPr>
        <w:pStyle w:val="Corpodetexto"/>
        <w:tabs>
          <w:tab w:val="left" w:pos="2296"/>
        </w:tabs>
        <w:rPr>
          <w:rFonts w:ascii="Bookman Old Style" w:hAnsi="Bookman Old Style"/>
        </w:rPr>
      </w:pPr>
    </w:p>
    <w:p w:rsidR="007A0A31" w:rsidRPr="00BA27BC" w:rsidRDefault="007A0A31" w:rsidP="007A0A31">
      <w:pPr>
        <w:pStyle w:val="Corpodetexto"/>
        <w:tabs>
          <w:tab w:val="left" w:pos="2296"/>
        </w:tabs>
        <w:rPr>
          <w:rFonts w:ascii="Bookman Old Style" w:hAnsi="Bookman Old Style"/>
        </w:rPr>
      </w:pPr>
      <w:r w:rsidRPr="00BA27BC">
        <w:rPr>
          <w:rFonts w:ascii="Bookman Old Style" w:hAnsi="Bookman Old Style"/>
          <w:b/>
        </w:rPr>
        <w:t>6.1.3 -</w:t>
      </w:r>
      <w:r w:rsidRPr="00BA27BC">
        <w:rPr>
          <w:rFonts w:ascii="Bookman Old Style" w:hAnsi="Bookman Old Style"/>
        </w:rPr>
        <w:t xml:space="preserve"> Após a entrega dos envelopes pelos licitantes, não serão aceitos adendos, acréscimos ou supressões sobre o conteúdo dos mesmos.</w:t>
      </w:r>
    </w:p>
    <w:p w:rsidR="007A0A31" w:rsidRPr="00BA27BC" w:rsidRDefault="007A0A31" w:rsidP="007A0A31">
      <w:pPr>
        <w:pStyle w:val="Corpodetexto"/>
        <w:jc w:val="right"/>
        <w:rPr>
          <w:rFonts w:ascii="Bookman Old Style" w:hAnsi="Bookman Old Style"/>
          <w:b/>
        </w:rPr>
      </w:pPr>
    </w:p>
    <w:p w:rsidR="007A0A31" w:rsidRPr="00BA27BC" w:rsidRDefault="007A0A31" w:rsidP="007A0A31">
      <w:pPr>
        <w:pStyle w:val="Corpodetexto"/>
        <w:tabs>
          <w:tab w:val="left" w:pos="2296"/>
        </w:tabs>
        <w:rPr>
          <w:rFonts w:ascii="Bookman Old Style" w:hAnsi="Bookman Old Style"/>
        </w:rPr>
      </w:pPr>
      <w:r w:rsidRPr="00BA27BC">
        <w:rPr>
          <w:rFonts w:ascii="Bookman Old Style" w:hAnsi="Bookman Old Style"/>
          <w:b/>
        </w:rPr>
        <w:t xml:space="preserve">6.1.4 - </w:t>
      </w:r>
      <w:r w:rsidRPr="00BA27BC">
        <w:rPr>
          <w:rFonts w:ascii="Bookman Old Style" w:hAnsi="Bookman Old Style"/>
        </w:rPr>
        <w:t>Se a empresa enviar representante que não seja sócio-gerente ou diretor, far-se-á o necessário credenciamento, com menção expressa de conferência de amplos poderes, inclusive para recebimento de intimações para desistência de recursos.</w:t>
      </w:r>
    </w:p>
    <w:p w:rsidR="007A0A31" w:rsidRPr="00BA27BC" w:rsidRDefault="007A0A31" w:rsidP="007A0A31">
      <w:pPr>
        <w:pStyle w:val="Corpodetexto"/>
        <w:ind w:left="2832" w:firstLine="708"/>
        <w:rPr>
          <w:rFonts w:ascii="Bookman Old Style" w:hAnsi="Bookman Old Style"/>
        </w:rPr>
      </w:pPr>
    </w:p>
    <w:p w:rsidR="007A0A31" w:rsidRPr="00BA27BC" w:rsidRDefault="007A0A31" w:rsidP="007A0A31">
      <w:pPr>
        <w:pStyle w:val="Corpodetexto"/>
        <w:tabs>
          <w:tab w:val="left" w:pos="2296"/>
        </w:tabs>
        <w:rPr>
          <w:rFonts w:ascii="Bookman Old Style" w:hAnsi="Bookman Old Style"/>
        </w:rPr>
      </w:pPr>
      <w:r w:rsidRPr="00BA27BC">
        <w:rPr>
          <w:rFonts w:ascii="Bookman Old Style" w:hAnsi="Bookman Old Style"/>
          <w:b/>
        </w:rPr>
        <w:t xml:space="preserve">6.1.5 - </w:t>
      </w:r>
      <w:r w:rsidRPr="00BA27BC">
        <w:rPr>
          <w:rFonts w:ascii="Bookman Old Style" w:hAnsi="Bookman Old Style"/>
        </w:rPr>
        <w:t>A não apresentação de credenciamento não implica a inabilitação do licitante, mas o impede de manifestar-se nas sessões contra decisões tomadas pela comissão de julgamento.</w:t>
      </w:r>
    </w:p>
    <w:p w:rsidR="007A0A31" w:rsidRPr="00BA27BC" w:rsidRDefault="007A0A31" w:rsidP="007A0A31">
      <w:pPr>
        <w:pStyle w:val="Corpodetexto"/>
        <w:rPr>
          <w:rFonts w:ascii="Bookman Old Style" w:hAnsi="Bookman Old Style"/>
          <w:b/>
        </w:rPr>
      </w:pPr>
    </w:p>
    <w:p w:rsidR="007A0A31" w:rsidRPr="00BA27BC" w:rsidRDefault="007A0A31" w:rsidP="007A0A31">
      <w:pPr>
        <w:pStyle w:val="Corpodetexto"/>
        <w:tabs>
          <w:tab w:val="left" w:pos="2296"/>
        </w:tabs>
        <w:rPr>
          <w:rFonts w:ascii="Bookman Old Style" w:hAnsi="Bookman Old Style"/>
        </w:rPr>
      </w:pPr>
      <w:r w:rsidRPr="00BA27BC">
        <w:rPr>
          <w:rFonts w:ascii="Bookman Old Style" w:hAnsi="Bookman Old Style"/>
          <w:b/>
        </w:rPr>
        <w:t xml:space="preserve">6.1.6 - </w:t>
      </w:r>
      <w:r w:rsidRPr="00BA27BC">
        <w:rPr>
          <w:rFonts w:ascii="Bookman Old Style" w:hAnsi="Bookman Old Style"/>
        </w:rPr>
        <w:t>O instrumento que credencia o responsável legal ou representante da empresa na licitação, inclusive dando-lhe autoridade para desistir de recursos, deverá ser apresentado à Comissão antes do início da reunião.</w:t>
      </w:r>
    </w:p>
    <w:p w:rsidR="007A0A31" w:rsidRPr="00BA27BC" w:rsidRDefault="007A0A31" w:rsidP="007A0A31">
      <w:pPr>
        <w:pStyle w:val="Corpodetexto"/>
        <w:tabs>
          <w:tab w:val="left" w:pos="2296"/>
        </w:tabs>
        <w:rPr>
          <w:rFonts w:ascii="Bookman Old Style" w:hAnsi="Bookman Old Style"/>
        </w:rPr>
      </w:pPr>
    </w:p>
    <w:p w:rsidR="007A0A31" w:rsidRPr="00BA27BC" w:rsidRDefault="007A0A31" w:rsidP="007A0A31">
      <w:pPr>
        <w:pStyle w:val="Corpodetexto"/>
        <w:tabs>
          <w:tab w:val="left" w:pos="2310"/>
        </w:tabs>
        <w:rPr>
          <w:rFonts w:ascii="Bookman Old Style" w:hAnsi="Bookman Old Style"/>
        </w:rPr>
      </w:pPr>
      <w:r w:rsidRPr="00BA27BC">
        <w:rPr>
          <w:rFonts w:ascii="Bookman Old Style" w:hAnsi="Bookman Old Style"/>
          <w:b/>
        </w:rPr>
        <w:t xml:space="preserve">6.1.7 - </w:t>
      </w:r>
      <w:r w:rsidRPr="00BA27BC">
        <w:rPr>
          <w:rFonts w:ascii="Bookman Old Style" w:hAnsi="Bookman Old Style"/>
        </w:rPr>
        <w:t>Os documentos contidos no envelope 01 serão examinados e rubricados pelos membros da CPL, bem como pelos proponentes ou seus representantes legais.</w:t>
      </w:r>
    </w:p>
    <w:p w:rsidR="007A0A31" w:rsidRPr="00BA27BC" w:rsidRDefault="007A0A31" w:rsidP="007A0A31">
      <w:pPr>
        <w:pStyle w:val="Corpodetexto"/>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6.1.8 -</w:t>
      </w:r>
      <w:r w:rsidRPr="00BA27BC">
        <w:rPr>
          <w:rFonts w:ascii="Bookman Old Style" w:hAnsi="Bookman Old Style"/>
        </w:rPr>
        <w:t xml:space="preserve"> Desta fase será lavrada ata circunstanciada, assinada pelos licitantes presentes e pelos membros da CPL, devendo toda e qualquer declaração constar da mesma.</w:t>
      </w:r>
    </w:p>
    <w:p w:rsidR="007A0A31" w:rsidRPr="00BA27BC" w:rsidRDefault="007A0A31" w:rsidP="007A0A31">
      <w:pPr>
        <w:pStyle w:val="Corpodetexto"/>
        <w:jc w:val="right"/>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6.1.9 - </w:t>
      </w:r>
      <w:r w:rsidRPr="00BA27BC">
        <w:rPr>
          <w:rFonts w:ascii="Bookman Old Style" w:hAnsi="Bookman Old Style"/>
        </w:rPr>
        <w:t>Se ocorrer a suspensão da reunião para julgamento e a mesma não puder ser realizada no mesmo dia, será designada a data para a divulgação do resultado pela CPL através de expediente entregue comcomprovantede recebimento ou por meio de publicação no órgão da imprensa local.</w:t>
      </w:r>
    </w:p>
    <w:p w:rsidR="007A0A31" w:rsidRPr="00BA27BC" w:rsidRDefault="007A0A31" w:rsidP="007A0A31">
      <w:pPr>
        <w:jc w:val="both"/>
        <w:rPr>
          <w:rFonts w:ascii="Bookman Old Style" w:hAnsi="Bookman Old Style"/>
          <w:sz w:val="24"/>
          <w:szCs w:val="24"/>
        </w:rPr>
      </w:pPr>
    </w:p>
    <w:p w:rsidR="007A0A31" w:rsidRPr="00BA27BC" w:rsidRDefault="007A0A31" w:rsidP="007A0A31">
      <w:pPr>
        <w:spacing w:before="120"/>
        <w:jc w:val="both"/>
        <w:rPr>
          <w:rFonts w:ascii="Bookman Old Style" w:hAnsi="Bookman Old Style"/>
          <w:sz w:val="24"/>
          <w:szCs w:val="24"/>
        </w:rPr>
      </w:pPr>
      <w:r w:rsidRPr="00BA27BC">
        <w:rPr>
          <w:rFonts w:ascii="Bookman Old Style" w:hAnsi="Bookman Old Style"/>
          <w:b/>
          <w:sz w:val="24"/>
          <w:szCs w:val="24"/>
        </w:rPr>
        <w:t>6.2 - </w:t>
      </w:r>
      <w:r w:rsidRPr="00BA27BC">
        <w:rPr>
          <w:rFonts w:ascii="Bookman Old Style" w:hAnsi="Bookman Old Style"/>
          <w:sz w:val="24"/>
          <w:szCs w:val="24"/>
        </w:rPr>
        <w:t xml:space="preserve">Considerar-se-ão inabilitadas as PROPONENTES que não atenderem as exigências do edital ou não preencherem os requisitos exigidos no item 4 deste edital. </w:t>
      </w:r>
    </w:p>
    <w:p w:rsidR="007A0A31" w:rsidRPr="00BA27BC" w:rsidRDefault="007A0A31" w:rsidP="007A0A31">
      <w:pPr>
        <w:jc w:val="both"/>
        <w:rPr>
          <w:rFonts w:ascii="Bookman Old Style" w:hAnsi="Bookman Old Style"/>
          <w:sz w:val="24"/>
          <w:szCs w:val="24"/>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6.2.1 - </w:t>
      </w:r>
      <w:r w:rsidRPr="00BA27BC">
        <w:rPr>
          <w:rFonts w:ascii="Bookman Old Style" w:hAnsi="Bookman Old Style"/>
        </w:rPr>
        <w:t>Os envelopes PROPOSTA das empresas inabilitadas ficarão à disposição dos respectivos licitantes pelo prazo de 30 (trinta) dias, após a lavratura da ata ou publicação no órgão de imprensa local, junto à Comissão Permanente de Licitações, que os devolverá indevassados mediante recibo.</w:t>
      </w:r>
    </w:p>
    <w:p w:rsidR="007A0A31" w:rsidRPr="00BA27BC" w:rsidRDefault="007A0A31" w:rsidP="007A0A31">
      <w:pPr>
        <w:pStyle w:val="Corpodetexto"/>
        <w:tabs>
          <w:tab w:val="left" w:pos="2340"/>
        </w:tabs>
        <w:jc w:val="right"/>
        <w:rPr>
          <w:rFonts w:ascii="Bookman Old Style" w:hAnsi="Bookman Old Style"/>
        </w:rPr>
      </w:pPr>
    </w:p>
    <w:p w:rsidR="007A0A31" w:rsidRPr="00BA27BC" w:rsidRDefault="007A0A31" w:rsidP="007A0A31">
      <w:pPr>
        <w:pStyle w:val="Corpodetexto"/>
        <w:tabs>
          <w:tab w:val="left" w:pos="2280"/>
        </w:tabs>
        <w:rPr>
          <w:rFonts w:ascii="Bookman Old Style" w:hAnsi="Bookman Old Style"/>
        </w:rPr>
      </w:pPr>
      <w:r w:rsidRPr="00BA27BC">
        <w:rPr>
          <w:rFonts w:ascii="Bookman Old Style" w:hAnsi="Bookman Old Style"/>
          <w:b/>
        </w:rPr>
        <w:t xml:space="preserve">6.3 - </w:t>
      </w:r>
      <w:r w:rsidRPr="00BA27BC">
        <w:rPr>
          <w:rFonts w:ascii="Bookman Old Style" w:hAnsi="Bookman Old Style"/>
        </w:rPr>
        <w:t>Critérios para fins de habilitação.</w:t>
      </w:r>
    </w:p>
    <w:p w:rsidR="007A0A31" w:rsidRPr="00BA27BC" w:rsidRDefault="007A0A31" w:rsidP="007A0A31">
      <w:pPr>
        <w:pStyle w:val="Corpodetexto"/>
        <w:tabs>
          <w:tab w:val="left" w:pos="2340"/>
        </w:tabs>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6.3.1 - </w:t>
      </w:r>
      <w:r w:rsidRPr="00BA27BC">
        <w:rPr>
          <w:rFonts w:ascii="Bookman Old Style" w:hAnsi="Bookman Old Style"/>
        </w:rPr>
        <w:t>Se todos os licitantes forem inabilitados, a Administração poderá fixar o prazo de 03 (três) dias úteis para apresentação de nova documentação, escoimadas das causas que ensejarem a inabilitação.</w:t>
      </w:r>
    </w:p>
    <w:p w:rsidR="007A0A31" w:rsidRPr="00BA27BC" w:rsidRDefault="007A0A31" w:rsidP="007A0A31">
      <w:pPr>
        <w:pStyle w:val="Corpodetexto"/>
        <w:rPr>
          <w:rFonts w:ascii="Bookman Old Style" w:hAnsi="Bookman Old Style"/>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 xml:space="preserve">6.3.4 - </w:t>
      </w:r>
      <w:r w:rsidRPr="00BA27BC">
        <w:rPr>
          <w:rFonts w:ascii="Bookman Old Style" w:hAnsi="Bookman Old Style"/>
          <w:sz w:val="24"/>
          <w:szCs w:val="24"/>
        </w:rPr>
        <w:t>Os envelopes, contendo as propostas de preço (nº 2), serão devolvidos fechados às PROPONENTES consideradas inabilitadas, desde que não haja recurso ou após sua denegação.</w:t>
      </w: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6.4 - </w:t>
      </w:r>
      <w:r w:rsidRPr="00BA27BC">
        <w:rPr>
          <w:rFonts w:ascii="Bookman Old Style" w:hAnsi="Bookman Old Style"/>
        </w:rPr>
        <w:t>Abertura do ENVELOPE 02 – PROPOSTA</w:t>
      </w:r>
    </w:p>
    <w:p w:rsidR="007A0A31" w:rsidRPr="00BA27BC" w:rsidRDefault="007A0A31" w:rsidP="007A0A31">
      <w:pPr>
        <w:jc w:val="both"/>
        <w:rPr>
          <w:rFonts w:ascii="Bookman Old Style" w:hAnsi="Bookman Old Style"/>
          <w:sz w:val="24"/>
          <w:szCs w:val="24"/>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6.4.1 - </w:t>
      </w:r>
      <w:r w:rsidRPr="00BA27BC">
        <w:rPr>
          <w:rFonts w:ascii="Bookman Old Style" w:hAnsi="Bookman Old Style"/>
        </w:rPr>
        <w:t>Serão abertos os envelopes contendo as propostas de preço (nº 2) das PROPONENTES habilitadas, desde que haja renuncia expressa de todos os proponentes presentes da interposição de recurso de que trata o artigo 109, I, da Lei 8.666/93. Em não ocorrendo a abertura de tais envelopes, será comunicado aos licitantes por escrito, contra-</w:t>
      </w:r>
      <w:r w:rsidRPr="00BA27BC">
        <w:rPr>
          <w:rFonts w:ascii="Bookman Old Style" w:hAnsi="Bookman Old Style"/>
        </w:rPr>
        <w:lastRenderedPageBreak/>
        <w:t xml:space="preserve">recibo, ou através de publicação no órgão da imprensa local, a nova data após julgamento dos recursos ou decorrido o prazo sem interposição; </w:t>
      </w:r>
    </w:p>
    <w:p w:rsidR="007A0A31" w:rsidRPr="00BA27BC" w:rsidRDefault="007A0A31" w:rsidP="007A0A31">
      <w:pPr>
        <w:pStyle w:val="Corpodetexto"/>
        <w:tabs>
          <w:tab w:val="left" w:pos="2340"/>
        </w:tabs>
        <w:rPr>
          <w:rFonts w:ascii="Bookman Old Style" w:hAnsi="Bookman Old Style"/>
          <w:b/>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6.3.1 - </w:t>
      </w:r>
      <w:r w:rsidRPr="00BA27BC">
        <w:rPr>
          <w:rFonts w:ascii="Bookman Old Style" w:hAnsi="Bookman Old Style"/>
        </w:rPr>
        <w:t>Uma vez abertas as propostas, serão tidas como imutáveis e acabadas, não sendo admitidas quaisquer providências posteriores tendentes a sanar falhas ou omissões;</w:t>
      </w:r>
    </w:p>
    <w:p w:rsidR="007A0A31" w:rsidRPr="00BA27BC" w:rsidRDefault="007A0A31" w:rsidP="007A0A31">
      <w:pPr>
        <w:pStyle w:val="Corpodetexto"/>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6.3.2 -</w:t>
      </w:r>
      <w:r w:rsidRPr="00BA27BC">
        <w:rPr>
          <w:rFonts w:ascii="Bookman Old Style" w:hAnsi="Bookman Old Style"/>
        </w:rPr>
        <w:t xml:space="preserve"> As propostas serão examinadas e rubricadas pelos membros da comissão de licitações, bem como, pelos licitantes presentes, sendo procedida a leitura dos preços e condições oferecidas;</w:t>
      </w:r>
    </w:p>
    <w:p w:rsidR="007A0A31" w:rsidRPr="00BA27BC" w:rsidRDefault="007A0A31" w:rsidP="007A0A31">
      <w:pPr>
        <w:pStyle w:val="Corpodetexto"/>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6.3.3 -</w:t>
      </w:r>
      <w:r w:rsidRPr="00BA27BC">
        <w:rPr>
          <w:rFonts w:ascii="Bookman Old Style" w:hAnsi="Bookman Old Style"/>
        </w:rPr>
        <w:t xml:space="preserve"> Desta fase será lavrada ata circunstanciada, assinada pelos representantes das empresas licitantes presentes e pelos membros da Comissão de Licitação, devendo toda e qualquer declaração constar da mesma;</w:t>
      </w:r>
    </w:p>
    <w:p w:rsidR="007A0A31" w:rsidRPr="00BA27BC" w:rsidRDefault="007A0A31" w:rsidP="007A0A31">
      <w:pPr>
        <w:ind w:firstLine="2268"/>
        <w:jc w:val="both"/>
        <w:rPr>
          <w:rFonts w:ascii="Bookman Old Style" w:hAnsi="Bookman Old Style"/>
          <w:b/>
          <w:sz w:val="24"/>
          <w:szCs w:val="24"/>
        </w:rPr>
      </w:pPr>
      <w:r w:rsidRPr="00BA27BC">
        <w:rPr>
          <w:rFonts w:ascii="Bookman Old Style" w:hAnsi="Bookman Old Style"/>
          <w:sz w:val="24"/>
          <w:szCs w:val="24"/>
        </w:rPr>
        <w:tab/>
      </w: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 xml:space="preserve">6.4 - </w:t>
      </w:r>
      <w:r w:rsidRPr="00BA27BC">
        <w:rPr>
          <w:rFonts w:ascii="Bookman Old Style" w:hAnsi="Bookman Old Style"/>
          <w:sz w:val="24"/>
          <w:szCs w:val="24"/>
        </w:rPr>
        <w:t>Somente pessoa credenciada pela licitante através de contrato ou procuração, com poderes específicos, poderá falar em seu nome durante todas as fases do procedimento. Em nenhuma hipótese o credenciado poderá representar por mais de uma empresa concorrente.</w:t>
      </w:r>
    </w:p>
    <w:p w:rsidR="007A0A31" w:rsidRPr="00BA27BC" w:rsidRDefault="007A0A31" w:rsidP="007A0A31">
      <w:pPr>
        <w:pStyle w:val="Corpodetexto"/>
        <w:tabs>
          <w:tab w:val="left" w:pos="2340"/>
        </w:tabs>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6.5 -</w:t>
      </w:r>
      <w:r w:rsidRPr="00BA27BC">
        <w:rPr>
          <w:rFonts w:ascii="Bookman Old Style" w:hAnsi="Bookman Old Style"/>
        </w:rPr>
        <w:t xml:space="preserve"> A comissão divulgará o resultado do julgamento através de comunicado ou através de publicação na imprensa oficial do município; </w:t>
      </w:r>
    </w:p>
    <w:p w:rsidR="007A0A31" w:rsidRPr="00BA27BC" w:rsidRDefault="007A0A31" w:rsidP="007A0A31">
      <w:pPr>
        <w:pStyle w:val="Corpodetexto"/>
        <w:tabs>
          <w:tab w:val="left" w:pos="2340"/>
        </w:tabs>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6.6 - </w:t>
      </w:r>
      <w:r w:rsidRPr="00BA27BC">
        <w:rPr>
          <w:rFonts w:ascii="Bookman Old Style" w:hAnsi="Bookman Old Style"/>
        </w:rPr>
        <w:t>Critérios de julgamento das propostas:</w:t>
      </w: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6.6.1 -</w:t>
      </w:r>
      <w:r w:rsidRPr="00BA27BC">
        <w:rPr>
          <w:rFonts w:ascii="Bookman Old Style" w:hAnsi="Bookman Old Style"/>
        </w:rPr>
        <w:t xml:space="preserve"> Desclassificação:</w:t>
      </w:r>
    </w:p>
    <w:p w:rsidR="007A0A31" w:rsidRPr="00BA27BC" w:rsidRDefault="007A0A31" w:rsidP="007A0A31">
      <w:pPr>
        <w:pStyle w:val="Corpodetexto"/>
        <w:tabs>
          <w:tab w:val="left" w:pos="2280"/>
        </w:tabs>
        <w:rPr>
          <w:rFonts w:ascii="Bookman Old Style" w:hAnsi="Bookman Old Style"/>
        </w:rPr>
      </w:pPr>
      <w:r w:rsidRPr="00BA27BC">
        <w:rPr>
          <w:rFonts w:ascii="Bookman Old Style" w:hAnsi="Bookman Old Style"/>
          <w:b/>
        </w:rPr>
        <w:t xml:space="preserve">6.6.2 - </w:t>
      </w:r>
      <w:r w:rsidRPr="00BA27BC">
        <w:rPr>
          <w:rFonts w:ascii="Bookman Old Style" w:hAnsi="Bookman Old Style"/>
        </w:rPr>
        <w:t>Serão desclassificadas as propostas que:</w:t>
      </w:r>
    </w:p>
    <w:p w:rsidR="007A0A31" w:rsidRPr="00BA27BC" w:rsidRDefault="007A0A31" w:rsidP="007A0A31">
      <w:pPr>
        <w:pStyle w:val="Corpodetexto"/>
        <w:tabs>
          <w:tab w:val="left" w:pos="2280"/>
        </w:tabs>
        <w:rPr>
          <w:rFonts w:ascii="Bookman Old Style" w:hAnsi="Bookman Old Style"/>
        </w:rPr>
      </w:pPr>
    </w:p>
    <w:p w:rsidR="007A0A31" w:rsidRPr="00BA27BC" w:rsidRDefault="007A0A31" w:rsidP="007A0A31">
      <w:pPr>
        <w:pStyle w:val="Corpodetexto"/>
        <w:tabs>
          <w:tab w:val="left" w:pos="2340"/>
          <w:tab w:val="left" w:pos="2880"/>
        </w:tabs>
        <w:rPr>
          <w:rFonts w:ascii="Bookman Old Style" w:hAnsi="Bookman Old Style"/>
        </w:rPr>
      </w:pPr>
      <w:r w:rsidRPr="00BA27BC">
        <w:rPr>
          <w:rFonts w:ascii="Bookman Old Style" w:hAnsi="Bookman Old Style"/>
        </w:rPr>
        <w:tab/>
      </w:r>
      <w:r w:rsidRPr="00BA27BC">
        <w:rPr>
          <w:rFonts w:ascii="Bookman Old Style" w:hAnsi="Bookman Old Style"/>
        </w:rPr>
        <w:tab/>
      </w:r>
      <w:r w:rsidRPr="00BA27BC">
        <w:rPr>
          <w:rFonts w:ascii="Bookman Old Style" w:hAnsi="Bookman Old Style"/>
          <w:b/>
        </w:rPr>
        <w:t>a)-</w:t>
      </w:r>
      <w:r w:rsidRPr="00BA27BC">
        <w:rPr>
          <w:rFonts w:ascii="Bookman Old Style" w:hAnsi="Bookman Old Style"/>
        </w:rPr>
        <w:t xml:space="preserve"> não atenderem as exigências estabelecidas no edital e seus anexos;</w:t>
      </w:r>
    </w:p>
    <w:p w:rsidR="007A0A31" w:rsidRPr="00BA27BC" w:rsidRDefault="007A0A31" w:rsidP="007A0A31">
      <w:pPr>
        <w:pStyle w:val="Corpodetexto"/>
        <w:tabs>
          <w:tab w:val="left" w:pos="2340"/>
          <w:tab w:val="left" w:pos="2880"/>
        </w:tabs>
        <w:rPr>
          <w:rFonts w:ascii="Bookman Old Style" w:hAnsi="Bookman Old Style"/>
        </w:rPr>
      </w:pPr>
      <w:r w:rsidRPr="00BA27BC">
        <w:rPr>
          <w:rFonts w:ascii="Bookman Old Style" w:hAnsi="Bookman Old Style"/>
        </w:rPr>
        <w:tab/>
      </w:r>
      <w:r w:rsidRPr="00BA27BC">
        <w:rPr>
          <w:rFonts w:ascii="Bookman Old Style" w:hAnsi="Bookman Old Style"/>
        </w:rPr>
        <w:tab/>
      </w:r>
      <w:r w:rsidRPr="00BA27BC">
        <w:rPr>
          <w:rFonts w:ascii="Bookman Old Style" w:hAnsi="Bookman Old Style"/>
          <w:b/>
        </w:rPr>
        <w:t>b)-</w:t>
      </w:r>
      <w:r w:rsidRPr="00BA27BC">
        <w:rPr>
          <w:rFonts w:ascii="Bookman Old Style" w:hAnsi="Bookman Old Style"/>
        </w:rPr>
        <w:t xml:space="preserve"> forem manifestamente </w:t>
      </w:r>
      <w:r w:rsidR="004B3B58" w:rsidRPr="00BA27BC">
        <w:rPr>
          <w:rFonts w:ascii="Bookman Old Style" w:hAnsi="Bookman Old Style"/>
        </w:rPr>
        <w:t>inexequíveis</w:t>
      </w:r>
      <w:r w:rsidRPr="00BA27BC">
        <w:rPr>
          <w:rFonts w:ascii="Bookman Old Style" w:hAnsi="Bookman Old Style"/>
        </w:rPr>
        <w:t>;</w:t>
      </w:r>
    </w:p>
    <w:p w:rsidR="007A0A31" w:rsidRPr="00BA27BC" w:rsidRDefault="007A0A31" w:rsidP="007A0A31">
      <w:pPr>
        <w:pStyle w:val="Corpodetexto"/>
        <w:tabs>
          <w:tab w:val="left" w:pos="2340"/>
          <w:tab w:val="left" w:pos="2880"/>
        </w:tabs>
        <w:rPr>
          <w:rFonts w:ascii="Bookman Old Style" w:hAnsi="Bookman Old Style"/>
        </w:rPr>
      </w:pPr>
      <w:r w:rsidRPr="00BA27BC">
        <w:rPr>
          <w:rFonts w:ascii="Bookman Old Style" w:hAnsi="Bookman Old Style"/>
        </w:rPr>
        <w:tab/>
      </w:r>
      <w:r w:rsidRPr="00BA27BC">
        <w:rPr>
          <w:rFonts w:ascii="Bookman Old Style" w:hAnsi="Bookman Old Style"/>
        </w:rPr>
        <w:tab/>
      </w:r>
      <w:r w:rsidRPr="00BA27BC">
        <w:rPr>
          <w:rFonts w:ascii="Bookman Old Style" w:hAnsi="Bookman Old Style"/>
          <w:b/>
        </w:rPr>
        <w:t>c)-</w:t>
      </w:r>
      <w:r w:rsidRPr="00BA27BC">
        <w:rPr>
          <w:rFonts w:ascii="Bookman Old Style" w:hAnsi="Bookman Old Style"/>
        </w:rPr>
        <w:t xml:space="preserve"> o objeto cotado estiver com sua descrição em desacordo com o objeto da presente licitação;</w:t>
      </w:r>
    </w:p>
    <w:p w:rsidR="007A0A31" w:rsidRPr="00BA27BC" w:rsidRDefault="007A0A31" w:rsidP="007A0A31">
      <w:pPr>
        <w:pStyle w:val="Corpodetexto"/>
        <w:tabs>
          <w:tab w:val="left" w:pos="2340"/>
          <w:tab w:val="left" w:pos="2880"/>
        </w:tabs>
        <w:rPr>
          <w:rFonts w:ascii="Bookman Old Style" w:hAnsi="Bookman Old Style"/>
        </w:rPr>
      </w:pPr>
      <w:r w:rsidRPr="00BA27BC">
        <w:rPr>
          <w:rFonts w:ascii="Bookman Old Style" w:hAnsi="Bookman Old Style"/>
        </w:rPr>
        <w:tab/>
      </w:r>
      <w:r w:rsidRPr="00BA27BC">
        <w:rPr>
          <w:rFonts w:ascii="Bookman Old Style" w:hAnsi="Bookman Old Style"/>
        </w:rPr>
        <w:tab/>
      </w:r>
      <w:r w:rsidRPr="00BA27BC">
        <w:rPr>
          <w:rFonts w:ascii="Bookman Old Style" w:hAnsi="Bookman Old Style"/>
          <w:b/>
        </w:rPr>
        <w:t>d)-</w:t>
      </w:r>
      <w:r w:rsidRPr="00BA27BC">
        <w:rPr>
          <w:rFonts w:ascii="Bookman Old Style" w:hAnsi="Bookman Old Style"/>
        </w:rPr>
        <w:t xml:space="preserve"> proposta que ofereça vantagem não prevista no instrumento convocatório, ou ainda vantagem baseada na oferta das demais licitantes;</w:t>
      </w:r>
    </w:p>
    <w:p w:rsidR="007A0A31" w:rsidRPr="00BA27BC" w:rsidRDefault="007A0A31" w:rsidP="007A0A31">
      <w:pPr>
        <w:pStyle w:val="Corpodetexto"/>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6.6.2.1 - </w:t>
      </w:r>
      <w:r w:rsidRPr="00BA27BC">
        <w:rPr>
          <w:rFonts w:ascii="Bookman Old Style" w:hAnsi="Bookman Old Style"/>
        </w:rPr>
        <w:t>Se todas as propostas forem desclassificadas, a Administração poderá fixar aos licitantes o prazo de 08 (oito) dias úteis para reapresentação de outras, escoimadas as causas que ensejarem a desclassificação.</w:t>
      </w:r>
    </w:p>
    <w:p w:rsidR="007A0A31" w:rsidRPr="00BA27BC" w:rsidRDefault="007A0A31" w:rsidP="007A0A31">
      <w:pPr>
        <w:pStyle w:val="Corpodetexto"/>
        <w:tabs>
          <w:tab w:val="left" w:pos="2340"/>
        </w:tabs>
        <w:rPr>
          <w:rFonts w:ascii="Bookman Old Style" w:hAnsi="Bookman Old Style"/>
        </w:rPr>
      </w:pPr>
    </w:p>
    <w:p w:rsidR="007A0A31" w:rsidRPr="00BA27BC" w:rsidRDefault="007A0A31" w:rsidP="007A0A31">
      <w:pPr>
        <w:ind w:firstLine="2268"/>
        <w:jc w:val="both"/>
        <w:rPr>
          <w:rFonts w:ascii="Bookman Old Style" w:hAnsi="Bookman Old Style"/>
          <w:b/>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t>7. DA GARANTIA (Art. 56 da Lei 8666/93) E DA CONTRATAÇÃO</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lastRenderedPageBreak/>
        <w:t>7.1</w:t>
      </w:r>
      <w:r w:rsidRPr="00BA27BC">
        <w:rPr>
          <w:rFonts w:ascii="Bookman Old Style" w:hAnsi="Bookman Old Style"/>
          <w:sz w:val="24"/>
          <w:szCs w:val="24"/>
        </w:rPr>
        <w:t> - As obrigações decorrentes desta Licitação a serem firmadas entre a Prefeitura Municipal d</w:t>
      </w:r>
      <w:r w:rsidR="00FF1587">
        <w:rPr>
          <w:rFonts w:ascii="Bookman Old Style" w:hAnsi="Bookman Old Style"/>
          <w:sz w:val="24"/>
          <w:szCs w:val="24"/>
        </w:rPr>
        <w:t xml:space="preserve">e Iaras/SP </w:t>
      </w:r>
      <w:r w:rsidRPr="00BA27BC">
        <w:rPr>
          <w:rFonts w:ascii="Bookman Old Style" w:hAnsi="Bookman Old Style"/>
          <w:sz w:val="24"/>
          <w:szCs w:val="24"/>
        </w:rPr>
        <w:t>e a licitante vencedora, serão formalizadas através de Contrato, observando-se as condições estabelecidas neste Edital, a legislação vigente e a proposta vencedora.</w:t>
      </w:r>
    </w:p>
    <w:p w:rsidR="007A0A31" w:rsidRPr="00BA27BC" w:rsidRDefault="007A0A31" w:rsidP="007A0A31">
      <w:pPr>
        <w:ind w:firstLine="2268"/>
        <w:jc w:val="both"/>
        <w:rPr>
          <w:rFonts w:ascii="Bookman Old Style" w:hAnsi="Bookman Old Style"/>
          <w:b/>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7.1.1</w:t>
      </w:r>
      <w:r w:rsidRPr="00BA27BC">
        <w:rPr>
          <w:rFonts w:ascii="Bookman Old Style" w:hAnsi="Bookman Old Style"/>
          <w:sz w:val="24"/>
          <w:szCs w:val="24"/>
        </w:rPr>
        <w:t> - Será exigida da contratada uma garantia correspondente a 5% (cinco por cento) do valor total da contratação, conforme o § 2º do art. 56 da Lei 8.666/93, a ser apresentada na data da assinatura do instrumento contratual, cabendo à Contratada optar por uma das seguintes modalidades, conforme o § 1º do artigo 56 da Lei 8.666/93:</w:t>
      </w:r>
    </w:p>
    <w:p w:rsidR="007A0A31" w:rsidRPr="00BA27BC" w:rsidRDefault="007A0A31" w:rsidP="007A0A31">
      <w:pPr>
        <w:spacing w:before="60"/>
        <w:ind w:firstLine="2268"/>
        <w:jc w:val="both"/>
        <w:rPr>
          <w:rFonts w:ascii="Bookman Old Style" w:hAnsi="Bookman Old Style" w:cs="Verdana"/>
          <w:sz w:val="24"/>
          <w:szCs w:val="24"/>
        </w:rPr>
      </w:pPr>
      <w:r w:rsidRPr="00BA27BC">
        <w:rPr>
          <w:rFonts w:ascii="Bookman Old Style" w:hAnsi="Bookman Old Style"/>
          <w:sz w:val="24"/>
          <w:szCs w:val="24"/>
        </w:rPr>
        <w:t xml:space="preserve">I - Caução em dinheiro ou títulos da dívida pública, </w:t>
      </w:r>
      <w:r w:rsidRPr="00BA27BC">
        <w:rPr>
          <w:rFonts w:ascii="Bookman Old Style" w:hAnsi="Bookman Old Style" w:cs="Verdana"/>
          <w:sz w:val="24"/>
          <w:szCs w:val="24"/>
        </w:rPr>
        <w:t>devendo estes terem sido emitidos sob a forma escritural, mediante registro em sistema centralizado de liquidação e de custódia autorizado pelo Banco Central do Brasil e avaliados pelos seus valores econômicos, conforme definido pelo Ministério da Fazenda.</w:t>
      </w:r>
    </w:p>
    <w:p w:rsidR="007A0A31" w:rsidRPr="00BA27BC" w:rsidRDefault="007A0A31" w:rsidP="007A0A31">
      <w:pPr>
        <w:spacing w:before="60"/>
        <w:ind w:firstLine="2268"/>
        <w:jc w:val="both"/>
        <w:rPr>
          <w:rFonts w:ascii="Bookman Old Style" w:hAnsi="Bookman Old Style"/>
          <w:sz w:val="24"/>
          <w:szCs w:val="24"/>
        </w:rPr>
      </w:pPr>
      <w:r w:rsidRPr="00BA27BC">
        <w:rPr>
          <w:rFonts w:ascii="Bookman Old Style" w:hAnsi="Bookman Old Style"/>
          <w:sz w:val="24"/>
          <w:szCs w:val="24"/>
        </w:rPr>
        <w:t>II</w:t>
      </w:r>
      <w:r w:rsidRPr="00BA27BC">
        <w:rPr>
          <w:rFonts w:ascii="Bookman Old Style" w:hAnsi="Bookman Old Style"/>
          <w:sz w:val="24"/>
          <w:szCs w:val="24"/>
        </w:rPr>
        <w:tab/>
        <w:t>- Seguro garantia.</w:t>
      </w:r>
    </w:p>
    <w:p w:rsidR="007A0A31" w:rsidRPr="00BA27BC" w:rsidRDefault="007A0A31" w:rsidP="007A0A31">
      <w:pPr>
        <w:spacing w:before="60"/>
        <w:ind w:firstLine="2268"/>
        <w:jc w:val="both"/>
        <w:rPr>
          <w:rFonts w:ascii="Bookman Old Style" w:hAnsi="Bookman Old Style"/>
          <w:sz w:val="24"/>
          <w:szCs w:val="24"/>
        </w:rPr>
      </w:pPr>
      <w:r w:rsidRPr="00BA27BC">
        <w:rPr>
          <w:rFonts w:ascii="Bookman Old Style" w:hAnsi="Bookman Old Style"/>
          <w:sz w:val="24"/>
          <w:szCs w:val="24"/>
        </w:rPr>
        <w:t>III</w:t>
      </w:r>
      <w:r w:rsidRPr="00BA27BC">
        <w:rPr>
          <w:rFonts w:ascii="Bookman Old Style" w:hAnsi="Bookman Old Style"/>
          <w:sz w:val="24"/>
          <w:szCs w:val="24"/>
        </w:rPr>
        <w:tab/>
        <w:t>- Fiança bancária.</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spacing w:before="120"/>
        <w:jc w:val="both"/>
        <w:rPr>
          <w:rFonts w:ascii="Bookman Old Style" w:hAnsi="Bookman Old Style"/>
          <w:sz w:val="24"/>
          <w:szCs w:val="24"/>
        </w:rPr>
      </w:pPr>
      <w:r w:rsidRPr="00BA27BC">
        <w:rPr>
          <w:rFonts w:ascii="Bookman Old Style" w:hAnsi="Bookman Old Style"/>
          <w:b/>
          <w:sz w:val="24"/>
          <w:szCs w:val="24"/>
        </w:rPr>
        <w:t>7.2</w:t>
      </w:r>
      <w:r w:rsidRPr="00BA27BC">
        <w:rPr>
          <w:rFonts w:ascii="Bookman Old Style" w:hAnsi="Bookman Old Style"/>
          <w:sz w:val="24"/>
          <w:szCs w:val="24"/>
        </w:rPr>
        <w:t xml:space="preserve"> - O Seguro garantia ou fiança bancária deverá ter número, nome do banco emitente, valor declarado, prazo de validade e número do acordo a ser assinado.</w:t>
      </w:r>
    </w:p>
    <w:p w:rsidR="007A0A31" w:rsidRPr="00BA27BC" w:rsidRDefault="007A0A31" w:rsidP="007A0A31">
      <w:pPr>
        <w:pStyle w:val="Corpodetexto"/>
        <w:tabs>
          <w:tab w:val="left" w:pos="2340"/>
        </w:tabs>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7.3 - </w:t>
      </w:r>
      <w:r w:rsidRPr="00BA27BC">
        <w:rPr>
          <w:rFonts w:ascii="Bookman Old Style" w:hAnsi="Bookman Old Style"/>
        </w:rPr>
        <w:t>Se a garantia for prestada em títulos da dívida pública do Estado de São Paulo, a CONTRATADA deverá apresentar, no ato do depósito, relação dos mesmos.</w:t>
      </w:r>
    </w:p>
    <w:p w:rsidR="007A0A31" w:rsidRPr="00BA27BC" w:rsidRDefault="007A0A31" w:rsidP="007A0A31">
      <w:pPr>
        <w:pStyle w:val="Corpodetexto"/>
        <w:tabs>
          <w:tab w:val="left" w:pos="2340"/>
        </w:tabs>
        <w:rPr>
          <w:rFonts w:ascii="Bookman Old Style" w:hAnsi="Bookman Old Style"/>
          <w:b/>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7.4 - </w:t>
      </w:r>
      <w:r w:rsidRPr="00BA27BC">
        <w:rPr>
          <w:rFonts w:ascii="Bookman Old Style" w:hAnsi="Bookman Old Style"/>
        </w:rPr>
        <w:t>A garantia deverá abranger todo o período contratual, inclusive eventual prorrogação do prazo para cumprimento do pactuado, até o RECEBIMENTO DEFINITIVO da obra/serviços.</w:t>
      </w:r>
    </w:p>
    <w:p w:rsidR="007A0A31" w:rsidRPr="00BA27BC" w:rsidRDefault="007A0A31" w:rsidP="007A0A31">
      <w:pPr>
        <w:pStyle w:val="Corpodetexto"/>
        <w:rPr>
          <w:rFonts w:ascii="Bookman Old Style" w:hAnsi="Bookman Old Style"/>
          <w:b/>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7.5</w:t>
      </w:r>
      <w:r w:rsidRPr="00BA27BC">
        <w:rPr>
          <w:rFonts w:ascii="Bookman Old Style" w:hAnsi="Bookman Old Style"/>
          <w:sz w:val="24"/>
          <w:szCs w:val="24"/>
        </w:rPr>
        <w:t xml:space="preserve"> - As garantias estabelecidas no item 7.1.1 deverão ser emitidas em real e ter a validade mínima da vigência contratual. A liberação será feita pela Secretaria Municipal de Obras </w:t>
      </w:r>
      <w:r w:rsidR="00B56268">
        <w:rPr>
          <w:rFonts w:ascii="Bookman Old Style" w:hAnsi="Bookman Old Style"/>
          <w:sz w:val="24"/>
          <w:szCs w:val="24"/>
        </w:rPr>
        <w:t>da Prefeitura Municipal deIaras</w:t>
      </w:r>
      <w:r w:rsidRPr="00BA27BC">
        <w:rPr>
          <w:rFonts w:ascii="Bookman Old Style" w:hAnsi="Bookman Old Style"/>
          <w:sz w:val="24"/>
          <w:szCs w:val="24"/>
        </w:rPr>
        <w:t xml:space="preserve"> em até 10 (dez) dias após assinatura do termo de recebimento definitivo da obra.</w:t>
      </w: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7.6 - </w:t>
      </w:r>
      <w:r w:rsidRPr="00BA27BC">
        <w:rPr>
          <w:rFonts w:ascii="Bookman Old Style" w:hAnsi="Bookman Old Style"/>
        </w:rPr>
        <w:t>Em caso de acréscimo de obra/serviços, fica a CONTRATADA obrigada a complementar a garantia na mesma porcentagem, cujo recolhimento deverá ocorrer até a data da assinatura do competente TERMO.</w:t>
      </w:r>
    </w:p>
    <w:p w:rsidR="007A0A31" w:rsidRPr="00BA27BC" w:rsidRDefault="007A0A31" w:rsidP="007A0A31">
      <w:pPr>
        <w:pStyle w:val="Corpodetexto"/>
        <w:tabs>
          <w:tab w:val="left" w:pos="2340"/>
        </w:tabs>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7.7 - </w:t>
      </w:r>
      <w:r w:rsidRPr="00BA27BC">
        <w:rPr>
          <w:rFonts w:ascii="Bookman Old Style" w:hAnsi="Bookman Old Style"/>
        </w:rPr>
        <w:t>Desfalcada a garantia prestada, pela imposição de multas e/ou outro motivo de direito, será notificada a CONTRATADA por meio de correspondência com Aviso de Recebimento (AR), para, no prazo de 48 (quarenta e oito) horas, complementar o valor, sob pena de rescisão contratual.</w:t>
      </w:r>
    </w:p>
    <w:p w:rsidR="007A0A31" w:rsidRPr="00BA27BC" w:rsidRDefault="007A0A31" w:rsidP="007A0A31">
      <w:pPr>
        <w:pStyle w:val="Corpodetexto"/>
        <w:tabs>
          <w:tab w:val="left" w:pos="2340"/>
        </w:tabs>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7.8 - </w:t>
      </w:r>
      <w:r w:rsidRPr="00BA27BC">
        <w:rPr>
          <w:rFonts w:ascii="Bookman Old Style" w:hAnsi="Bookman Old Style"/>
        </w:rPr>
        <w:t>A liberação ou restituição da garantia não isenta a CONTRATADA das responsabilidades, nos termos das prescrições legais.</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t>8. DO JULGAMENTO DAS PROPOSTAS E CRITÉRIO DE DESEMPATE</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8.1 -</w:t>
      </w:r>
      <w:r w:rsidRPr="00BA27BC">
        <w:rPr>
          <w:rFonts w:ascii="Bookman Old Style" w:hAnsi="Bookman Old Style"/>
          <w:sz w:val="24"/>
          <w:szCs w:val="24"/>
        </w:rPr>
        <w:t xml:space="preserve"> No julgamento das propostas, desdeque atendidas todas as condições estabelecidas neste edital, considerar-se-á vencedora a proposta de menor preço global.</w:t>
      </w:r>
    </w:p>
    <w:p w:rsidR="007A0A31" w:rsidRPr="00BA27BC" w:rsidRDefault="007A0A31" w:rsidP="007A0A31">
      <w:pPr>
        <w:jc w:val="both"/>
        <w:rPr>
          <w:rFonts w:ascii="Bookman Old Style" w:hAnsi="Bookman Old Style"/>
          <w:bCs/>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bCs/>
          <w:sz w:val="24"/>
          <w:szCs w:val="24"/>
        </w:rPr>
        <w:t>8.2 - </w:t>
      </w:r>
      <w:r w:rsidRPr="00BA27BC">
        <w:rPr>
          <w:rFonts w:ascii="Bookman Old Style" w:hAnsi="Bookman Old Style"/>
          <w:sz w:val="24"/>
          <w:szCs w:val="24"/>
        </w:rPr>
        <w:t>Quando houver participação nesta licitação de microempresas e/ou empresas de pequeno porte, considerar-se-á empate quando a proposta dessas empresas for igual ou até 10% superior à proposta classificada em primeiro lugar.</w:t>
      </w:r>
    </w:p>
    <w:p w:rsidR="007A0A31" w:rsidRPr="00BA27BC" w:rsidRDefault="007A0A31" w:rsidP="007A0A31">
      <w:pPr>
        <w:autoSpaceDE w:val="0"/>
        <w:autoSpaceDN w:val="0"/>
        <w:adjustRightInd w:val="0"/>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bCs/>
          <w:sz w:val="24"/>
          <w:szCs w:val="24"/>
        </w:rPr>
        <w:t>8.3</w:t>
      </w:r>
      <w:r w:rsidRPr="00BA27BC">
        <w:rPr>
          <w:rFonts w:ascii="Bookman Old Style" w:hAnsi="Bookman Old Style"/>
          <w:sz w:val="24"/>
          <w:szCs w:val="24"/>
        </w:rPr>
        <w:t xml:space="preserve"> - A Comissão Permanente de Licitação, ao comunicar o resultado de julgamento das propostas, por meio da imprensa oficial e via e-mail, e verificando a hipótese do item 8.2, determinará a realização de Sessão Pública para desempate.</w:t>
      </w:r>
    </w:p>
    <w:p w:rsidR="007A0A31" w:rsidRPr="00BA27BC" w:rsidRDefault="007A0A31" w:rsidP="007A0A31">
      <w:pPr>
        <w:autoSpaceDE w:val="0"/>
        <w:autoSpaceDN w:val="0"/>
        <w:adjustRightInd w:val="0"/>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8.4</w:t>
      </w:r>
      <w:r w:rsidRPr="00BA27BC">
        <w:rPr>
          <w:rFonts w:ascii="Bookman Old Style" w:hAnsi="Bookman Old Style"/>
          <w:sz w:val="24"/>
          <w:szCs w:val="24"/>
        </w:rPr>
        <w:t> - A Sessão Pública para desempate acontecerá no prazo de 03 (três) dias após a comunicação do resultado de julgamento, devendo a microempresa e/ou empresa de pequeno porte apresentar proposta de preços devidamente ajustada e inferior à da primeira colocada, sob pena de preclusão.</w:t>
      </w:r>
    </w:p>
    <w:p w:rsidR="007A0A31" w:rsidRPr="00BA27BC" w:rsidRDefault="007A0A31" w:rsidP="007A0A31">
      <w:pPr>
        <w:pStyle w:val="Ttulo20"/>
        <w:tabs>
          <w:tab w:val="clear" w:pos="709"/>
        </w:tabs>
        <w:autoSpaceDE w:val="0"/>
        <w:autoSpaceDN w:val="0"/>
        <w:adjustRightInd w:val="0"/>
        <w:spacing w:before="0"/>
        <w:rPr>
          <w:rFonts w:ascii="Bookman Old Style" w:hAnsi="Bookman Old Style"/>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8.5</w:t>
      </w:r>
      <w:r w:rsidRPr="00BA27BC">
        <w:rPr>
          <w:rFonts w:ascii="Bookman Old Style" w:hAnsi="Bookman Old Style"/>
          <w:sz w:val="24"/>
          <w:szCs w:val="24"/>
        </w:rPr>
        <w:t> - Na hipótese de microempresas e/ou empresas de pequeno porte empatadas com o mesmo valor será realizada sorteio, nos termos da Lei nº 8.666/93.</w:t>
      </w:r>
    </w:p>
    <w:p w:rsidR="007A0A31" w:rsidRPr="00BA27BC" w:rsidRDefault="007A0A31" w:rsidP="007A0A31">
      <w:pPr>
        <w:jc w:val="both"/>
        <w:rPr>
          <w:rFonts w:ascii="Bookman Old Style" w:hAnsi="Bookman Old Style"/>
          <w:sz w:val="24"/>
          <w:szCs w:val="24"/>
        </w:rPr>
      </w:pPr>
    </w:p>
    <w:p w:rsidR="007A0A31" w:rsidRDefault="007A0A31" w:rsidP="007A0A31">
      <w:pPr>
        <w:jc w:val="both"/>
        <w:rPr>
          <w:rFonts w:ascii="Bookman Old Style" w:hAnsi="Bookman Old Style"/>
          <w:spacing w:val="-4"/>
          <w:sz w:val="24"/>
          <w:szCs w:val="24"/>
        </w:rPr>
      </w:pPr>
      <w:r w:rsidRPr="00BA27BC">
        <w:rPr>
          <w:rFonts w:ascii="Bookman Old Style" w:hAnsi="Bookman Old Style"/>
          <w:b/>
          <w:spacing w:val="-4"/>
          <w:sz w:val="24"/>
          <w:szCs w:val="24"/>
        </w:rPr>
        <w:t>8.6</w:t>
      </w:r>
      <w:r w:rsidRPr="00BA27BC">
        <w:rPr>
          <w:rFonts w:ascii="Bookman Old Style" w:hAnsi="Bookman Old Style"/>
          <w:spacing w:val="-4"/>
          <w:sz w:val="24"/>
          <w:szCs w:val="24"/>
        </w:rPr>
        <w:t> - Caso não ocorra a contratação da microempresa ou empresa de pequeno porte vencedora após a realização de desempate ou a não oferta de proposta, nos termos do item 8.2, o objeto será adjudicado em favor da proposta originariamente classificada em primeiro lugar.</w:t>
      </w:r>
    </w:p>
    <w:p w:rsidR="00B56268" w:rsidRPr="00BA27BC" w:rsidRDefault="00B56268" w:rsidP="007A0A31">
      <w:pPr>
        <w:jc w:val="both"/>
        <w:rPr>
          <w:rFonts w:ascii="Bookman Old Style" w:hAnsi="Bookman Old Style"/>
          <w:spacing w:val="-4"/>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8.7</w:t>
      </w:r>
      <w:r w:rsidRPr="00BA27BC">
        <w:rPr>
          <w:rFonts w:ascii="Bookman Old Style" w:hAnsi="Bookman Old Style"/>
          <w:sz w:val="24"/>
          <w:szCs w:val="24"/>
        </w:rPr>
        <w:t> - À Comissão Permanente de Licitação, além do recebimento e exame da documentação e das propostas, caberá julgamento em obediência às condições aqui estabelecidas, bem como decidir quanto às dúvidas ou omissões deste Edital, com base na legislação vigente.</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t>9. DA DESPESA ORÇAMENTÁRIA E DA CONTRATAÇAO</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pacing w:val="-4"/>
          <w:sz w:val="24"/>
          <w:szCs w:val="24"/>
        </w:rPr>
        <w:t xml:space="preserve">9.1 - </w:t>
      </w:r>
      <w:r w:rsidRPr="00BA27BC">
        <w:rPr>
          <w:rFonts w:ascii="Bookman Old Style" w:hAnsi="Bookman Old Style"/>
          <w:sz w:val="24"/>
          <w:szCs w:val="24"/>
        </w:rPr>
        <w:t xml:space="preserve">As despesas poderão ser atendidas através da seguinte dotação orçamentária: </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p>
    <w:p w:rsidR="00701E47" w:rsidRPr="00701E47" w:rsidRDefault="00B56268" w:rsidP="00701E47">
      <w:pPr>
        <w:tabs>
          <w:tab w:val="left" w:pos="2160"/>
        </w:tabs>
        <w:jc w:val="center"/>
        <w:rPr>
          <w:rFonts w:ascii="Bookman Old Style" w:hAnsi="Bookman Old Style"/>
          <w:sz w:val="24"/>
          <w:szCs w:val="24"/>
        </w:rPr>
      </w:pPr>
      <w:r>
        <w:rPr>
          <w:rFonts w:ascii="Bookman Old Style" w:hAnsi="Bookman Old Style"/>
          <w:b/>
          <w:sz w:val="24"/>
          <w:szCs w:val="24"/>
        </w:rPr>
        <w:t>02</w:t>
      </w:r>
      <w:r w:rsidR="00701E47" w:rsidRPr="00701E47">
        <w:rPr>
          <w:rFonts w:ascii="Bookman Old Style" w:hAnsi="Bookman Old Style"/>
          <w:b/>
          <w:sz w:val="24"/>
          <w:szCs w:val="24"/>
        </w:rPr>
        <w:t>.0</w:t>
      </w:r>
      <w:r>
        <w:rPr>
          <w:rFonts w:ascii="Bookman Old Style" w:hAnsi="Bookman Old Style"/>
          <w:b/>
          <w:sz w:val="24"/>
          <w:szCs w:val="24"/>
        </w:rPr>
        <w:t>5</w:t>
      </w:r>
      <w:r w:rsidR="00701E47" w:rsidRPr="00701E47">
        <w:rPr>
          <w:rFonts w:ascii="Bookman Old Style" w:hAnsi="Bookman Old Style"/>
          <w:b/>
          <w:sz w:val="24"/>
          <w:szCs w:val="24"/>
        </w:rPr>
        <w:t>.00</w:t>
      </w:r>
      <w:r w:rsidR="00701E47" w:rsidRPr="00701E47">
        <w:rPr>
          <w:rFonts w:ascii="Bookman Old Style" w:hAnsi="Bookman Old Style"/>
          <w:sz w:val="24"/>
          <w:szCs w:val="24"/>
        </w:rPr>
        <w:t>–  Secretaria Municipal d</w:t>
      </w:r>
      <w:r>
        <w:rPr>
          <w:rFonts w:ascii="Bookman Old Style" w:hAnsi="Bookman Old Style"/>
          <w:sz w:val="24"/>
          <w:szCs w:val="24"/>
        </w:rPr>
        <w:t>e obras e serviços</w:t>
      </w:r>
    </w:p>
    <w:p w:rsidR="00701E47" w:rsidRPr="00701E47" w:rsidRDefault="00701E47" w:rsidP="00701E47">
      <w:pPr>
        <w:tabs>
          <w:tab w:val="left" w:pos="2160"/>
        </w:tabs>
        <w:jc w:val="center"/>
        <w:rPr>
          <w:rFonts w:ascii="Bookman Old Style" w:hAnsi="Bookman Old Style"/>
          <w:sz w:val="24"/>
          <w:szCs w:val="24"/>
        </w:rPr>
      </w:pPr>
      <w:r w:rsidRPr="00701E47">
        <w:rPr>
          <w:rFonts w:ascii="Bookman Old Style" w:hAnsi="Bookman Old Style"/>
          <w:b/>
          <w:sz w:val="24"/>
          <w:szCs w:val="24"/>
        </w:rPr>
        <w:t xml:space="preserve">4.4.90.51.00 - </w:t>
      </w:r>
      <w:r w:rsidRPr="00701E47">
        <w:rPr>
          <w:rFonts w:ascii="Bookman Old Style" w:hAnsi="Bookman Old Style"/>
          <w:sz w:val="24"/>
          <w:szCs w:val="24"/>
        </w:rPr>
        <w:t xml:space="preserve"> Obras e Instalações ....R$ </w:t>
      </w:r>
      <w:r w:rsidR="00B56268">
        <w:rPr>
          <w:rFonts w:ascii="Bookman Old Style" w:hAnsi="Bookman Old Style"/>
          <w:sz w:val="24"/>
          <w:szCs w:val="24"/>
        </w:rPr>
        <w:t>94.549</w:t>
      </w:r>
      <w:r w:rsidRPr="00701E47">
        <w:rPr>
          <w:rFonts w:ascii="Bookman Old Style" w:hAnsi="Bookman Old Style"/>
          <w:sz w:val="24"/>
          <w:szCs w:val="24"/>
        </w:rPr>
        <w:t>,0</w:t>
      </w:r>
      <w:r w:rsidR="00B56268">
        <w:rPr>
          <w:rFonts w:ascii="Bookman Old Style" w:hAnsi="Bookman Old Style"/>
          <w:sz w:val="24"/>
          <w:szCs w:val="24"/>
        </w:rPr>
        <w:t>3</w:t>
      </w:r>
    </w:p>
    <w:p w:rsidR="00701E47" w:rsidRPr="00701E47" w:rsidRDefault="00701E47" w:rsidP="00701E47">
      <w:pPr>
        <w:tabs>
          <w:tab w:val="left" w:pos="2160"/>
        </w:tabs>
        <w:rPr>
          <w:rFonts w:ascii="Bookman Old Style" w:hAnsi="Bookman Old Style"/>
          <w:sz w:val="24"/>
          <w:szCs w:val="24"/>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9.2 -</w:t>
      </w:r>
      <w:r w:rsidRPr="00BA27BC">
        <w:rPr>
          <w:rFonts w:ascii="Bookman Old Style" w:hAnsi="Bookman Old Style"/>
        </w:rPr>
        <w:t xml:space="preserve"> O objeto da licitação será contratado com o licitante classificado em primeiro lugar, conforme minuta que faz parte integrante do presente Edital. Não sendo celebrado com este, poderá a CONTRATANTE convocar os demais licitantes, obedecendo a ordem de classificação, ou revogar a licitação, nos termos do § 2º do artigo 64 da Lei n. 8.666/93, alterada pelas Leis ns. 8.883/94 e 9.648/98.</w:t>
      </w:r>
    </w:p>
    <w:p w:rsidR="007A0A31" w:rsidRPr="00BA27BC" w:rsidRDefault="007A0A31" w:rsidP="007A0A31">
      <w:pPr>
        <w:pStyle w:val="Corpodetexto"/>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9.3 - </w:t>
      </w:r>
      <w:r w:rsidRPr="00BA27BC">
        <w:rPr>
          <w:rFonts w:ascii="Bookman Old Style" w:hAnsi="Bookman Old Style"/>
        </w:rPr>
        <w:t>Adjudicado o objeto da licitação à empresa vencedora, a Adjudicatária terá o prazo máximo de 05 (cinco) dias úteis para a assinatura do contrato, contados do dia seguinte da data do recebimento da comunicação, sob pena de decair do direito à CONTRATAÇÃO, sem prejuízo das sanções previstas no artigo 81 da Lei Federal n. 8.666/93, procedendo a Administração Municipal de acordo com o disposto nos parágrafos 1º e 2º do artigo 64 da referida lei.</w:t>
      </w:r>
    </w:p>
    <w:p w:rsidR="007A0A31" w:rsidRPr="00BA27BC" w:rsidRDefault="007A0A31" w:rsidP="007A0A31">
      <w:pPr>
        <w:pStyle w:val="Corpodetexto"/>
        <w:rPr>
          <w:rFonts w:ascii="Bookman Old Style" w:hAnsi="Bookman Old Style"/>
          <w:b/>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9.4 - </w:t>
      </w:r>
      <w:r w:rsidRPr="00BA27BC">
        <w:rPr>
          <w:rFonts w:ascii="Bookman Old Style" w:hAnsi="Bookman Old Style"/>
        </w:rPr>
        <w:t>O prazo de convocação poderá ser prorrogado uma vez, por igual período, quando solicitado durante seu transcurso, desde que ocorra motivo justificado, aceito pela CONTRATANTE. Não havendo decisão, o contrato deverá ser assinado até o 10º (décimo) dia da data da convocação.</w:t>
      </w:r>
    </w:p>
    <w:p w:rsidR="007A0A31" w:rsidRPr="00BA27BC" w:rsidRDefault="007A0A31" w:rsidP="007A0A31">
      <w:pPr>
        <w:pStyle w:val="Corpodetexto"/>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9.5 - </w:t>
      </w:r>
      <w:r w:rsidRPr="00BA27BC">
        <w:rPr>
          <w:rFonts w:ascii="Bookman Old Style" w:hAnsi="Bookman Old Style"/>
        </w:rPr>
        <w:t>Na assinatura do contrato, os comprovantes relativos à Seguridade Social e ao Fundo de Garantia por Tempo de Serviço (INSS e FGTS), oferecidos no envelope DOCUMENTAÇÃO, deverão estar em plena validade, sob pena de ser exigida, para a prática dos atos indicados, a apresentação dos referidos documentos devidamente revalidados.</w:t>
      </w:r>
    </w:p>
    <w:p w:rsidR="007A0A31" w:rsidRPr="00BA27BC" w:rsidRDefault="007A0A31" w:rsidP="007A0A31">
      <w:pPr>
        <w:pStyle w:val="Corpodetexto"/>
        <w:jc w:val="right"/>
        <w:rPr>
          <w:rFonts w:ascii="Bookman Old Style" w:hAnsi="Bookman Old Style"/>
          <w:b/>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9.6 - </w:t>
      </w:r>
      <w:r w:rsidRPr="00BA27BC">
        <w:rPr>
          <w:rFonts w:ascii="Bookman Old Style" w:hAnsi="Bookman Old Style"/>
        </w:rPr>
        <w:t>O descumprimento da exigência anterior implicará na não assinatura do contrato, sujeitando o licitante às sanções previstas no item e seus subitens deste edital.</w:t>
      </w:r>
    </w:p>
    <w:p w:rsidR="007A0A31" w:rsidRPr="00BA27BC" w:rsidRDefault="007A0A31" w:rsidP="007A0A31">
      <w:pPr>
        <w:pStyle w:val="Corpodetexto"/>
        <w:rPr>
          <w:rFonts w:ascii="Bookman Old Style" w:hAnsi="Bookman Old Style"/>
          <w:b/>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9.7 - </w:t>
      </w:r>
      <w:r w:rsidRPr="00BA27BC">
        <w:rPr>
          <w:rFonts w:ascii="Bookman Old Style" w:hAnsi="Bookman Old Style"/>
        </w:rPr>
        <w:t>Juntamente com o contrato, a empresa adjudicatária assinará o Termo de Ciência e de Notificação, conforme normas estabelecidas pelo Tribunal de Contas do Estado de São Paulo – TCE.</w:t>
      </w:r>
    </w:p>
    <w:p w:rsidR="007A0A31" w:rsidRPr="00BA27BC" w:rsidRDefault="007A0A31" w:rsidP="007A0A31">
      <w:pPr>
        <w:pStyle w:val="Corpodetexto"/>
        <w:tabs>
          <w:tab w:val="left" w:pos="2340"/>
        </w:tabs>
        <w:rPr>
          <w:rFonts w:ascii="Bookman Old Style" w:hAnsi="Bookman Old Style"/>
        </w:rPr>
      </w:pP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widowControl w:val="0"/>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t>10. DO PAGAMENTO</w:t>
      </w:r>
    </w:p>
    <w:p w:rsidR="007A0A31" w:rsidRPr="00BA27BC" w:rsidRDefault="007A0A31" w:rsidP="007A0A31">
      <w:pPr>
        <w:jc w:val="both"/>
        <w:rPr>
          <w:rFonts w:ascii="Bookman Old Style" w:hAnsi="Bookman Old Style"/>
          <w:sz w:val="24"/>
          <w:szCs w:val="24"/>
        </w:rPr>
      </w:pPr>
    </w:p>
    <w:p w:rsidR="007A0A31" w:rsidRPr="00BA27BC" w:rsidRDefault="007A0A31" w:rsidP="007A0A31">
      <w:pPr>
        <w:tabs>
          <w:tab w:val="left" w:pos="2268"/>
        </w:tabs>
        <w:jc w:val="both"/>
        <w:rPr>
          <w:rFonts w:ascii="Bookman Old Style" w:hAnsi="Bookman Old Style"/>
          <w:sz w:val="24"/>
          <w:szCs w:val="24"/>
        </w:rPr>
      </w:pPr>
      <w:r w:rsidRPr="00BA27BC">
        <w:rPr>
          <w:rFonts w:ascii="Bookman Old Style" w:hAnsi="Bookman Old Style"/>
          <w:b/>
          <w:sz w:val="24"/>
          <w:szCs w:val="24"/>
        </w:rPr>
        <w:t xml:space="preserve">10.1 - </w:t>
      </w:r>
      <w:r w:rsidRPr="00BA27BC">
        <w:rPr>
          <w:rFonts w:ascii="Bookman Old Style" w:hAnsi="Bookman Old Style"/>
          <w:sz w:val="24"/>
          <w:szCs w:val="24"/>
        </w:rPr>
        <w:t xml:space="preserve">Os pagamentos serão efetuados pela </w:t>
      </w:r>
      <w:r w:rsidRPr="00BA27BC">
        <w:rPr>
          <w:rFonts w:ascii="Bookman Old Style" w:hAnsi="Bookman Old Style"/>
          <w:b/>
          <w:sz w:val="24"/>
          <w:szCs w:val="24"/>
        </w:rPr>
        <w:t>CONTRATANTE</w:t>
      </w:r>
      <w:r w:rsidRPr="00BA27BC">
        <w:rPr>
          <w:rFonts w:ascii="Bookman Old Style" w:hAnsi="Bookman Old Style"/>
          <w:sz w:val="24"/>
          <w:szCs w:val="24"/>
        </w:rPr>
        <w:t xml:space="preserve"> à </w:t>
      </w:r>
      <w:r w:rsidRPr="00BA27BC">
        <w:rPr>
          <w:rFonts w:ascii="Bookman Old Style" w:hAnsi="Bookman Old Style"/>
          <w:b/>
          <w:sz w:val="24"/>
          <w:szCs w:val="24"/>
        </w:rPr>
        <w:t>CONTRATADA</w:t>
      </w:r>
      <w:r w:rsidRPr="00BA27BC">
        <w:rPr>
          <w:rFonts w:ascii="Bookman Old Style" w:hAnsi="Bookman Old Style"/>
          <w:sz w:val="24"/>
          <w:szCs w:val="24"/>
        </w:rPr>
        <w:t xml:space="preserve">, de acordo com a execução das obras, ao término de cada etapa do cronograma, mediante medição, aprovação e recebimento </w:t>
      </w:r>
      <w:r w:rsidRPr="00BA27BC">
        <w:rPr>
          <w:rFonts w:ascii="Bookman Old Style" w:hAnsi="Bookman Old Style"/>
          <w:sz w:val="24"/>
          <w:szCs w:val="24"/>
        </w:rPr>
        <w:lastRenderedPageBreak/>
        <w:t>por parte do órgão técnico da Prefeitura Municipal d</w:t>
      </w:r>
      <w:r w:rsidR="00FF1587">
        <w:rPr>
          <w:rFonts w:ascii="Bookman Old Style" w:hAnsi="Bookman Old Style"/>
          <w:sz w:val="24"/>
          <w:szCs w:val="24"/>
        </w:rPr>
        <w:t>e Iaras/SP</w:t>
      </w:r>
      <w:r w:rsidRPr="00BA27BC">
        <w:rPr>
          <w:rFonts w:ascii="Bookman Old Style" w:hAnsi="Bookman Old Style"/>
          <w:sz w:val="24"/>
          <w:szCs w:val="24"/>
        </w:rPr>
        <w:t xml:space="preserve">, apresentação de Nota Fiscal e atendidas as exigências previstas pelo § 2º do artigo 71 da Lei Federal n. 8.666/93. </w:t>
      </w:r>
    </w:p>
    <w:p w:rsidR="007A0A31" w:rsidRPr="00BA27BC" w:rsidRDefault="007A0A31" w:rsidP="007A0A31">
      <w:pPr>
        <w:pStyle w:val="Corpodetexto"/>
        <w:tabs>
          <w:tab w:val="left" w:pos="2340"/>
        </w:tabs>
        <w:rPr>
          <w:rFonts w:ascii="Bookman Old Style" w:hAnsi="Bookman Old Style"/>
          <w:b/>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10.1.2 - </w:t>
      </w:r>
      <w:r w:rsidRPr="00BA27BC">
        <w:rPr>
          <w:rFonts w:ascii="Bookman Old Style" w:hAnsi="Bookman Old Style"/>
        </w:rPr>
        <w:t>Somente serão medidos os serviços executados, concluídos e aceitos pela fiscalização;</w:t>
      </w:r>
    </w:p>
    <w:p w:rsidR="007A0A31" w:rsidRPr="00BA27BC" w:rsidRDefault="007A0A31" w:rsidP="007A0A31">
      <w:pPr>
        <w:pStyle w:val="Corpodetexto"/>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10.1.3 - </w:t>
      </w:r>
      <w:r w:rsidRPr="00BA27BC">
        <w:rPr>
          <w:rFonts w:ascii="Bookman Old Style" w:hAnsi="Bookman Old Style"/>
        </w:rPr>
        <w:t>Processada a medição, a FISCALIZAÇÃO autorizará a CONTRATADA a emitir a respectiva fatura;</w:t>
      </w:r>
    </w:p>
    <w:p w:rsidR="007A0A31" w:rsidRPr="00BA27BC" w:rsidRDefault="007A0A31" w:rsidP="007A0A31">
      <w:pPr>
        <w:pStyle w:val="Corpodetexto"/>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10.1.4 - </w:t>
      </w:r>
      <w:r w:rsidRPr="00BA27BC">
        <w:rPr>
          <w:rFonts w:ascii="Bookman Old Style" w:hAnsi="Bookman Old Style"/>
        </w:rPr>
        <w:t>O pagamento realizado pela CONTRATANTE não isentará a CONTRATADA das responsabilidades contratuais e nem implicará na aceitação provisória ou definitiva da obra/serviços.</w:t>
      </w:r>
    </w:p>
    <w:p w:rsidR="007A0A31" w:rsidRPr="00BA27BC" w:rsidRDefault="007A0A31" w:rsidP="007A0A31">
      <w:pPr>
        <w:pStyle w:val="Corpodetexto"/>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10.1.5 - </w:t>
      </w:r>
      <w:r w:rsidRPr="00BA27BC">
        <w:rPr>
          <w:rFonts w:ascii="Bookman Old Style" w:hAnsi="Bookman Old Style"/>
        </w:rPr>
        <w:t>A não aceitação da obra/serviços implicará na suspensão imediata do pagamento.</w:t>
      </w:r>
    </w:p>
    <w:p w:rsidR="007A0A31" w:rsidRPr="00BA27BC" w:rsidRDefault="007A0A31" w:rsidP="007A0A31">
      <w:pPr>
        <w:ind w:left="-567" w:firstLine="2268"/>
        <w:jc w:val="both"/>
        <w:rPr>
          <w:rFonts w:ascii="Bookman Old Style" w:hAnsi="Bookman Old Style"/>
          <w:b/>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t>11. DO REAJUSTAMENTO</w:t>
      </w:r>
    </w:p>
    <w:p w:rsidR="007A0A31" w:rsidRPr="00BA27BC" w:rsidRDefault="007A0A31" w:rsidP="007A0A31">
      <w:pPr>
        <w:ind w:right="-52"/>
        <w:jc w:val="both"/>
        <w:rPr>
          <w:rFonts w:ascii="Bookman Old Style" w:hAnsi="Bookman Old Style"/>
          <w:b/>
          <w:color w:val="000000"/>
          <w:sz w:val="24"/>
          <w:szCs w:val="24"/>
        </w:rPr>
      </w:pPr>
    </w:p>
    <w:p w:rsidR="007A0A31" w:rsidRPr="00BA27BC" w:rsidRDefault="007A0A31" w:rsidP="007A0A31">
      <w:pPr>
        <w:ind w:right="-52"/>
        <w:jc w:val="both"/>
        <w:rPr>
          <w:rFonts w:ascii="Bookman Old Style" w:hAnsi="Bookman Old Style"/>
          <w:b/>
          <w:color w:val="000000"/>
          <w:sz w:val="24"/>
          <w:szCs w:val="24"/>
        </w:rPr>
      </w:pPr>
    </w:p>
    <w:p w:rsidR="007A0A31" w:rsidRPr="00BA27BC" w:rsidRDefault="007A0A31" w:rsidP="007A0A31">
      <w:pPr>
        <w:ind w:right="-52"/>
        <w:jc w:val="both"/>
        <w:rPr>
          <w:rFonts w:ascii="Bookman Old Style" w:hAnsi="Bookman Old Style"/>
          <w:bCs/>
          <w:color w:val="000000"/>
          <w:sz w:val="24"/>
          <w:szCs w:val="24"/>
        </w:rPr>
      </w:pPr>
      <w:r w:rsidRPr="00BA27BC">
        <w:rPr>
          <w:rFonts w:ascii="Bookman Old Style" w:hAnsi="Bookman Old Style"/>
          <w:b/>
          <w:color w:val="000000"/>
          <w:sz w:val="24"/>
          <w:szCs w:val="24"/>
        </w:rPr>
        <w:t>11.1</w:t>
      </w:r>
      <w:r w:rsidRPr="00BA27BC">
        <w:rPr>
          <w:rFonts w:ascii="Bookman Old Style" w:hAnsi="Bookman Old Style"/>
          <w:bCs/>
          <w:color w:val="000000"/>
          <w:sz w:val="24"/>
          <w:szCs w:val="24"/>
        </w:rPr>
        <w:t> – O reajuste do contrato com vigência d</w:t>
      </w:r>
      <w:r w:rsidR="00394926" w:rsidRPr="00BA27BC">
        <w:rPr>
          <w:rFonts w:ascii="Bookman Old Style" w:hAnsi="Bookman Old Style"/>
          <w:bCs/>
          <w:color w:val="000000"/>
          <w:sz w:val="24"/>
          <w:szCs w:val="24"/>
        </w:rPr>
        <w:t xml:space="preserve">e até </w:t>
      </w:r>
      <w:r w:rsidR="00B25A28" w:rsidRPr="00B25A28">
        <w:rPr>
          <w:rFonts w:ascii="Bookman Old Style" w:hAnsi="Bookman Old Style"/>
          <w:spacing w:val="-4"/>
          <w:sz w:val="24"/>
          <w:szCs w:val="24"/>
        </w:rPr>
        <w:t>120 (cento e vinte) dias</w:t>
      </w:r>
      <w:r w:rsidRPr="00BA27BC">
        <w:rPr>
          <w:rFonts w:ascii="Bookman Old Style" w:hAnsi="Bookman Old Style"/>
          <w:bCs/>
          <w:color w:val="000000"/>
          <w:sz w:val="24"/>
          <w:szCs w:val="24"/>
        </w:rPr>
        <w:t xml:space="preserve">dias, encontra-se suspenso até disciplinamento diverso. </w:t>
      </w:r>
    </w:p>
    <w:p w:rsidR="007A0A31" w:rsidRPr="00BA27BC" w:rsidRDefault="007A0A31" w:rsidP="007A0A31">
      <w:pPr>
        <w:ind w:right="-52"/>
        <w:jc w:val="both"/>
        <w:rPr>
          <w:rFonts w:ascii="Bookman Old Style" w:hAnsi="Bookman Old Style"/>
          <w:bCs/>
          <w:color w:val="000000"/>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t>12. DAS OBRIGAÇÕES DA CONTRATADA</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bCs/>
          <w:sz w:val="24"/>
          <w:szCs w:val="24"/>
        </w:rPr>
        <w:t>12.1 - </w:t>
      </w:r>
      <w:r w:rsidRPr="00BA27BC">
        <w:rPr>
          <w:rFonts w:ascii="Bookman Old Style" w:hAnsi="Bookman Old Style"/>
          <w:sz w:val="24"/>
          <w:szCs w:val="24"/>
        </w:rPr>
        <w:t>A Contratada obriga-se a:</w:t>
      </w:r>
    </w:p>
    <w:p w:rsidR="007A0A31" w:rsidRPr="00BA27BC" w:rsidRDefault="007A0A31" w:rsidP="007A0A31">
      <w:pPr>
        <w:numPr>
          <w:ilvl w:val="0"/>
          <w:numId w:val="14"/>
        </w:numPr>
        <w:tabs>
          <w:tab w:val="num" w:pos="900"/>
        </w:tabs>
        <w:spacing w:before="120"/>
        <w:ind w:left="0" w:firstLine="0"/>
        <w:jc w:val="both"/>
        <w:rPr>
          <w:rFonts w:ascii="Bookman Old Style" w:hAnsi="Bookman Old Style"/>
          <w:sz w:val="24"/>
          <w:szCs w:val="24"/>
        </w:rPr>
      </w:pPr>
      <w:r w:rsidRPr="00BA27BC">
        <w:rPr>
          <w:rFonts w:ascii="Bookman Old Style" w:hAnsi="Bookman Old Style"/>
          <w:sz w:val="24"/>
          <w:szCs w:val="24"/>
        </w:rPr>
        <w:t>Executar os serviços de acordo com a melhor técnica aplicável, com zelo e diligência, bem como manter as áreas de trabalho continuamente limpas e desimpedidas, observando o disposto na legislação e nas normas relativas à proteção ambiental, fazendo, inclusive, a remoção dos entulhos.</w:t>
      </w:r>
    </w:p>
    <w:p w:rsidR="007A0A31" w:rsidRPr="00BA27BC" w:rsidRDefault="007A0A31" w:rsidP="007A0A31">
      <w:pPr>
        <w:numPr>
          <w:ilvl w:val="0"/>
          <w:numId w:val="14"/>
        </w:numPr>
        <w:tabs>
          <w:tab w:val="num" w:pos="900"/>
        </w:tabs>
        <w:spacing w:before="120"/>
        <w:ind w:left="0" w:firstLine="0"/>
        <w:jc w:val="both"/>
        <w:rPr>
          <w:rFonts w:ascii="Bookman Old Style" w:hAnsi="Bookman Old Style"/>
          <w:sz w:val="24"/>
          <w:szCs w:val="24"/>
        </w:rPr>
      </w:pPr>
      <w:r w:rsidRPr="00BA27BC">
        <w:rPr>
          <w:rFonts w:ascii="Bookman Old Style" w:hAnsi="Bookman Old Style"/>
          <w:sz w:val="24"/>
          <w:szCs w:val="24"/>
        </w:rPr>
        <w:t>Providenciar as liberações provisórias, definitivas e necessárias junto ao corpo de bombeiro, órgãos fiscalizadores e ao CREA.</w:t>
      </w:r>
    </w:p>
    <w:p w:rsidR="007A0A31" w:rsidRPr="00BA27BC" w:rsidRDefault="007A0A31" w:rsidP="007A0A31">
      <w:pPr>
        <w:numPr>
          <w:ilvl w:val="0"/>
          <w:numId w:val="14"/>
        </w:numPr>
        <w:tabs>
          <w:tab w:val="num" w:pos="900"/>
        </w:tabs>
        <w:spacing w:before="120"/>
        <w:ind w:left="0" w:firstLine="0"/>
        <w:jc w:val="both"/>
        <w:rPr>
          <w:rFonts w:ascii="Bookman Old Style" w:hAnsi="Bookman Old Style"/>
          <w:sz w:val="24"/>
          <w:szCs w:val="24"/>
        </w:rPr>
      </w:pPr>
      <w:r w:rsidRPr="00BA27BC">
        <w:rPr>
          <w:rFonts w:ascii="Bookman Old Style" w:hAnsi="Bookman Old Style"/>
          <w:sz w:val="24"/>
          <w:szCs w:val="24"/>
        </w:rPr>
        <w:t>Assumir inteira responsabilidade pela execução dos serviços, devendo os materiais a serem empregados receber aprovação, no momento do recebimento, por escrito, do Contratante que se reserva no direito de rejeitá-los caso não satisfaçam os padrões especificados.</w:t>
      </w:r>
    </w:p>
    <w:p w:rsidR="007A0A31" w:rsidRPr="00BA27BC" w:rsidRDefault="007A0A31" w:rsidP="007A0A31">
      <w:pPr>
        <w:numPr>
          <w:ilvl w:val="0"/>
          <w:numId w:val="14"/>
        </w:numPr>
        <w:tabs>
          <w:tab w:val="num" w:pos="900"/>
        </w:tabs>
        <w:spacing w:before="120"/>
        <w:ind w:left="0" w:firstLine="0"/>
        <w:jc w:val="both"/>
        <w:rPr>
          <w:rFonts w:ascii="Bookman Old Style" w:hAnsi="Bookman Old Style"/>
          <w:spacing w:val="-4"/>
          <w:sz w:val="24"/>
          <w:szCs w:val="24"/>
        </w:rPr>
      </w:pPr>
      <w:r w:rsidRPr="00BA27BC">
        <w:rPr>
          <w:rFonts w:ascii="Bookman Old Style" w:hAnsi="Bookman Old Style"/>
          <w:spacing w:val="-4"/>
          <w:sz w:val="24"/>
          <w:szCs w:val="24"/>
        </w:rPr>
        <w:t xml:space="preserve">Fornecer todos os materiais indispensáveis à boa execução dos serviços contratados, de acordo com as especificações técnicas e projetos executivos, assumindo inclusive as despesas referentes a transportes, cargas, descargas e movimentação de materiais, suas respectivas perdas e estocarem, dentro e fora do canteiro de obras, devendo os materiais empregados serem de primeira qualidade e especificados nos projetos. A empresa se obriga a entregar os materiais com qualidade igual ou superior </w:t>
      </w:r>
      <w:r w:rsidRPr="00BA27BC">
        <w:rPr>
          <w:rFonts w:ascii="Bookman Old Style" w:hAnsi="Bookman Old Style"/>
          <w:spacing w:val="-4"/>
          <w:sz w:val="24"/>
          <w:szCs w:val="24"/>
        </w:rPr>
        <w:lastRenderedPageBreak/>
        <w:t>às descritas neste edital, ficando sujeitos à escolha da Prefeitura Municipal d</w:t>
      </w:r>
      <w:r w:rsidR="00FF1587">
        <w:rPr>
          <w:rFonts w:ascii="Bookman Old Style" w:hAnsi="Bookman Old Style"/>
          <w:spacing w:val="-4"/>
          <w:sz w:val="24"/>
          <w:szCs w:val="24"/>
        </w:rPr>
        <w:t>e Iaras/SP,</w:t>
      </w:r>
      <w:r w:rsidRPr="00BA27BC">
        <w:rPr>
          <w:rFonts w:ascii="Bookman Old Style" w:hAnsi="Bookman Old Style"/>
          <w:spacing w:val="-4"/>
          <w:sz w:val="24"/>
          <w:szCs w:val="24"/>
        </w:rPr>
        <w:t xml:space="preserve"> material de qualidade compatível aos apontados no projeto, se a marca, modelo ou referência cotado na proposta não atender às especificações determinadas.</w:t>
      </w:r>
    </w:p>
    <w:p w:rsidR="007A0A31" w:rsidRPr="00BA27BC" w:rsidRDefault="007A0A31" w:rsidP="007A0A31">
      <w:pPr>
        <w:spacing w:before="120"/>
        <w:jc w:val="both"/>
        <w:rPr>
          <w:rFonts w:ascii="Bookman Old Style" w:hAnsi="Bookman Old Style"/>
          <w:sz w:val="24"/>
          <w:szCs w:val="24"/>
        </w:rPr>
      </w:pPr>
      <w:r w:rsidRPr="00BA27BC">
        <w:rPr>
          <w:rFonts w:ascii="Bookman Old Style" w:hAnsi="Bookman Old Style"/>
          <w:sz w:val="24"/>
          <w:szCs w:val="24"/>
        </w:rPr>
        <w:t>d1) Quaisquer discordâncias entre projetos, planilhas orçamentárias e/ou encargos, deverão ser levados sempre em conta a maior quantidade resultante para efeito de orçamento e composição de preço global da obra, quando se fizer necessário, para garantir a total execução da obra para benefício da Contratante.</w:t>
      </w:r>
    </w:p>
    <w:p w:rsidR="007A0A31" w:rsidRPr="00BA27BC" w:rsidRDefault="007A0A31" w:rsidP="007A0A31">
      <w:pPr>
        <w:spacing w:before="120"/>
        <w:jc w:val="both"/>
        <w:rPr>
          <w:rFonts w:ascii="Bookman Old Style" w:hAnsi="Bookman Old Style"/>
          <w:sz w:val="24"/>
          <w:szCs w:val="24"/>
        </w:rPr>
      </w:pPr>
      <w:r w:rsidRPr="00BA27BC">
        <w:rPr>
          <w:rFonts w:ascii="Bookman Old Style" w:hAnsi="Bookman Old Style"/>
          <w:sz w:val="24"/>
          <w:szCs w:val="24"/>
        </w:rPr>
        <w:t>d2) Para conclusão integral da obra e aceitação por parte do Contratante, deverão ser previsto todos os itens inerentes para conclusão de todo e qualquer serviço, mesmo que estes não estejam demonstrados na planilha orçamentária, pois as partes inerentes devem ser de total entendimento por parte dos Engenheiros (arquitetos) responsáveis técnicos.</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Cumprir as legislações federais, estaduais e municipais, bem como seguir as normas relativas à segurança e medicina do trabalho, diligenciando para que seus empregados e os e seus subcontratados trabalhem com Equipamento de Proteção Individual (EPI), para que não haja risco de paralisação da obra.</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Executar sob sua responsabilidade todas as instalações provisórias, alojamentos, refeitórios, depósitos, escritório para fiscalização e administração destinados ao atendimento das necessidades durante a execução dos serviços.</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Providenciar, no prazo de 10 (dez) dias, contados da assinatura do contrato, a Anotação de Responsabilidade Técnico (ART) no CREA/SP, bem como o competente registro da obra no INSS.</w:t>
      </w:r>
    </w:p>
    <w:p w:rsidR="007A0A31" w:rsidRPr="00BA27BC" w:rsidRDefault="007A0A31" w:rsidP="007A0A31">
      <w:pPr>
        <w:spacing w:before="120"/>
        <w:jc w:val="both"/>
        <w:rPr>
          <w:rFonts w:ascii="Bookman Old Style" w:hAnsi="Bookman Old Style"/>
          <w:sz w:val="24"/>
          <w:szCs w:val="24"/>
        </w:rPr>
      </w:pPr>
      <w:r w:rsidRPr="00BA27BC">
        <w:rPr>
          <w:rFonts w:ascii="Bookman Old Style" w:hAnsi="Bookman Old Style"/>
          <w:sz w:val="24"/>
          <w:szCs w:val="24"/>
        </w:rPr>
        <w:t>g.1) – no final da obra deverá ser apresentado a CND – Certidão Negativa de Débito do INSS para averbação.</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 xml:space="preserve">Responsabilizar-se pelo pagamento de eventuais multas aplicadas por quaisquer autoridades federais, estaduais e municipais, em </w:t>
      </w:r>
      <w:r w:rsidR="00B25A28" w:rsidRPr="00BA27BC">
        <w:rPr>
          <w:rFonts w:ascii="Bookman Old Style" w:hAnsi="Bookman Old Style"/>
          <w:sz w:val="24"/>
          <w:szCs w:val="24"/>
        </w:rPr>
        <w:t>consequência</w:t>
      </w:r>
      <w:r w:rsidRPr="00BA27BC">
        <w:rPr>
          <w:rFonts w:ascii="Bookman Old Style" w:hAnsi="Bookman Old Style"/>
          <w:sz w:val="24"/>
          <w:szCs w:val="24"/>
        </w:rPr>
        <w:t xml:space="preserve"> de fato a ela imputável e relacionado com os serviços e fornecimento contratados.</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Providenciar a aprovação junto aos órgãos competentes, de todas as alterações que possam ser feitas nos projetos originais, desde que ouvidos seus autores, arcando com os custos operacionais, se der causa a alteração. Caso tais alterações sejam solicitados pela Prefeitura Municipal d</w:t>
      </w:r>
      <w:r w:rsidR="00FF1587">
        <w:rPr>
          <w:rFonts w:ascii="Bookman Old Style" w:hAnsi="Bookman Old Style"/>
          <w:sz w:val="24"/>
          <w:szCs w:val="24"/>
        </w:rPr>
        <w:t>e Iaras/SP</w:t>
      </w:r>
      <w:r w:rsidRPr="00BA27BC">
        <w:rPr>
          <w:rFonts w:ascii="Bookman Old Style" w:hAnsi="Bookman Old Style"/>
          <w:sz w:val="24"/>
          <w:szCs w:val="24"/>
        </w:rPr>
        <w:t>, este arcará com seus custos.</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Responsabilizar-se por qualquer dano ou destruição que os serviços executados venham a sofrer, até a definitiva aceitação pela Prefeitura Municipal d</w:t>
      </w:r>
      <w:r w:rsidR="00FF1587">
        <w:rPr>
          <w:rFonts w:ascii="Bookman Old Style" w:hAnsi="Bookman Old Style"/>
          <w:sz w:val="24"/>
          <w:szCs w:val="24"/>
        </w:rPr>
        <w:t>e Iaras/SP</w:t>
      </w:r>
      <w:r w:rsidRPr="00BA27BC">
        <w:rPr>
          <w:rFonts w:ascii="Bookman Old Style" w:hAnsi="Bookman Old Style"/>
          <w:sz w:val="24"/>
          <w:szCs w:val="24"/>
        </w:rPr>
        <w:t xml:space="preserve">, bem como por indenizações que </w:t>
      </w:r>
      <w:r w:rsidRPr="00BA27BC">
        <w:rPr>
          <w:rFonts w:ascii="Bookman Old Style" w:hAnsi="Bookman Old Style"/>
          <w:sz w:val="24"/>
          <w:szCs w:val="24"/>
        </w:rPr>
        <w:lastRenderedPageBreak/>
        <w:t>possam ser devidas a terceiros, por fatos oriundos dos serviços e fornecimento contratados, mesmo que ocorridos na via pública.</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pacing w:val="-4"/>
          <w:sz w:val="24"/>
          <w:szCs w:val="24"/>
        </w:rPr>
      </w:pPr>
      <w:r w:rsidRPr="00BA27BC">
        <w:rPr>
          <w:rFonts w:ascii="Bookman Old Style" w:hAnsi="Bookman Old Style"/>
          <w:sz w:val="24"/>
          <w:szCs w:val="24"/>
        </w:rPr>
        <w:t xml:space="preserve">Manter no local de execução dos serviços, ‘DIÁRIO DE OBRA’, com folhas triplas devidamente numeradas e assinadas pelas partes, onde serão feitas as anotações diárias sobre o andamento dos trabalhos tais como; indicações técnicas, início e término das etapas de serviços, </w:t>
      </w:r>
      <w:r w:rsidRPr="00BA27BC">
        <w:rPr>
          <w:rFonts w:ascii="Bookman Old Style" w:hAnsi="Bookman Old Style"/>
          <w:spacing w:val="-4"/>
          <w:sz w:val="24"/>
          <w:szCs w:val="24"/>
        </w:rPr>
        <w:t>causas e datas de início e término de eventuais interrupções dos serviços, assuntos que requeiram providências das partes, recebimento de materiais com quantidade e qualidade em acordo com o projeto e proposta.</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Promover o afastamento, no prazo máximo de 24 (vinte e quatro) horas após o recebimento da notificação, de qualquer dos seus empregados que não corresponder à confiança ou perturbar a ação pela Secretaria Municipal de Obras da Prefeitura Municipal d</w:t>
      </w:r>
      <w:r w:rsidR="00FF1587">
        <w:rPr>
          <w:rFonts w:ascii="Bookman Old Style" w:hAnsi="Bookman Old Style"/>
          <w:sz w:val="24"/>
          <w:szCs w:val="24"/>
        </w:rPr>
        <w:t>e Iaras/SP</w:t>
      </w:r>
      <w:r w:rsidRPr="00BA27BC">
        <w:rPr>
          <w:rFonts w:ascii="Bookman Old Style" w:hAnsi="Bookman Old Style"/>
          <w:sz w:val="24"/>
          <w:szCs w:val="24"/>
        </w:rPr>
        <w:t>.</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Manter, durante todo o período de vigência do Contrato, todas as condições que ensejaram a sua contratação, particularmente no que tange à regularidade fiscal e à capacidade técnica e operativa.</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Responsabilizar-se pelos encargos provenientes de qualquer acidente que venha a vitimar um ou mais dos empregados alocados na execução dos serviços contratados, assim como indenização que porventura daí originarem e por tudo mais quanto as leis sociais e trabalhistas e fiscais, decorrentes da execução dos serviços.</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Fornecer, juntamente com a emissão da nota fiscal, comprovantes de pagamentos dos empregados, informações na SEFIP e recolhimento dos encargos sociais, trabalhistas e fiscais, decorrentes da execução deste contrato.</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Dirigir, sob sua inteira responsabilidade, o pessoal adequado e capacitado que necessitar, em todos os níveis de trabalho, para execução dos serviços, correndo por sua conta e risco toda responsabilidade de qualquer natureza, não tendo a Prefeitura Municipal da Estância Hidromineral de Águas de Santa Bárbara nenhum vínculo empregatício com o referido pessoal.</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Manter permanentemente na obra, um engenheiro responsável pela sua execução, nos termos da Lei nº 6.496/77, com autoridade para responder pela empresa, representá-la junto a Prefeitura Municipal d</w:t>
      </w:r>
      <w:r w:rsidR="00FF1587">
        <w:rPr>
          <w:rFonts w:ascii="Bookman Old Style" w:hAnsi="Bookman Old Style"/>
          <w:sz w:val="24"/>
          <w:szCs w:val="24"/>
        </w:rPr>
        <w:t>eIaras</w:t>
      </w:r>
      <w:r w:rsidRPr="00BA27BC">
        <w:rPr>
          <w:rFonts w:ascii="Bookman Old Style" w:hAnsi="Bookman Old Style"/>
          <w:sz w:val="24"/>
          <w:szCs w:val="24"/>
        </w:rPr>
        <w:t>, bem como resolver problemas referentes aos serviços contratados.</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Reforçar a sua equipe de técnicos na obra, se ficar constatada insuficiência da mesma, para permitir a execução dos serviços dentro do prazo previsto.</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 xml:space="preserve">Afastar, imediatamente, o engenheiro credenciado, o preposto, o mestre, o operário ou qualquer outro elemento do seu quadro de </w:t>
      </w:r>
      <w:r w:rsidRPr="00BA27BC">
        <w:rPr>
          <w:rFonts w:ascii="Bookman Old Style" w:hAnsi="Bookman Old Style"/>
          <w:sz w:val="24"/>
          <w:szCs w:val="24"/>
        </w:rPr>
        <w:lastRenderedPageBreak/>
        <w:t>funcionários, cuja permanência na obra for julgada inconveniente pela Prefeitura Municipal d</w:t>
      </w:r>
      <w:r w:rsidR="00FF1587">
        <w:rPr>
          <w:rFonts w:ascii="Bookman Old Style" w:hAnsi="Bookman Old Style"/>
          <w:sz w:val="24"/>
          <w:szCs w:val="24"/>
        </w:rPr>
        <w:t>e Iaras/SP</w:t>
      </w:r>
      <w:r w:rsidRPr="00BA27BC">
        <w:rPr>
          <w:rFonts w:ascii="Bookman Old Style" w:hAnsi="Bookman Old Style"/>
          <w:sz w:val="24"/>
          <w:szCs w:val="24"/>
        </w:rPr>
        <w:t>, substituindo-os também de imediato.</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Retirar do canteiro e dos locais da obra todo e qualquer material que for rejeitado em inspeção feita pela Prefeitura Municipal d</w:t>
      </w:r>
      <w:r w:rsidR="00FF1587">
        <w:rPr>
          <w:rFonts w:ascii="Bookman Old Style" w:hAnsi="Bookman Old Style"/>
          <w:sz w:val="24"/>
          <w:szCs w:val="24"/>
        </w:rPr>
        <w:t>eIaras/SP</w:t>
      </w:r>
      <w:r w:rsidRPr="00BA27BC">
        <w:rPr>
          <w:rFonts w:ascii="Bookman Old Style" w:hAnsi="Bookman Old Style"/>
          <w:sz w:val="24"/>
          <w:szCs w:val="24"/>
        </w:rPr>
        <w:t>, substituindo-o em 24 (vinte e quatro) horas.</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Manter, durante a execução da obra, a vigilância da mesma e a proteção e conservação dos serviços executados até sua entrega a Prefeitura Municipal d</w:t>
      </w:r>
      <w:r w:rsidR="00FF1587">
        <w:rPr>
          <w:rFonts w:ascii="Bookman Old Style" w:hAnsi="Bookman Old Style"/>
          <w:sz w:val="24"/>
          <w:szCs w:val="24"/>
        </w:rPr>
        <w:t>e Iaras/SP</w:t>
      </w:r>
      <w:r w:rsidRPr="00BA27BC">
        <w:rPr>
          <w:rFonts w:ascii="Bookman Old Style" w:hAnsi="Bookman Old Style"/>
          <w:sz w:val="24"/>
          <w:szCs w:val="24"/>
        </w:rPr>
        <w:t xml:space="preserve"> e ainda a colocação de placa nominativa da obra com dimensões, dizeres e símbolos determinados pela fiscalização da mesma.</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pacing w:val="-4"/>
          <w:sz w:val="24"/>
          <w:szCs w:val="24"/>
        </w:rPr>
      </w:pPr>
      <w:r w:rsidRPr="00BA27BC">
        <w:rPr>
          <w:rFonts w:ascii="Bookman Old Style" w:hAnsi="Bookman Old Style"/>
          <w:sz w:val="24"/>
          <w:szCs w:val="24"/>
        </w:rPr>
        <w:t>Os serviços não aceitos deverão ser refeitos sem ônus para a Prefeitura Municipal de</w:t>
      </w:r>
      <w:r w:rsidR="00FF1587">
        <w:rPr>
          <w:rFonts w:ascii="Bookman Old Style" w:hAnsi="Bookman Old Style"/>
          <w:sz w:val="24"/>
          <w:szCs w:val="24"/>
        </w:rPr>
        <w:t xml:space="preserve"> Iaras/SP</w:t>
      </w:r>
      <w:r w:rsidRPr="00BA27BC">
        <w:rPr>
          <w:rFonts w:ascii="Bookman Old Style" w:hAnsi="Bookman Old Style"/>
          <w:sz w:val="24"/>
          <w:szCs w:val="24"/>
        </w:rPr>
        <w:t xml:space="preserve">, quando for constatado o emprego de material inadequado ou a execução imprópria do serviço, </w:t>
      </w:r>
      <w:r w:rsidRPr="00BA27BC">
        <w:rPr>
          <w:rFonts w:ascii="Bookman Old Style" w:hAnsi="Bookman Old Style"/>
          <w:spacing w:val="-4"/>
          <w:sz w:val="24"/>
          <w:szCs w:val="24"/>
        </w:rPr>
        <w:t>à vista das especificações respectivas, sem que disto resulte atraso na execução da obra.</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pacing w:val="-4"/>
          <w:sz w:val="24"/>
          <w:szCs w:val="24"/>
        </w:rPr>
      </w:pPr>
      <w:r w:rsidRPr="00BA27BC">
        <w:rPr>
          <w:rFonts w:ascii="Bookman Old Style" w:hAnsi="Bookman Old Style"/>
          <w:spacing w:val="-4"/>
          <w:sz w:val="24"/>
          <w:szCs w:val="24"/>
        </w:rPr>
        <w:t>Proceder, ao final da obra, a demolição das instalações provisórias dos canteiros, limpeza e remoção do material desnecessário indesejável.</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Permitir e facilitar a Prefeitura Municipal d</w:t>
      </w:r>
      <w:r w:rsidR="00FF1587">
        <w:rPr>
          <w:rFonts w:ascii="Bookman Old Style" w:hAnsi="Bookman Old Style"/>
          <w:sz w:val="24"/>
          <w:szCs w:val="24"/>
        </w:rPr>
        <w:t>e Iaras/SP</w:t>
      </w:r>
      <w:r w:rsidRPr="00BA27BC">
        <w:rPr>
          <w:rFonts w:ascii="Bookman Old Style" w:hAnsi="Bookman Old Style"/>
          <w:sz w:val="24"/>
          <w:szCs w:val="24"/>
        </w:rPr>
        <w:t xml:space="preserve"> a inspeção da obra em qualquer dia e hora, prestando todos os informes e esclarecimentos solicitados, relacionados com os serviços contratados.</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 xml:space="preserve">A Contratada deverá apresentar, ao término dos serviços, antes da sua aceitação definitiva pela Prefeitura Municipal de </w:t>
      </w:r>
      <w:r w:rsidR="00FF1587">
        <w:rPr>
          <w:rFonts w:ascii="Bookman Old Style" w:hAnsi="Bookman Old Style"/>
          <w:sz w:val="24"/>
          <w:szCs w:val="24"/>
        </w:rPr>
        <w:t>Iaras/SP</w:t>
      </w:r>
      <w:r w:rsidRPr="00BA27BC">
        <w:rPr>
          <w:rFonts w:ascii="Bookman Old Style" w:hAnsi="Bookman Old Style"/>
          <w:sz w:val="24"/>
          <w:szCs w:val="24"/>
        </w:rPr>
        <w:t>, os projetos “as built” (como construído), devidamente acompanhados de memorial descritivo e detalhamento executado, antes da liberação da garantia.</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Providenciar junto a Prefeitura Municipal o Alvará de Conclusão de Obras “HABITE-SE”.</w:t>
      </w:r>
    </w:p>
    <w:p w:rsidR="007A0A31" w:rsidRPr="00BA27BC" w:rsidRDefault="007A0A31" w:rsidP="007A0A31">
      <w:pPr>
        <w:numPr>
          <w:ilvl w:val="0"/>
          <w:numId w:val="14"/>
        </w:numPr>
        <w:tabs>
          <w:tab w:val="num" w:pos="1260"/>
        </w:tabs>
        <w:spacing w:before="120"/>
        <w:ind w:left="0" w:firstLine="0"/>
        <w:jc w:val="both"/>
        <w:rPr>
          <w:rFonts w:ascii="Bookman Old Style" w:hAnsi="Bookman Old Style"/>
          <w:spacing w:val="-4"/>
          <w:sz w:val="24"/>
          <w:szCs w:val="24"/>
        </w:rPr>
      </w:pPr>
      <w:r w:rsidRPr="00BA27BC">
        <w:rPr>
          <w:rFonts w:ascii="Bookman Old Style" w:hAnsi="Bookman Old Style"/>
          <w:spacing w:val="-4"/>
          <w:sz w:val="24"/>
          <w:szCs w:val="24"/>
        </w:rPr>
        <w:t>A contratada, ao término da obra, deverá deixar o local livre de entulhos e detritos, correndo a remoção destes às suas expensas, para locais adequados e fora do terreno. Deve ainda, providenciar a limpeza do prédio (áreas internas e externas)de modo que o imóvel seja entregue em per</w:t>
      </w:r>
      <w:r w:rsidR="00B56268">
        <w:rPr>
          <w:rFonts w:ascii="Bookman Old Style" w:hAnsi="Bookman Old Style"/>
          <w:spacing w:val="-4"/>
          <w:sz w:val="24"/>
          <w:szCs w:val="24"/>
        </w:rPr>
        <w:t>feitas condições de habitação</w:t>
      </w:r>
      <w:r w:rsidRPr="00BA27BC">
        <w:rPr>
          <w:rFonts w:ascii="Bookman Old Style" w:hAnsi="Bookman Old Style"/>
          <w:spacing w:val="-4"/>
          <w:sz w:val="24"/>
          <w:szCs w:val="24"/>
        </w:rPr>
        <w:t xml:space="preserve"> e utilização imediata.</w:t>
      </w:r>
    </w:p>
    <w:p w:rsidR="007A0A31" w:rsidRPr="00BA27BC" w:rsidRDefault="007A0A31" w:rsidP="007A0A31">
      <w:pPr>
        <w:tabs>
          <w:tab w:val="num" w:pos="1260"/>
        </w:tabs>
        <w:jc w:val="both"/>
        <w:rPr>
          <w:rFonts w:ascii="Bookman Old Style" w:hAnsi="Bookman Old Style"/>
          <w:b/>
          <w:sz w:val="24"/>
          <w:szCs w:val="24"/>
        </w:rPr>
      </w:pPr>
    </w:p>
    <w:p w:rsidR="007A0A31" w:rsidRPr="00BA27BC" w:rsidRDefault="007A0A31" w:rsidP="007A0A31">
      <w:pPr>
        <w:tabs>
          <w:tab w:val="num" w:pos="1260"/>
        </w:tabs>
        <w:jc w:val="both"/>
        <w:rPr>
          <w:rFonts w:ascii="Bookman Old Style" w:hAnsi="Bookman Old Style"/>
          <w:b/>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t>13. DA ENTREGA DA OBRA</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13.1 - </w:t>
      </w:r>
      <w:r w:rsidRPr="00BA27BC">
        <w:rPr>
          <w:rFonts w:ascii="Bookman Old Style" w:hAnsi="Bookman Old Style"/>
          <w:sz w:val="24"/>
          <w:szCs w:val="24"/>
        </w:rPr>
        <w:t>Quando da conclusão dos serviços, a Contratada notificará a Prefeitura Municipal d</w:t>
      </w:r>
      <w:r w:rsidR="00FF1587">
        <w:rPr>
          <w:rFonts w:ascii="Bookman Old Style" w:hAnsi="Bookman Old Style"/>
          <w:sz w:val="24"/>
          <w:szCs w:val="24"/>
        </w:rPr>
        <w:t>e Iaras/SP</w:t>
      </w:r>
      <w:r w:rsidRPr="00BA27BC">
        <w:rPr>
          <w:rFonts w:ascii="Bookman Old Style" w:hAnsi="Bookman Old Style"/>
          <w:sz w:val="24"/>
          <w:szCs w:val="24"/>
        </w:rPr>
        <w:t>, por intermédio da fiscalização, para que procedam as vistorias necessárias e, confirmada a conclusão dos serviços, lavrar o Termo de Recebimento Provisório.</w:t>
      </w:r>
    </w:p>
    <w:p w:rsidR="007A0A31" w:rsidRPr="00BA27BC" w:rsidRDefault="007A0A31" w:rsidP="007A0A31">
      <w:pPr>
        <w:ind w:left="-567"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lastRenderedPageBreak/>
        <w:t>13.2</w:t>
      </w:r>
      <w:r w:rsidRPr="00BA27BC">
        <w:rPr>
          <w:rFonts w:ascii="Bookman Old Style" w:hAnsi="Bookman Old Style"/>
          <w:sz w:val="24"/>
          <w:szCs w:val="24"/>
        </w:rPr>
        <w:t xml:space="preserve"> - Decorridos os 30 (trinta) dias da data da assinatura do Termo de Entrega e Recebimento Provisório, a </w:t>
      </w:r>
      <w:r w:rsidR="00D61ACF">
        <w:rPr>
          <w:rFonts w:ascii="Bookman Old Style" w:hAnsi="Bookman Old Style"/>
          <w:sz w:val="24"/>
          <w:szCs w:val="24"/>
        </w:rPr>
        <w:t xml:space="preserve">Secretaria Municipal de Obras da </w:t>
      </w:r>
      <w:r w:rsidRPr="00BA27BC">
        <w:rPr>
          <w:rFonts w:ascii="Bookman Old Style" w:hAnsi="Bookman Old Style"/>
          <w:sz w:val="24"/>
          <w:szCs w:val="24"/>
        </w:rPr>
        <w:t>Prefeitura Mun</w:t>
      </w:r>
      <w:r w:rsidR="00D61ACF">
        <w:rPr>
          <w:rFonts w:ascii="Bookman Old Style" w:hAnsi="Bookman Old Style"/>
          <w:sz w:val="24"/>
          <w:szCs w:val="24"/>
        </w:rPr>
        <w:t xml:space="preserve">icipal </w:t>
      </w:r>
      <w:r w:rsidRPr="00BA27BC">
        <w:rPr>
          <w:rFonts w:ascii="Bookman Old Style" w:hAnsi="Bookman Old Style"/>
          <w:sz w:val="24"/>
          <w:szCs w:val="24"/>
        </w:rPr>
        <w:t>de</w:t>
      </w:r>
      <w:r w:rsidR="00D61ACF">
        <w:rPr>
          <w:rFonts w:ascii="Bookman Old Style" w:hAnsi="Bookman Old Style"/>
          <w:sz w:val="24"/>
          <w:szCs w:val="24"/>
        </w:rPr>
        <w:t xml:space="preserve"> Iaras/SP,</w:t>
      </w:r>
      <w:r w:rsidRPr="00BA27BC">
        <w:rPr>
          <w:rFonts w:ascii="Bookman Old Style" w:hAnsi="Bookman Old Style"/>
          <w:sz w:val="24"/>
          <w:szCs w:val="24"/>
        </w:rPr>
        <w:t xml:space="preserve"> examinará o trabalho executado, verificando o fiel cumprimento das cláusulas do Contrato e seus Anexos, em caso de não cumprimento será feito um relatório de todas as deficiências encontradas, as quais a contratada deverá sanar no prazo máximo de 30 (trinta) dias da data da comunicação das reivindicações da fiscalização, referentes a defeitos construtivos, falhas de execução e demais exigências contratuais.</w:t>
      </w:r>
    </w:p>
    <w:p w:rsidR="007A0A31" w:rsidRPr="00BA27BC" w:rsidRDefault="007A0A31" w:rsidP="007A0A31">
      <w:pPr>
        <w:ind w:firstLine="1701"/>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13.2.1</w:t>
      </w:r>
      <w:r w:rsidRPr="00BA27BC">
        <w:rPr>
          <w:rFonts w:ascii="Bookman Old Style" w:hAnsi="Bookman Old Style"/>
          <w:sz w:val="24"/>
          <w:szCs w:val="24"/>
        </w:rPr>
        <w:t xml:space="preserve"> - Nos 15 (quinze) dias seguintes, a Secretaria </w:t>
      </w:r>
      <w:r w:rsidR="00D61ACF">
        <w:rPr>
          <w:rFonts w:ascii="Bookman Old Style" w:hAnsi="Bookman Old Style"/>
          <w:sz w:val="24"/>
          <w:szCs w:val="24"/>
        </w:rPr>
        <w:t xml:space="preserve">Municipal de Obras </w:t>
      </w:r>
      <w:r w:rsidRPr="00BA27BC">
        <w:rPr>
          <w:rFonts w:ascii="Bookman Old Style" w:hAnsi="Bookman Old Style"/>
          <w:sz w:val="24"/>
          <w:szCs w:val="24"/>
        </w:rPr>
        <w:t>verificará se todas as deficiências anotadas foram eliminadas.</w:t>
      </w:r>
    </w:p>
    <w:p w:rsidR="007A0A31" w:rsidRPr="00BA27BC" w:rsidRDefault="007A0A31" w:rsidP="007A0A31">
      <w:pPr>
        <w:jc w:val="both"/>
        <w:rPr>
          <w:rFonts w:ascii="Bookman Old Style" w:hAnsi="Bookman Old Style"/>
          <w:b/>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13.3 - </w:t>
      </w:r>
      <w:r w:rsidRPr="00BA27BC">
        <w:rPr>
          <w:rFonts w:ascii="Bookman Old Style" w:hAnsi="Bookman Old Style"/>
          <w:sz w:val="24"/>
          <w:szCs w:val="24"/>
        </w:rPr>
        <w:t>Caso o prazo de verificação e recebimento estipulado no item 13.2 seja considerado insuficiente para que sejam sanadas todas as deficiências anotadas, poderá ser concedida uma dilação do prazo por mais 30 (trinta) dias, desde que a garantia do Contrato seja renovada pelo mesmo período.</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13.4</w:t>
      </w:r>
      <w:r w:rsidRPr="00BA27BC">
        <w:rPr>
          <w:rFonts w:ascii="Bookman Old Style" w:hAnsi="Bookman Old Style"/>
          <w:sz w:val="24"/>
          <w:szCs w:val="24"/>
        </w:rPr>
        <w:t xml:space="preserve"> - Decorrido o prazo normal ou especial, que tenha sido concedido, e desde que as irregularidades tenham sido sanadas, será lavrado o Termo de Entrega e Recebimento Definitivo.</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13.5</w:t>
      </w:r>
      <w:r w:rsidRPr="00BA27BC">
        <w:rPr>
          <w:rFonts w:ascii="Bookman Old Style" w:hAnsi="Bookman Old Style"/>
          <w:sz w:val="24"/>
          <w:szCs w:val="24"/>
        </w:rPr>
        <w:t xml:space="preserve"> - A assinatura do Termo de Entrega e Recebimento Definitivo indica que o objeto recebido está conforme o Contrato, ficando a contratada quite com os encargos contratuais, mas permanecendo sua responsabilidade pela solidez e segurança da obra nos termos das legislações Civil (art. 618 do Código Civil), Profissional e Penal aplicáveis, não sendo a presença da Secretaria </w:t>
      </w:r>
      <w:r w:rsidR="00D61ACF">
        <w:rPr>
          <w:rFonts w:ascii="Bookman Old Style" w:hAnsi="Bookman Old Style"/>
          <w:sz w:val="24"/>
          <w:szCs w:val="24"/>
        </w:rPr>
        <w:t xml:space="preserve">Municipal de Obras </w:t>
      </w:r>
      <w:r w:rsidRPr="00BA27BC">
        <w:rPr>
          <w:rFonts w:ascii="Bookman Old Style" w:hAnsi="Bookman Old Style"/>
          <w:sz w:val="24"/>
          <w:szCs w:val="24"/>
        </w:rPr>
        <w:t xml:space="preserve">da Prefeitura Municipal de </w:t>
      </w:r>
      <w:r w:rsidR="00D61ACF">
        <w:rPr>
          <w:rFonts w:ascii="Bookman Old Style" w:hAnsi="Bookman Old Style"/>
          <w:sz w:val="24"/>
          <w:szCs w:val="24"/>
        </w:rPr>
        <w:t xml:space="preserve">Iaras/SP </w:t>
      </w:r>
      <w:r w:rsidRPr="00BA27BC">
        <w:rPr>
          <w:rFonts w:ascii="Bookman Old Style" w:hAnsi="Bookman Old Style"/>
          <w:sz w:val="24"/>
          <w:szCs w:val="24"/>
        </w:rPr>
        <w:t>motivo para diminuição da responsabilidade da contratada.</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13.5.1</w:t>
      </w:r>
      <w:r w:rsidRPr="00BA27BC">
        <w:rPr>
          <w:rFonts w:ascii="Bookman Old Style" w:hAnsi="Bookman Old Style"/>
          <w:sz w:val="24"/>
          <w:szCs w:val="24"/>
        </w:rPr>
        <w:t xml:space="preserve"> - O Termo de Entrega e Recebimento Definitivo será lavrado e assinado pelo Técnico da Secretaria Municipal de Obras </w:t>
      </w:r>
      <w:r w:rsidR="00C1413D">
        <w:rPr>
          <w:rFonts w:ascii="Bookman Old Style" w:hAnsi="Bookman Old Style"/>
          <w:sz w:val="24"/>
          <w:szCs w:val="24"/>
        </w:rPr>
        <w:t xml:space="preserve">da </w:t>
      </w:r>
      <w:r w:rsidRPr="00BA27BC">
        <w:rPr>
          <w:rFonts w:ascii="Bookman Old Style" w:hAnsi="Bookman Old Style"/>
          <w:sz w:val="24"/>
          <w:szCs w:val="24"/>
        </w:rPr>
        <w:t>Prefeitura Municipal d</w:t>
      </w:r>
      <w:r w:rsidR="00C1413D">
        <w:rPr>
          <w:rFonts w:ascii="Bookman Old Style" w:hAnsi="Bookman Old Style"/>
          <w:sz w:val="24"/>
          <w:szCs w:val="24"/>
        </w:rPr>
        <w:t>e Iaras/SP</w:t>
      </w:r>
      <w:r w:rsidRPr="00BA27BC">
        <w:rPr>
          <w:rFonts w:ascii="Bookman Old Style" w:hAnsi="Bookman Old Style"/>
          <w:sz w:val="24"/>
          <w:szCs w:val="24"/>
        </w:rPr>
        <w:t xml:space="preserve"> e pelo representan</w:t>
      </w:r>
      <w:r w:rsidR="0009611F" w:rsidRPr="00BA27BC">
        <w:rPr>
          <w:rFonts w:ascii="Bookman Old Style" w:hAnsi="Bookman Old Style"/>
          <w:sz w:val="24"/>
          <w:szCs w:val="24"/>
        </w:rPr>
        <w:t>te da contratada (Anexo X</w:t>
      </w:r>
      <w:r w:rsidRPr="00BA27BC">
        <w:rPr>
          <w:rFonts w:ascii="Bookman Old Style" w:hAnsi="Bookman Old Style"/>
          <w:sz w:val="24"/>
          <w:szCs w:val="24"/>
        </w:rPr>
        <w:t>).</w:t>
      </w:r>
    </w:p>
    <w:p w:rsidR="007A0A31" w:rsidRPr="00BA27BC" w:rsidRDefault="007A0A31" w:rsidP="007A0A31">
      <w:pPr>
        <w:ind w:left="-567" w:firstLine="2268"/>
        <w:jc w:val="both"/>
        <w:rPr>
          <w:rFonts w:ascii="Bookman Old Style" w:hAnsi="Bookman Old Style"/>
          <w:b/>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t xml:space="preserve">14. DAS SANÇÕES ADMINISTRATIVAS </w:t>
      </w:r>
    </w:p>
    <w:p w:rsidR="007A0A31" w:rsidRPr="00BA27BC" w:rsidRDefault="007A0A31" w:rsidP="007A0A31">
      <w:pPr>
        <w:pStyle w:val="Corpodetexto"/>
        <w:tabs>
          <w:tab w:val="left" w:pos="2340"/>
        </w:tabs>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14.1 - </w:t>
      </w:r>
      <w:r w:rsidRPr="00BA27BC">
        <w:rPr>
          <w:rFonts w:ascii="Bookman Old Style" w:hAnsi="Bookman Old Style"/>
        </w:rPr>
        <w:t xml:space="preserve">Em caso de recusa injustificada em assinar o Contrato, a empresa quer tiver sua proposta adjudicada sujeitar-se-á multa de valor correspondente a 10% (dez por cento) do valor de sua proposta, sem prejuízo das demais sanções previstas na Lei n. 8.666/93 e suas alterações posteriores. </w:t>
      </w:r>
    </w:p>
    <w:p w:rsidR="007A0A31" w:rsidRPr="00BA27BC" w:rsidRDefault="007A0A31" w:rsidP="007A0A31">
      <w:pPr>
        <w:ind w:right="-516"/>
        <w:rPr>
          <w:rFonts w:ascii="Bookman Old Style" w:hAnsi="Bookman Old Style"/>
          <w:b/>
          <w:sz w:val="24"/>
          <w:szCs w:val="24"/>
        </w:rPr>
      </w:pPr>
    </w:p>
    <w:p w:rsidR="007A0A31" w:rsidRPr="00BA27BC" w:rsidRDefault="007A0A31" w:rsidP="007A0A31">
      <w:pPr>
        <w:pStyle w:val="Corpodetexto2"/>
        <w:tabs>
          <w:tab w:val="left" w:pos="2340"/>
        </w:tabs>
        <w:ind w:right="14"/>
        <w:rPr>
          <w:sz w:val="24"/>
        </w:rPr>
      </w:pPr>
      <w:r w:rsidRPr="00BA27BC">
        <w:rPr>
          <w:b/>
          <w:bCs/>
          <w:sz w:val="24"/>
        </w:rPr>
        <w:t xml:space="preserve">14.2 – </w:t>
      </w:r>
      <w:r w:rsidRPr="00BA27BC">
        <w:rPr>
          <w:bCs/>
          <w:sz w:val="24"/>
        </w:rPr>
        <w:t>Multa de 10% (dez por cento) do valor global do contrato, a</w:t>
      </w:r>
      <w:r w:rsidRPr="00BA27BC">
        <w:rPr>
          <w:sz w:val="24"/>
        </w:rPr>
        <w:t xml:space="preserve"> empresa vencedora que deixar apresentar a Anotação de </w:t>
      </w:r>
      <w:r w:rsidRPr="00BA27BC">
        <w:rPr>
          <w:sz w:val="24"/>
        </w:rPr>
        <w:lastRenderedPageBreak/>
        <w:t xml:space="preserve">Responsabilidade Técnica - ART emitida pelo CREA/SP, relativa à obra ora licitada, de acordo com o objeto e o valor do contrato, por ocasião da assinatura do Contrato. </w:t>
      </w:r>
    </w:p>
    <w:p w:rsidR="007A0A31" w:rsidRPr="00BA27BC" w:rsidRDefault="007A0A31" w:rsidP="007A0A31">
      <w:pPr>
        <w:ind w:right="-516"/>
        <w:rPr>
          <w:rFonts w:ascii="Bookman Old Style" w:hAnsi="Bookman Old Style"/>
          <w:b/>
          <w:sz w:val="24"/>
          <w:szCs w:val="24"/>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14.3 - </w:t>
      </w:r>
      <w:r w:rsidRPr="00BA27BC">
        <w:rPr>
          <w:rFonts w:ascii="Bookman Old Style" w:hAnsi="Bookman Old Style"/>
        </w:rPr>
        <w:t>Pela inexecução do objeto da licitação, erro de execução, execução imperfeita, mora na execução, inadimplemento contratual, e não atendimento às determin</w:t>
      </w:r>
      <w:r w:rsidR="00B56268">
        <w:rPr>
          <w:rFonts w:ascii="Bookman Old Style" w:hAnsi="Bookman Old Style"/>
        </w:rPr>
        <w:t>ações da Prefeitura Municipal de Iaras/SP</w:t>
      </w:r>
      <w:r w:rsidRPr="00BA27BC">
        <w:rPr>
          <w:rFonts w:ascii="Bookman Old Style" w:hAnsi="Bookman Old Style"/>
        </w:rPr>
        <w:t>, a CONTRATADA estará sujeita, sem prejuízo das responsabilidades civil e criminal, às sanções previstas na Lei n. 8.666/93, alterada pelas Leis n. 8.883/94 e 9.648/98, bem como nas penas a seguir discriminadas.</w:t>
      </w:r>
    </w:p>
    <w:p w:rsidR="007A0A31" w:rsidRPr="00BA27BC" w:rsidRDefault="007A0A31" w:rsidP="007A0A31">
      <w:pPr>
        <w:pStyle w:val="Corpodetexto"/>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14.3.1 - </w:t>
      </w:r>
      <w:r w:rsidRPr="00BA27BC">
        <w:rPr>
          <w:rFonts w:ascii="Bookman Old Style" w:hAnsi="Bookman Old Style"/>
        </w:rPr>
        <w:t xml:space="preserve">A inexecução total ou parcial do contrato ensejará sua rescisão administrativa, com as </w:t>
      </w:r>
      <w:r w:rsidR="00B56268" w:rsidRPr="00BA27BC">
        <w:rPr>
          <w:rFonts w:ascii="Bookman Old Style" w:hAnsi="Bookman Old Style"/>
        </w:rPr>
        <w:t>consequências</w:t>
      </w:r>
      <w:r w:rsidRPr="00BA27BC">
        <w:rPr>
          <w:rFonts w:ascii="Bookman Old Style" w:hAnsi="Bookman Old Style"/>
        </w:rPr>
        <w:t xml:space="preserve"> previstas nos artigos 77 e 80 da Lei n. 8.666/93, sem prejuízo das penalidades a que aludem os artigos 86 e 87 do mesmo diploma legal;</w:t>
      </w:r>
    </w:p>
    <w:p w:rsidR="007A0A31" w:rsidRPr="00BA27BC" w:rsidRDefault="007A0A31" w:rsidP="007A0A31">
      <w:pPr>
        <w:pStyle w:val="Corpodetexto"/>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14.3.2 - </w:t>
      </w:r>
      <w:r w:rsidRPr="00BA27BC">
        <w:rPr>
          <w:rFonts w:ascii="Bookman Old Style" w:hAnsi="Bookman Old Style"/>
        </w:rPr>
        <w:t>A multa a que se refere o inciso II do art. 87, da lei citada no artigo anterior, será de 10% (dez por cento), calculada sobre o valor da obrigação não cumprida, podendo esta ser cumulativa;</w:t>
      </w:r>
    </w:p>
    <w:p w:rsidR="007A0A31" w:rsidRPr="00BA27BC" w:rsidRDefault="007A0A31" w:rsidP="007A0A31">
      <w:pPr>
        <w:pStyle w:val="Corpodetexto"/>
        <w:jc w:val="right"/>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14.3.3 - </w:t>
      </w:r>
      <w:r w:rsidRPr="00BA27BC">
        <w:rPr>
          <w:rFonts w:ascii="Bookman Old Style" w:hAnsi="Bookman Old Style"/>
        </w:rPr>
        <w:t>Pela inexecução total do contrato, a CONTRATADA incorrerá em multa de valor correspondente a 20% (vinte por cento), calculada sobre o valor total do contrato;</w:t>
      </w:r>
    </w:p>
    <w:p w:rsidR="007A0A31" w:rsidRPr="00BA27BC" w:rsidRDefault="007A0A31" w:rsidP="007A0A31">
      <w:pPr>
        <w:pStyle w:val="Corpodetexto"/>
        <w:jc w:val="right"/>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14.3.4 - </w:t>
      </w:r>
      <w:r w:rsidRPr="00BA27BC">
        <w:rPr>
          <w:rFonts w:ascii="Bookman Old Style" w:hAnsi="Bookman Old Style"/>
        </w:rPr>
        <w:t>O atraso injustificado na entrega da obra acarretará multa de 0,5% (zero vírgula cinco por cento) sobre o valor total do contrato por dia de atraso.</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ind w:right="-1"/>
        <w:jc w:val="both"/>
        <w:rPr>
          <w:rFonts w:ascii="Bookman Old Style" w:hAnsi="Bookman Old Style"/>
          <w:bCs/>
          <w:sz w:val="24"/>
          <w:szCs w:val="24"/>
        </w:rPr>
      </w:pPr>
      <w:r w:rsidRPr="00BA27BC">
        <w:rPr>
          <w:rFonts w:ascii="Bookman Old Style" w:hAnsi="Bookman Old Style"/>
          <w:b/>
          <w:bCs/>
          <w:sz w:val="24"/>
          <w:szCs w:val="24"/>
        </w:rPr>
        <w:t>14.4</w:t>
      </w:r>
      <w:r w:rsidRPr="00BA27BC">
        <w:rPr>
          <w:rFonts w:ascii="Bookman Old Style" w:hAnsi="Bookman Old Style"/>
          <w:bCs/>
          <w:sz w:val="24"/>
          <w:szCs w:val="24"/>
        </w:rPr>
        <w:t> - O descumprimento de quaisquer das obrigações descritas no presente instrumento poderá ensejar abertura de processo administrativo, garantido o contraditório e a ampla defesa, com aplicação das sanções, de acordo com o capítulo IV da Lei 8.666/93:</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Style w:val="Forte"/>
          <w:rFonts w:ascii="Bookman Old Style" w:hAnsi="Bookman Old Style"/>
          <w:b w:val="0"/>
          <w:bCs w:val="0"/>
          <w:sz w:val="24"/>
          <w:szCs w:val="24"/>
        </w:rPr>
      </w:pPr>
      <w:r w:rsidRPr="00BA27BC">
        <w:rPr>
          <w:rStyle w:val="Forte"/>
          <w:rFonts w:ascii="Bookman Old Style" w:hAnsi="Bookman Old Style"/>
          <w:sz w:val="24"/>
          <w:szCs w:val="24"/>
        </w:rPr>
        <w:t>14.4.1 -</w:t>
      </w:r>
      <w:r w:rsidRPr="00BA27BC">
        <w:rPr>
          <w:rStyle w:val="Forte"/>
          <w:rFonts w:ascii="Bookman Old Style" w:hAnsi="Bookman Old Style"/>
          <w:b w:val="0"/>
          <w:sz w:val="24"/>
          <w:szCs w:val="24"/>
        </w:rPr>
        <w:t xml:space="preserve"> Suspensão temporária de participação em licitação e impedimento de contratar com a Administração por prazo não superior a 2 (dois) anos. </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 xml:space="preserve">14.4.2 </w:t>
      </w:r>
      <w:r w:rsidRPr="00BA27BC">
        <w:rPr>
          <w:rFonts w:ascii="Bookman Old Style" w:hAnsi="Bookman Old Style"/>
          <w:sz w:val="24"/>
          <w:szCs w:val="24"/>
        </w:rPr>
        <w:t>- Declaração de inidoneidade para licitar e contratar com a Administração Pública, enquanto perdurarem os motivos determinantes da punição, ou até que seja promovida a reabilitação, na forma da lei, perante a própria autoridade que aplicou a penalidade.</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b/>
          <w:spacing w:val="-4"/>
          <w:sz w:val="24"/>
          <w:szCs w:val="24"/>
        </w:rPr>
        <w:t>14.3</w:t>
      </w:r>
      <w:r w:rsidRPr="00BA27BC">
        <w:rPr>
          <w:rFonts w:ascii="Bookman Old Style" w:hAnsi="Bookman Old Style"/>
          <w:spacing w:val="-4"/>
          <w:sz w:val="24"/>
          <w:szCs w:val="24"/>
        </w:rPr>
        <w:t xml:space="preserve"> - As multas imputadas à Contratada e não pagas no prazo concedido pela Administração, serão inscritas em Dívida Ativa e cobradas com base na Lei 6.830/80, sem prejuízo da correção monetária pelo IGP-M ou outro índice que porventura venha a substituí-lo.</w:t>
      </w:r>
    </w:p>
    <w:p w:rsidR="007A0A31" w:rsidRPr="00BA27BC" w:rsidRDefault="007A0A31" w:rsidP="007A0A31">
      <w:pPr>
        <w:ind w:firstLine="2268"/>
        <w:jc w:val="both"/>
        <w:rPr>
          <w:rFonts w:ascii="Bookman Old Style" w:hAnsi="Bookman Old Style"/>
          <w:bCs/>
          <w:sz w:val="24"/>
          <w:szCs w:val="24"/>
        </w:rPr>
      </w:pPr>
    </w:p>
    <w:p w:rsidR="007A0A31" w:rsidRPr="00BA27BC" w:rsidRDefault="007A0A31" w:rsidP="007A0A31">
      <w:pPr>
        <w:jc w:val="both"/>
        <w:rPr>
          <w:rFonts w:ascii="Bookman Old Style" w:hAnsi="Bookman Old Style"/>
          <w:b/>
          <w:sz w:val="24"/>
          <w:szCs w:val="24"/>
        </w:rPr>
      </w:pPr>
      <w:r w:rsidRPr="00BA27BC">
        <w:rPr>
          <w:rFonts w:ascii="Bookman Old Style" w:hAnsi="Bookman Old Style"/>
          <w:b/>
          <w:sz w:val="24"/>
          <w:szCs w:val="24"/>
        </w:rPr>
        <w:t>14.4 - </w:t>
      </w:r>
      <w:r w:rsidRPr="00BA27BC">
        <w:rPr>
          <w:rFonts w:ascii="Bookman Old Style" w:hAnsi="Bookman Old Style"/>
          <w:sz w:val="24"/>
          <w:szCs w:val="24"/>
        </w:rPr>
        <w:t>As demais sanções relativas à contratação encontram-se discriminadas na minuta do contrato.</w:t>
      </w:r>
    </w:p>
    <w:p w:rsidR="007A0A31" w:rsidRPr="00BA27BC" w:rsidRDefault="007A0A31" w:rsidP="007A0A31">
      <w:pPr>
        <w:jc w:val="both"/>
        <w:rPr>
          <w:rFonts w:ascii="Bookman Old Style" w:hAnsi="Bookman Old Style"/>
          <w:b/>
          <w:sz w:val="24"/>
          <w:szCs w:val="24"/>
        </w:rPr>
      </w:pPr>
    </w:p>
    <w:p w:rsidR="007A0A31" w:rsidRPr="00B56268" w:rsidRDefault="007A0A31" w:rsidP="007A0A31">
      <w:pPr>
        <w:ind w:left="-567" w:firstLine="2268"/>
        <w:jc w:val="both"/>
        <w:rPr>
          <w:rFonts w:ascii="Bookman Old Style" w:hAnsi="Bookman Old Style"/>
          <w:b/>
          <w:sz w:val="16"/>
          <w:szCs w:val="16"/>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t>15. DOS RECURSOS</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15.1 - </w:t>
      </w:r>
      <w:r w:rsidRPr="00BA27BC">
        <w:rPr>
          <w:rFonts w:ascii="Bookman Old Style" w:hAnsi="Bookman Old Style"/>
          <w:sz w:val="24"/>
          <w:szCs w:val="24"/>
        </w:rPr>
        <w:t>Das decisões proferidas pela Comissão de Licitação, caberão recursos nos termos do Artigo 109 e parágrafos da Lei 8.666/93.</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 xml:space="preserve">15.2 - </w:t>
      </w:r>
      <w:r w:rsidRPr="00BA27BC">
        <w:rPr>
          <w:rFonts w:ascii="Bookman Old Style" w:hAnsi="Bookman Old Style"/>
          <w:sz w:val="24"/>
          <w:szCs w:val="24"/>
        </w:rPr>
        <w:t>A empresa licitante poderá apresentar recurso no prazo de 05 (cinco) dias úteis a partir da divulgação oficial do julgamento da habilitação e das propostas, que se dará da ciência da decisão.</w:t>
      </w:r>
    </w:p>
    <w:p w:rsidR="007A0A31" w:rsidRPr="00BA27BC" w:rsidRDefault="007A0A31" w:rsidP="007A0A31">
      <w:pPr>
        <w:ind w:firstLine="2268"/>
        <w:jc w:val="both"/>
        <w:rPr>
          <w:rFonts w:ascii="Bookman Old Style" w:hAnsi="Bookman Old Style"/>
          <w:b/>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15.3 - </w:t>
      </w:r>
      <w:r w:rsidRPr="00BA27BC">
        <w:rPr>
          <w:rFonts w:ascii="Bookman Old Style" w:hAnsi="Bookman Old Style"/>
          <w:sz w:val="24"/>
          <w:szCs w:val="24"/>
        </w:rPr>
        <w:t>Interposto recurso, serão comunicados as demais licitantes, que poderão impugná-lo no prazo de 05 (cinco) dias úteis. Caso a Comissão não reconsidere o ato recorrido, submeterá à apreciação da autoridade superior, que decidirá no prazo de 05 (cinco) dias.</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 xml:space="preserve">15.4 - </w:t>
      </w:r>
      <w:r w:rsidRPr="00BA27BC">
        <w:rPr>
          <w:rFonts w:ascii="Bookman Old Style" w:hAnsi="Bookman Old Style"/>
          <w:sz w:val="24"/>
          <w:szCs w:val="24"/>
        </w:rPr>
        <w:t>Não terão direito de impugnar, perante a Administração, os termos deste edital, aqueles que, tendo-os aceito sem objeção, venham a apontar, depois da abertura dos envelopes, falhas ou irregularidades que o viciaram, hipótese em que tal manifestação não terá efeito de recurso.</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 xml:space="preserve">15.5 - </w:t>
      </w:r>
      <w:r w:rsidRPr="00BA27BC">
        <w:rPr>
          <w:rFonts w:ascii="Bookman Old Style" w:hAnsi="Bookman Old Style"/>
          <w:sz w:val="24"/>
          <w:szCs w:val="24"/>
        </w:rPr>
        <w:t>É vedada à licitante a utilização de recurso ou impugnação como expediente protelatório ou que vise a tumultuar o procedimento da licitação. Identificado tal comportamento, poderá a Comissão de Licitação ou, se for o caso, a autoridade superior, arquivar sumariamente os expedientes, bem como levar tais fatos ao conhecimento do Ministério Público, o qual poderá determinar abertura de Inquérito Criminal, pelo crime do Artigo 93 da Lei 8.666/93.</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15.6</w:t>
      </w:r>
      <w:r w:rsidRPr="00BA27BC">
        <w:rPr>
          <w:rFonts w:ascii="Bookman Old Style" w:hAnsi="Bookman Old Style"/>
          <w:sz w:val="24"/>
          <w:szCs w:val="24"/>
        </w:rPr>
        <w:t xml:space="preserve"> - Os recursos referentes às fases de habilitação e julgamento de propostas terão efeito suspensivo, não tendo nos demais casos, salvo se a autoridade competente decidir atribuir eficácia suspensiva aos demais recursos interpostos.</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 xml:space="preserve">15.7 – </w:t>
      </w:r>
      <w:r w:rsidRPr="00BA27BC">
        <w:rPr>
          <w:rFonts w:ascii="Bookman Old Style" w:hAnsi="Bookman Old Style"/>
          <w:sz w:val="24"/>
          <w:szCs w:val="24"/>
        </w:rPr>
        <w:t>Os recursos deverão ser apresentados junto ao protocolo da Prefeitura Municipal d</w:t>
      </w:r>
      <w:r w:rsidR="00C1413D">
        <w:rPr>
          <w:rFonts w:ascii="Bookman Old Style" w:hAnsi="Bookman Old Style"/>
          <w:sz w:val="24"/>
          <w:szCs w:val="24"/>
        </w:rPr>
        <w:t>eIaras/SP</w:t>
      </w:r>
      <w:r w:rsidRPr="00BA27BC">
        <w:rPr>
          <w:rFonts w:ascii="Bookman Old Style" w:hAnsi="Bookman Old Style"/>
          <w:sz w:val="24"/>
          <w:szCs w:val="24"/>
        </w:rPr>
        <w:t xml:space="preserve">, localizada na </w:t>
      </w:r>
      <w:r w:rsidR="00C1413D">
        <w:rPr>
          <w:rFonts w:ascii="Bookman Old Style" w:hAnsi="Bookman Old Style"/>
          <w:sz w:val="24"/>
          <w:szCs w:val="24"/>
        </w:rPr>
        <w:t>Praça Monção</w:t>
      </w:r>
      <w:r w:rsidRPr="00BA27BC">
        <w:rPr>
          <w:rFonts w:ascii="Bookman Old Style" w:hAnsi="Bookman Old Style"/>
          <w:sz w:val="24"/>
          <w:szCs w:val="24"/>
        </w:rPr>
        <w:t>, n.º6</w:t>
      </w:r>
      <w:r w:rsidR="00C1413D">
        <w:rPr>
          <w:rFonts w:ascii="Bookman Old Style" w:hAnsi="Bookman Old Style"/>
          <w:sz w:val="24"/>
          <w:szCs w:val="24"/>
        </w:rPr>
        <w:t>83</w:t>
      </w:r>
      <w:r w:rsidRPr="00BA27BC">
        <w:rPr>
          <w:rFonts w:ascii="Bookman Old Style" w:hAnsi="Bookman Old Style"/>
          <w:sz w:val="24"/>
          <w:szCs w:val="24"/>
        </w:rPr>
        <w:t>, centro, em horário comercial, não sendo admitida a interposição de recursos por meio magnético ou via fac-simile</w:t>
      </w:r>
      <w:r w:rsidR="00B56268">
        <w:rPr>
          <w:rFonts w:ascii="Bookman Old Style" w:hAnsi="Bookman Old Style"/>
          <w:sz w:val="24"/>
          <w:szCs w:val="24"/>
        </w:rPr>
        <w:t xml:space="preserve"> e e-mail</w:t>
      </w:r>
      <w:r w:rsidRPr="00BA27BC">
        <w:rPr>
          <w:rFonts w:ascii="Bookman Old Style" w:hAnsi="Bookman Old Style"/>
          <w:sz w:val="24"/>
          <w:szCs w:val="24"/>
        </w:rPr>
        <w:t>.</w:t>
      </w:r>
    </w:p>
    <w:p w:rsidR="007A0A31" w:rsidRPr="00BA27BC" w:rsidRDefault="007A0A31" w:rsidP="007A0A31">
      <w:pPr>
        <w:jc w:val="both"/>
        <w:rPr>
          <w:rFonts w:ascii="Bookman Old Style" w:hAnsi="Bookman Old Style"/>
          <w:sz w:val="24"/>
          <w:szCs w:val="24"/>
        </w:rPr>
      </w:pPr>
    </w:p>
    <w:p w:rsidR="007A0A31" w:rsidRPr="00BA27BC" w:rsidRDefault="007A0A31" w:rsidP="007A0A31">
      <w:pPr>
        <w:widowControl w:val="0"/>
        <w:pBdr>
          <w:top w:val="single" w:sz="4" w:space="1" w:color="auto"/>
          <w:left w:val="single" w:sz="4" w:space="4" w:color="auto"/>
          <w:bottom w:val="single" w:sz="4" w:space="1" w:color="auto"/>
          <w:right w:val="single" w:sz="4" w:space="4" w:color="auto"/>
        </w:pBdr>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t>16. DISPOSIÇÕES GERAIS</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pStyle w:val="Corpodetexto"/>
        <w:tabs>
          <w:tab w:val="left" w:pos="1701"/>
          <w:tab w:val="left" w:pos="2280"/>
        </w:tabs>
        <w:rPr>
          <w:rFonts w:ascii="Bookman Old Style" w:hAnsi="Bookman Old Style"/>
        </w:rPr>
      </w:pPr>
      <w:r w:rsidRPr="00BA27BC">
        <w:rPr>
          <w:rFonts w:ascii="Bookman Old Style" w:hAnsi="Bookman Old Style"/>
          <w:b/>
        </w:rPr>
        <w:lastRenderedPageBreak/>
        <w:t xml:space="preserve">16.1 - </w:t>
      </w:r>
      <w:r w:rsidRPr="00BA27BC">
        <w:rPr>
          <w:rFonts w:ascii="Bookman Old Style" w:hAnsi="Bookman Old Style"/>
        </w:rPr>
        <w:t>A discriminação dos serviços e as quantidades deverão ser levantadas e determinadas pela empresa proponente e serão de sua inteira responsabilidade, não podendo alegar omissões, enganos, erros ou outros fatores como justificativa para pretender alterar, posteriormente, o valor global proposto. A discriminação dos serviços, as especificações e as quantidades constantes dos projetos, das demais peças e documentos fornecidos pela Prefeitura são meramente ilustrativas.</w:t>
      </w:r>
    </w:p>
    <w:p w:rsidR="007A0A31" w:rsidRPr="00BA27BC" w:rsidRDefault="007A0A31" w:rsidP="007A0A31">
      <w:pPr>
        <w:pStyle w:val="Corpodetexto"/>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16.2 - </w:t>
      </w:r>
      <w:r w:rsidRPr="00BA27BC">
        <w:rPr>
          <w:rFonts w:ascii="Bookman Old Style" w:hAnsi="Bookman Old Style"/>
        </w:rPr>
        <w:t>A CONTRATANTE se reserva o direito de poder executar, no mesmo local, obras e serviços distintos dos abrangidos no presente EDITAL, sem qualquer interferência na obra e serviços objeto desta licitação.</w:t>
      </w:r>
    </w:p>
    <w:p w:rsidR="007A0A31" w:rsidRPr="00BA27BC" w:rsidRDefault="007A0A31" w:rsidP="007A0A31">
      <w:pPr>
        <w:pStyle w:val="Corpodetexto"/>
        <w:jc w:val="right"/>
        <w:rPr>
          <w:rFonts w:ascii="Bookman Old Style" w:hAnsi="Bookman Old Style"/>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16.3 - </w:t>
      </w:r>
      <w:r w:rsidRPr="00BA27BC">
        <w:rPr>
          <w:rFonts w:ascii="Bookman Old Style" w:hAnsi="Bookman Old Style"/>
        </w:rPr>
        <w:t>A CONTRATADA deverá providenciar, às suas expensas, em 15 (quinze) dias a contar do início da obra, a confecção e instalação de placas indicativas da obra, conforme modelos fornecidos pela CONTRATANTE.</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pStyle w:val="Corpodetexto"/>
        <w:tabs>
          <w:tab w:val="left" w:pos="2340"/>
        </w:tabs>
        <w:rPr>
          <w:rFonts w:ascii="Bookman Old Style" w:hAnsi="Bookman Old Style"/>
        </w:rPr>
      </w:pPr>
      <w:r w:rsidRPr="00BA27BC">
        <w:rPr>
          <w:rFonts w:ascii="Bookman Old Style" w:hAnsi="Bookman Old Style"/>
          <w:b/>
        </w:rPr>
        <w:t xml:space="preserve">16.4 - </w:t>
      </w:r>
      <w:r w:rsidRPr="00BA27BC">
        <w:rPr>
          <w:rFonts w:ascii="Bookman Old Style" w:hAnsi="Bookman Old Style"/>
        </w:rPr>
        <w:t>A aceitação da proposta vencedora obrigará seu proponente à execução integral do objeto da TOMADA DE PREÇOS, pelo prazo e condições oferecidas, não cabendo direito a qualquer ressarcimento por despesas decorrentes de custos e/ou serviços não cotados.</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b/>
          <w:sz w:val="24"/>
          <w:szCs w:val="24"/>
        </w:rPr>
        <w:t xml:space="preserve">16.5 - </w:t>
      </w:r>
      <w:r w:rsidRPr="00BA27BC">
        <w:rPr>
          <w:rFonts w:ascii="Bookman Old Style" w:hAnsi="Bookman Old Style"/>
          <w:sz w:val="24"/>
          <w:szCs w:val="24"/>
        </w:rPr>
        <w:t xml:space="preserve">É facultada à Comissão de Licitação ou à autoridade superior, em qualquer fase da licitação, a promoção de diligência destinada a esclarecer ou a complementar a instrução do processo, vedada a inclusão posterior de documento </w:t>
      </w:r>
      <w:r w:rsidRPr="00BA27BC">
        <w:rPr>
          <w:rFonts w:ascii="Bookman Old Style" w:hAnsi="Bookman Old Style"/>
          <w:spacing w:val="-4"/>
          <w:sz w:val="24"/>
          <w:szCs w:val="24"/>
        </w:rPr>
        <w:t xml:space="preserve">ou informação que </w:t>
      </w:r>
      <w:r w:rsidR="00E4753D" w:rsidRPr="00BA27BC">
        <w:rPr>
          <w:rFonts w:ascii="Bookman Old Style" w:hAnsi="Bookman Old Style"/>
          <w:spacing w:val="-4"/>
          <w:sz w:val="24"/>
          <w:szCs w:val="24"/>
        </w:rPr>
        <w:t xml:space="preserve">deveria </w:t>
      </w:r>
      <w:r w:rsidRPr="00BA27BC">
        <w:rPr>
          <w:rFonts w:ascii="Bookman Old Style" w:hAnsi="Bookman Old Style"/>
          <w:spacing w:val="-4"/>
          <w:sz w:val="24"/>
          <w:szCs w:val="24"/>
        </w:rPr>
        <w:t>constar originalmente da proposta.</w:t>
      </w:r>
    </w:p>
    <w:p w:rsidR="007A0A31" w:rsidRPr="00BA27BC" w:rsidRDefault="007A0A31" w:rsidP="007A0A31">
      <w:pPr>
        <w:ind w:firstLine="2268"/>
        <w:jc w:val="both"/>
        <w:rPr>
          <w:rFonts w:ascii="Bookman Old Style" w:hAnsi="Bookman Old Style"/>
          <w:bCs/>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b/>
          <w:sz w:val="24"/>
          <w:szCs w:val="24"/>
        </w:rPr>
        <w:t>16.6 - </w:t>
      </w:r>
      <w:r w:rsidRPr="00BA27BC">
        <w:rPr>
          <w:rFonts w:ascii="Bookman Old Style" w:hAnsi="Bookman Old Style"/>
          <w:sz w:val="24"/>
          <w:szCs w:val="24"/>
        </w:rPr>
        <w:t>A Contratada deverá fazer a Anotação de Res</w:t>
      </w:r>
      <w:r w:rsidRPr="00BA27BC">
        <w:rPr>
          <w:rFonts w:ascii="Bookman Old Style" w:hAnsi="Bookman Old Style"/>
          <w:spacing w:val="-4"/>
          <w:sz w:val="24"/>
          <w:szCs w:val="24"/>
        </w:rPr>
        <w:t>ponsabilidade Técnica (ART) do respectivo contrato no CREA/SP, conforme determinam as Leis nºs 5.194, de 24.12.66, e 6.496, de 07.12.77, e a Resolução nº 307, de 28.07.86, do CONFEA e também da conclusão da obra.</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pacing w:val="-4"/>
          <w:sz w:val="24"/>
          <w:szCs w:val="24"/>
        </w:rPr>
      </w:pPr>
      <w:r w:rsidRPr="00BA27BC">
        <w:rPr>
          <w:rFonts w:ascii="Bookman Old Style" w:hAnsi="Bookman Old Style"/>
          <w:b/>
          <w:sz w:val="24"/>
          <w:szCs w:val="24"/>
        </w:rPr>
        <w:t xml:space="preserve">16.7 - </w:t>
      </w:r>
      <w:r w:rsidRPr="00BA27BC">
        <w:rPr>
          <w:rFonts w:ascii="Bookman Old Style" w:hAnsi="Bookman Old Style"/>
          <w:sz w:val="24"/>
          <w:szCs w:val="24"/>
        </w:rPr>
        <w:t xml:space="preserve">A autoridade superior poderá desclassificar a licitante vencedora, através de despacho fundamentado, caso tenha </w:t>
      </w:r>
      <w:r w:rsidRPr="00BA27BC">
        <w:rPr>
          <w:rFonts w:ascii="Bookman Old Style" w:hAnsi="Bookman Old Style"/>
          <w:spacing w:val="-4"/>
          <w:sz w:val="24"/>
          <w:szCs w:val="24"/>
        </w:rPr>
        <w:t>conhecimento de qualquer fato anterior ou posterior ao julgamento desta licitação que venha desaboná-la técnica, financeira ou administrativamente.</w:t>
      </w:r>
    </w:p>
    <w:p w:rsidR="007A0A31" w:rsidRPr="00BA27BC" w:rsidRDefault="007A0A31" w:rsidP="007A0A31">
      <w:pPr>
        <w:ind w:firstLine="2268"/>
        <w:jc w:val="both"/>
        <w:rPr>
          <w:rFonts w:ascii="Bookman Old Style" w:hAnsi="Bookman Old Style"/>
          <w:b/>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 xml:space="preserve">16.8 </w:t>
      </w:r>
      <w:r w:rsidRPr="00BA27BC">
        <w:rPr>
          <w:rFonts w:ascii="Bookman Old Style" w:hAnsi="Bookman Old Style"/>
          <w:sz w:val="24"/>
          <w:szCs w:val="24"/>
        </w:rPr>
        <w:t>- A critério da Prefeitura Municipal d</w:t>
      </w:r>
      <w:r w:rsidR="00C1413D">
        <w:rPr>
          <w:rFonts w:ascii="Bookman Old Style" w:hAnsi="Bookman Old Style"/>
          <w:sz w:val="24"/>
          <w:szCs w:val="24"/>
        </w:rPr>
        <w:t>eIaras/SP</w:t>
      </w:r>
      <w:r w:rsidRPr="00BA27BC">
        <w:rPr>
          <w:rFonts w:ascii="Bookman Old Style" w:hAnsi="Bookman Old Style"/>
          <w:sz w:val="24"/>
          <w:szCs w:val="24"/>
        </w:rPr>
        <w:t>, os objetos da presente licitação poderão ser aumentados ou diminuídos, bem como seus itens cancelados parcial ou totalmente.</w:t>
      </w:r>
    </w:p>
    <w:p w:rsidR="007A0A31" w:rsidRPr="00BA27BC" w:rsidRDefault="007A0A31" w:rsidP="007A0A31">
      <w:pPr>
        <w:jc w:val="both"/>
        <w:rPr>
          <w:rFonts w:ascii="Bookman Old Style" w:hAnsi="Bookman Old Style"/>
          <w:sz w:val="24"/>
          <w:szCs w:val="24"/>
        </w:rPr>
      </w:pPr>
    </w:p>
    <w:p w:rsidR="007A0A31" w:rsidRPr="00BA27BC" w:rsidRDefault="007A0A31" w:rsidP="007A0A31">
      <w:pPr>
        <w:pStyle w:val="Corpodetexto"/>
        <w:tabs>
          <w:tab w:val="left" w:pos="180"/>
          <w:tab w:val="left" w:pos="2340"/>
        </w:tabs>
        <w:rPr>
          <w:rFonts w:ascii="Bookman Old Style" w:hAnsi="Bookman Old Style"/>
        </w:rPr>
      </w:pPr>
      <w:r w:rsidRPr="00BA27BC">
        <w:rPr>
          <w:rFonts w:ascii="Bookman Old Style" w:hAnsi="Bookman Old Style"/>
          <w:b/>
        </w:rPr>
        <w:t>16.8.1</w:t>
      </w:r>
      <w:r w:rsidRPr="00BA27BC">
        <w:rPr>
          <w:rFonts w:ascii="Bookman Old Style" w:hAnsi="Bookman Old Style"/>
        </w:rPr>
        <w:t>-</w:t>
      </w:r>
      <w:r w:rsidR="00C1413D">
        <w:rPr>
          <w:rFonts w:ascii="Bookman Old Style" w:hAnsi="Bookman Old Style"/>
        </w:rPr>
        <w:t xml:space="preserve"> Poderá ainda esta licitação </w:t>
      </w:r>
      <w:r w:rsidRPr="00BA27BC">
        <w:rPr>
          <w:rFonts w:ascii="Bookman Old Style" w:hAnsi="Bookman Old Style"/>
        </w:rPr>
        <w:t xml:space="preserve">ser anulada se ocorrer ilegalidade em seu processamento ou julgamento, e revogada, a juízo exclusivo da </w:t>
      </w:r>
      <w:r w:rsidRPr="00BA27BC">
        <w:rPr>
          <w:rFonts w:ascii="Bookman Old Style" w:hAnsi="Bookman Old Style"/>
        </w:rPr>
        <w:lastRenderedPageBreak/>
        <w:t>CONTRATANTE, por razões de interesse público decorrente de fato superveniente devidamente comprovado, pertinente e suficiente para justificar o ato, nos termos do art. 49 da Lei n. 8.666/93, alterada pelas leis n. 8.883/94 e 9.648/98.</w:t>
      </w:r>
    </w:p>
    <w:p w:rsidR="007A0A31" w:rsidRPr="00BA27BC" w:rsidRDefault="007A0A31" w:rsidP="007A0A31">
      <w:pPr>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16.8.2</w:t>
      </w:r>
      <w:r w:rsidRPr="00BA27BC">
        <w:rPr>
          <w:rFonts w:ascii="Bookman Old Style" w:hAnsi="Bookman Old Style"/>
          <w:sz w:val="24"/>
          <w:szCs w:val="24"/>
        </w:rPr>
        <w:t xml:space="preserve"> - O cronograma físico-orientativo poderá ser alterado de acordo com a disponibilidade financeira, alterando-se desta forma, o cronograma de desembolso, podendo inclusive haver suspensão temporária da execução do contrato, sem que caiba indenização à Contratada.</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16.9</w:t>
      </w:r>
      <w:r w:rsidRPr="00BA27BC">
        <w:rPr>
          <w:rFonts w:ascii="Bookman Old Style" w:hAnsi="Bookman Old Style"/>
          <w:sz w:val="24"/>
          <w:szCs w:val="24"/>
        </w:rPr>
        <w:t xml:space="preserve"> - A Contratada assumirá, integral e exclusivamente, todas as responsabilidades, no que diz respeito às obrigações fiscais, trabalhistas, previdenciárias e todos os demais encargos que incidam e, por ventura, venham a incidir sobre o objeto deste Edital.</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16.10 - </w:t>
      </w:r>
      <w:r w:rsidRPr="00BA27BC">
        <w:rPr>
          <w:rFonts w:ascii="Bookman Old Style" w:hAnsi="Bookman Old Style"/>
          <w:sz w:val="24"/>
          <w:szCs w:val="24"/>
        </w:rPr>
        <w:t>Todos os serviços não descritos neste Edital, mas que sejam necessários e imprescindíveis à consecução dos serviços, objeto desta licitação, deverão ser executados pela Contratada.</w:t>
      </w:r>
    </w:p>
    <w:p w:rsidR="007A0A31" w:rsidRPr="00BA27BC" w:rsidRDefault="007A0A31" w:rsidP="007A0A31">
      <w:pPr>
        <w:ind w:firstLine="2268"/>
        <w:jc w:val="both"/>
        <w:rPr>
          <w:rFonts w:ascii="Bookman Old Style" w:hAnsi="Bookman Old Style"/>
          <w:sz w:val="24"/>
          <w:szCs w:val="24"/>
        </w:rPr>
      </w:pPr>
    </w:p>
    <w:p w:rsidR="007A0A31" w:rsidRPr="00BA27BC" w:rsidRDefault="007A0A31" w:rsidP="007A0A31">
      <w:pPr>
        <w:jc w:val="both"/>
        <w:rPr>
          <w:rFonts w:ascii="Bookman Old Style" w:hAnsi="Bookman Old Style"/>
          <w:sz w:val="24"/>
          <w:szCs w:val="24"/>
        </w:rPr>
      </w:pPr>
      <w:r w:rsidRPr="00BA27BC">
        <w:rPr>
          <w:rFonts w:ascii="Bookman Old Style" w:hAnsi="Bookman Old Style"/>
          <w:b/>
          <w:sz w:val="24"/>
          <w:szCs w:val="24"/>
        </w:rPr>
        <w:t>16.11</w:t>
      </w:r>
      <w:r w:rsidRPr="00BA27BC">
        <w:rPr>
          <w:rFonts w:ascii="Bookman Old Style" w:hAnsi="Bookman Old Style"/>
          <w:sz w:val="24"/>
          <w:szCs w:val="24"/>
        </w:rPr>
        <w:t xml:space="preserve"> - Nos casos omissos ou divergentes sobre especificações, desenhos e demais documentos de projetos, prevalecerá a interpretação da Secretaria Municipal de Obras da Prefeitura Municipal d</w:t>
      </w:r>
      <w:r w:rsidR="00C1413D">
        <w:rPr>
          <w:rFonts w:ascii="Bookman Old Style" w:hAnsi="Bookman Old Style"/>
          <w:sz w:val="24"/>
          <w:szCs w:val="24"/>
        </w:rPr>
        <w:t>e Iaras/SP</w:t>
      </w:r>
      <w:r w:rsidRPr="00BA27BC">
        <w:rPr>
          <w:rFonts w:ascii="Bookman Old Style" w:hAnsi="Bookman Old Style"/>
          <w:sz w:val="24"/>
          <w:szCs w:val="24"/>
        </w:rPr>
        <w:t>.</w:t>
      </w:r>
    </w:p>
    <w:p w:rsidR="007A0A31" w:rsidRPr="00BA27BC" w:rsidRDefault="007A0A31" w:rsidP="007A0A31">
      <w:pPr>
        <w:jc w:val="both"/>
        <w:rPr>
          <w:rFonts w:ascii="Bookman Old Style" w:hAnsi="Bookman Old Style"/>
          <w:b/>
          <w:sz w:val="24"/>
          <w:szCs w:val="24"/>
        </w:rPr>
      </w:pPr>
    </w:p>
    <w:p w:rsidR="007A0A31" w:rsidRPr="00BA27BC" w:rsidRDefault="007A0A31" w:rsidP="007A0A31">
      <w:pPr>
        <w:widowControl w:val="0"/>
        <w:shd w:val="clear" w:color="auto" w:fill="CCCCCC"/>
        <w:jc w:val="center"/>
        <w:rPr>
          <w:rFonts w:ascii="Bookman Old Style" w:hAnsi="Bookman Old Style"/>
          <w:b/>
          <w:spacing w:val="-4"/>
          <w:sz w:val="24"/>
          <w:szCs w:val="24"/>
        </w:rPr>
      </w:pPr>
      <w:r w:rsidRPr="00BA27BC">
        <w:rPr>
          <w:rFonts w:ascii="Bookman Old Style" w:hAnsi="Bookman Old Style"/>
          <w:b/>
          <w:spacing w:val="-4"/>
          <w:sz w:val="24"/>
          <w:szCs w:val="24"/>
        </w:rPr>
        <w:t>17. INFORMAÇÕES</w:t>
      </w:r>
    </w:p>
    <w:p w:rsidR="007A0A31" w:rsidRPr="00BA27BC" w:rsidRDefault="007A0A31" w:rsidP="007A0A31">
      <w:pPr>
        <w:ind w:right="-284" w:hanging="709"/>
        <w:jc w:val="both"/>
        <w:rPr>
          <w:rFonts w:ascii="Bookman Old Style" w:hAnsi="Bookman Old Style"/>
          <w:sz w:val="24"/>
          <w:szCs w:val="24"/>
        </w:rPr>
      </w:pPr>
    </w:p>
    <w:p w:rsidR="007A0A31" w:rsidRPr="00BA27BC" w:rsidRDefault="007A0A31" w:rsidP="007A0A31">
      <w:pPr>
        <w:pStyle w:val="Textoembloco"/>
        <w:ind w:left="0" w:right="0" w:firstLine="0"/>
        <w:rPr>
          <w:spacing w:val="-4"/>
          <w:sz w:val="24"/>
        </w:rPr>
      </w:pPr>
      <w:r w:rsidRPr="00BA27BC">
        <w:rPr>
          <w:b/>
          <w:spacing w:val="-4"/>
          <w:sz w:val="24"/>
        </w:rPr>
        <w:t>17.1 - </w:t>
      </w:r>
      <w:r w:rsidRPr="00BA27BC">
        <w:rPr>
          <w:spacing w:val="-4"/>
          <w:sz w:val="24"/>
        </w:rPr>
        <w:t xml:space="preserve">Dúvidas quanto ao projeto poderão ser sanadas com a </w:t>
      </w:r>
      <w:r w:rsidRPr="00BA27BC">
        <w:rPr>
          <w:sz w:val="24"/>
        </w:rPr>
        <w:t>Secretaria Municipal de Obras</w:t>
      </w:r>
      <w:r w:rsidR="00B56268">
        <w:rPr>
          <w:sz w:val="24"/>
        </w:rPr>
        <w:t xml:space="preserve"> e com o Engenheiro da Municipalidade.</w:t>
      </w:r>
    </w:p>
    <w:p w:rsidR="007A0A31" w:rsidRPr="00BA27BC" w:rsidRDefault="007A0A31" w:rsidP="007A0A31">
      <w:pPr>
        <w:pStyle w:val="Corpodetexto"/>
        <w:ind w:right="-284" w:firstLine="2268"/>
        <w:rPr>
          <w:rFonts w:ascii="Bookman Old Style" w:hAnsi="Bookman Old Style"/>
        </w:rPr>
      </w:pPr>
    </w:p>
    <w:p w:rsidR="007A0A31" w:rsidRPr="00BA27BC" w:rsidRDefault="007A0A31" w:rsidP="007A0A31">
      <w:pPr>
        <w:tabs>
          <w:tab w:val="left" w:pos="2268"/>
        </w:tabs>
        <w:jc w:val="both"/>
        <w:rPr>
          <w:rFonts w:ascii="Bookman Old Style" w:hAnsi="Bookman Old Style"/>
          <w:sz w:val="24"/>
          <w:szCs w:val="24"/>
        </w:rPr>
      </w:pPr>
      <w:r w:rsidRPr="00BA27BC">
        <w:rPr>
          <w:rFonts w:ascii="Bookman Old Style" w:hAnsi="Bookman Old Style"/>
          <w:b/>
          <w:sz w:val="24"/>
          <w:szCs w:val="24"/>
        </w:rPr>
        <w:t>17.2</w:t>
      </w:r>
      <w:r w:rsidRPr="00BA27BC">
        <w:rPr>
          <w:rFonts w:ascii="Bookman Old Style" w:hAnsi="Bookman Old Style"/>
          <w:sz w:val="24"/>
          <w:szCs w:val="24"/>
        </w:rPr>
        <w:t> - A Comissão Permanente de Licitações, no interesse público, poderá relevaromissõespuramente formais, desde que não reste infringido o princípio da vinculação ao instrumento convocatório.</w:t>
      </w:r>
    </w:p>
    <w:p w:rsidR="007A0A31" w:rsidRPr="00BA27BC" w:rsidRDefault="007A0A31" w:rsidP="007A0A31">
      <w:pPr>
        <w:tabs>
          <w:tab w:val="left" w:pos="2268"/>
        </w:tabs>
        <w:jc w:val="both"/>
        <w:rPr>
          <w:rFonts w:ascii="Bookman Old Style" w:hAnsi="Bookman Old Style"/>
          <w:sz w:val="24"/>
          <w:szCs w:val="24"/>
        </w:rPr>
      </w:pPr>
    </w:p>
    <w:p w:rsidR="007A0A31" w:rsidRPr="00BA27BC" w:rsidRDefault="007A0A31" w:rsidP="007A0A31">
      <w:pPr>
        <w:tabs>
          <w:tab w:val="left" w:pos="2268"/>
        </w:tabs>
        <w:jc w:val="both"/>
        <w:rPr>
          <w:rFonts w:ascii="Bookman Old Style" w:hAnsi="Bookman Old Style"/>
          <w:sz w:val="24"/>
          <w:szCs w:val="24"/>
        </w:rPr>
      </w:pPr>
      <w:r w:rsidRPr="00BA27BC">
        <w:rPr>
          <w:rFonts w:ascii="Bookman Old Style" w:hAnsi="Bookman Old Style"/>
          <w:b/>
          <w:sz w:val="24"/>
          <w:szCs w:val="24"/>
        </w:rPr>
        <w:t xml:space="preserve">17.3 - </w:t>
      </w:r>
      <w:r w:rsidRPr="00BA27BC">
        <w:rPr>
          <w:rFonts w:ascii="Bookman Old Style" w:hAnsi="Bookman Old Style"/>
          <w:sz w:val="24"/>
          <w:szCs w:val="24"/>
        </w:rPr>
        <w:t>Os casos omissos no presente Edital serão resolvidos pela Comissão Permanente de Licitações, observadas as disposições legais aplicáveis.</w:t>
      </w:r>
    </w:p>
    <w:p w:rsidR="007A0A31" w:rsidRPr="00BA27BC" w:rsidRDefault="007A0A31" w:rsidP="007A0A31">
      <w:pPr>
        <w:pStyle w:val="Corpodetexto"/>
        <w:rPr>
          <w:rFonts w:ascii="Bookman Old Style" w:hAnsi="Bookman Old Style"/>
          <w:b/>
        </w:rPr>
      </w:pPr>
    </w:p>
    <w:p w:rsidR="007A0A31" w:rsidRPr="00BA27BC" w:rsidRDefault="007A0A31" w:rsidP="007A0A31">
      <w:pPr>
        <w:ind w:right="14"/>
        <w:jc w:val="both"/>
        <w:rPr>
          <w:rFonts w:ascii="Bookman Old Style" w:hAnsi="Bookman Old Style"/>
          <w:sz w:val="24"/>
          <w:szCs w:val="24"/>
        </w:rPr>
      </w:pPr>
      <w:r w:rsidRPr="00BA27BC">
        <w:rPr>
          <w:rFonts w:ascii="Bookman Old Style" w:hAnsi="Bookman Old Style"/>
          <w:b/>
          <w:sz w:val="24"/>
          <w:szCs w:val="24"/>
        </w:rPr>
        <w:t xml:space="preserve">17.4 - </w:t>
      </w:r>
      <w:r w:rsidRPr="00BA27BC">
        <w:rPr>
          <w:rFonts w:ascii="Bookman Old Style" w:hAnsi="Bookman Old Style"/>
          <w:sz w:val="24"/>
          <w:szCs w:val="24"/>
        </w:rPr>
        <w:t xml:space="preserve">Compõem o presente edital: PROJETO, MEMORIAL DESCRITIVO, PLANILHA ORÇAMENTÁRIA, CRONOGRAMA FÍSICO-FINANCEIRO, MODELO DE </w:t>
      </w:r>
      <w:r w:rsidR="00C1413D">
        <w:rPr>
          <w:rFonts w:ascii="Bookman Old Style" w:hAnsi="Bookman Old Style"/>
          <w:sz w:val="24"/>
          <w:szCs w:val="24"/>
        </w:rPr>
        <w:t>DECLARAÇÕES, MINUTA DE CONTRATO</w:t>
      </w:r>
      <w:r w:rsidRPr="00BA27BC">
        <w:rPr>
          <w:rFonts w:ascii="Bookman Old Style" w:hAnsi="Bookman Old Style"/>
          <w:sz w:val="24"/>
          <w:szCs w:val="24"/>
        </w:rPr>
        <w:t>.</w:t>
      </w:r>
    </w:p>
    <w:p w:rsidR="007A0A31" w:rsidRPr="00BA27BC" w:rsidRDefault="007A0A31" w:rsidP="007A0A31">
      <w:pPr>
        <w:ind w:right="14"/>
        <w:jc w:val="both"/>
        <w:rPr>
          <w:rFonts w:ascii="Bookman Old Style" w:hAnsi="Bookman Old Style"/>
          <w:sz w:val="24"/>
          <w:szCs w:val="24"/>
        </w:rPr>
      </w:pPr>
    </w:p>
    <w:p w:rsidR="007A0A31" w:rsidRPr="00BA27BC" w:rsidRDefault="007A0A31" w:rsidP="007A0A31">
      <w:pPr>
        <w:ind w:right="14"/>
        <w:jc w:val="both"/>
        <w:rPr>
          <w:rFonts w:ascii="Bookman Old Style" w:hAnsi="Bookman Old Style"/>
          <w:sz w:val="24"/>
          <w:szCs w:val="24"/>
        </w:rPr>
      </w:pPr>
    </w:p>
    <w:p w:rsidR="007A0A31" w:rsidRPr="00B25A28" w:rsidRDefault="007A0A31" w:rsidP="00B25A28">
      <w:pPr>
        <w:pStyle w:val="Corpodetexto"/>
        <w:tabs>
          <w:tab w:val="left" w:pos="2340"/>
          <w:tab w:val="left" w:pos="2835"/>
        </w:tabs>
        <w:jc w:val="center"/>
        <w:rPr>
          <w:rFonts w:ascii="Bookman Old Style" w:hAnsi="Bookman Old Style"/>
          <w:b/>
          <w:sz w:val="22"/>
          <w:szCs w:val="22"/>
        </w:rPr>
      </w:pPr>
      <w:r w:rsidRPr="00B25A28">
        <w:rPr>
          <w:rFonts w:ascii="Bookman Old Style" w:hAnsi="Bookman Old Style"/>
          <w:b/>
          <w:sz w:val="22"/>
          <w:szCs w:val="22"/>
        </w:rPr>
        <w:t>PREFEITURA MUNICIPAL D</w:t>
      </w:r>
      <w:r w:rsidR="00C1413D" w:rsidRPr="00B25A28">
        <w:rPr>
          <w:rFonts w:ascii="Bookman Old Style" w:hAnsi="Bookman Old Style"/>
          <w:b/>
          <w:sz w:val="22"/>
          <w:szCs w:val="22"/>
        </w:rPr>
        <w:t>E IARAS/SP</w:t>
      </w:r>
      <w:r w:rsidRPr="00B25A28">
        <w:rPr>
          <w:rFonts w:ascii="Bookman Old Style" w:hAnsi="Bookman Old Style"/>
          <w:b/>
          <w:sz w:val="22"/>
          <w:szCs w:val="22"/>
        </w:rPr>
        <w:t xml:space="preserve">, </w:t>
      </w:r>
      <w:r w:rsidR="00B25A28" w:rsidRPr="00B25A28">
        <w:rPr>
          <w:rFonts w:ascii="Bookman Old Style" w:hAnsi="Bookman Old Style"/>
          <w:b/>
          <w:sz w:val="22"/>
          <w:szCs w:val="22"/>
        </w:rPr>
        <w:t>01</w:t>
      </w:r>
      <w:r w:rsidRPr="00B25A28">
        <w:rPr>
          <w:rFonts w:ascii="Bookman Old Style" w:hAnsi="Bookman Old Style"/>
          <w:b/>
          <w:sz w:val="22"/>
          <w:szCs w:val="22"/>
        </w:rPr>
        <w:t>DE</w:t>
      </w:r>
      <w:r w:rsidR="00B25A28" w:rsidRPr="00B25A28">
        <w:rPr>
          <w:rFonts w:ascii="Bookman Old Style" w:hAnsi="Bookman Old Style"/>
          <w:b/>
          <w:sz w:val="22"/>
          <w:szCs w:val="22"/>
        </w:rPr>
        <w:t>NOVEMBRO</w:t>
      </w:r>
      <w:r w:rsidRPr="00B25A28">
        <w:rPr>
          <w:rFonts w:ascii="Bookman Old Style" w:hAnsi="Bookman Old Style"/>
          <w:b/>
          <w:sz w:val="22"/>
          <w:szCs w:val="22"/>
        </w:rPr>
        <w:t>DE 201</w:t>
      </w:r>
      <w:r w:rsidR="00B56268" w:rsidRPr="00B25A28">
        <w:rPr>
          <w:rFonts w:ascii="Bookman Old Style" w:hAnsi="Bookman Old Style"/>
          <w:b/>
          <w:sz w:val="22"/>
          <w:szCs w:val="22"/>
        </w:rPr>
        <w:t>7</w:t>
      </w:r>
      <w:r w:rsidRPr="00B25A28">
        <w:rPr>
          <w:rFonts w:ascii="Bookman Old Style" w:hAnsi="Bookman Old Style"/>
          <w:b/>
          <w:sz w:val="22"/>
          <w:szCs w:val="22"/>
        </w:rPr>
        <w:t>.</w:t>
      </w:r>
    </w:p>
    <w:p w:rsidR="007A0A31" w:rsidRDefault="007A0A31" w:rsidP="007A0A31">
      <w:pPr>
        <w:pStyle w:val="Corpodetexto"/>
        <w:tabs>
          <w:tab w:val="left" w:pos="2340"/>
          <w:tab w:val="left" w:pos="2835"/>
        </w:tabs>
        <w:ind w:left="2340"/>
        <w:rPr>
          <w:rFonts w:ascii="Bookman Old Style" w:hAnsi="Bookman Old Style"/>
          <w:b/>
        </w:rPr>
      </w:pPr>
    </w:p>
    <w:p w:rsidR="00922D44" w:rsidRPr="00BA27BC" w:rsidRDefault="00922D44" w:rsidP="007A0A31">
      <w:pPr>
        <w:pStyle w:val="Corpodetexto"/>
        <w:tabs>
          <w:tab w:val="left" w:pos="2340"/>
          <w:tab w:val="left" w:pos="2835"/>
        </w:tabs>
        <w:ind w:left="2340"/>
        <w:rPr>
          <w:rFonts w:ascii="Bookman Old Style" w:hAnsi="Bookman Old Style"/>
          <w:b/>
        </w:rPr>
      </w:pPr>
    </w:p>
    <w:p w:rsidR="007A0A31" w:rsidRDefault="007A0A31" w:rsidP="007A0A31">
      <w:pPr>
        <w:pStyle w:val="Corpodetexto"/>
        <w:tabs>
          <w:tab w:val="left" w:pos="2340"/>
          <w:tab w:val="left" w:pos="2835"/>
        </w:tabs>
        <w:ind w:left="2340"/>
        <w:rPr>
          <w:rFonts w:ascii="Bookman Old Style" w:hAnsi="Bookman Old Style"/>
          <w:b/>
        </w:rPr>
      </w:pPr>
    </w:p>
    <w:p w:rsidR="007A0A31" w:rsidRPr="00BA27BC" w:rsidRDefault="007A0A31" w:rsidP="007A0A31">
      <w:pPr>
        <w:pStyle w:val="Corpodetexto"/>
        <w:tabs>
          <w:tab w:val="left" w:pos="2340"/>
          <w:tab w:val="left" w:pos="2835"/>
        </w:tabs>
        <w:ind w:left="2340"/>
        <w:jc w:val="left"/>
        <w:rPr>
          <w:rFonts w:ascii="Bookman Old Style" w:hAnsi="Bookman Old Style"/>
          <w:b/>
        </w:rPr>
      </w:pPr>
    </w:p>
    <w:p w:rsidR="00C1413D" w:rsidRDefault="00C1413D" w:rsidP="007A0A31">
      <w:pPr>
        <w:pStyle w:val="Corpodetexto"/>
        <w:tabs>
          <w:tab w:val="left" w:pos="2340"/>
          <w:tab w:val="left" w:pos="2835"/>
        </w:tabs>
        <w:ind w:left="2340"/>
        <w:jc w:val="left"/>
        <w:rPr>
          <w:rFonts w:ascii="Bookman Old Style" w:hAnsi="Bookman Old Style"/>
          <w:b/>
        </w:rPr>
      </w:pPr>
      <w:r>
        <w:rPr>
          <w:rFonts w:ascii="Bookman Old Style" w:hAnsi="Bookman Old Style"/>
          <w:b/>
        </w:rPr>
        <w:t>FRANCISCO PINTO DE SOUZA</w:t>
      </w:r>
    </w:p>
    <w:p w:rsidR="007A0A31" w:rsidRPr="00BA27BC" w:rsidRDefault="007A0A31" w:rsidP="007A0A31">
      <w:pPr>
        <w:pStyle w:val="Corpodetexto"/>
        <w:tabs>
          <w:tab w:val="left" w:pos="2340"/>
          <w:tab w:val="left" w:pos="2835"/>
        </w:tabs>
        <w:ind w:left="2340"/>
        <w:jc w:val="left"/>
        <w:rPr>
          <w:rFonts w:ascii="Bookman Old Style" w:hAnsi="Bookman Old Style"/>
          <w:b/>
        </w:rPr>
      </w:pPr>
      <w:r w:rsidRPr="00BA27BC">
        <w:rPr>
          <w:rFonts w:ascii="Bookman Old Style" w:hAnsi="Bookman Old Style"/>
          <w:b/>
        </w:rPr>
        <w:t>PREFEITO MUNICIPAL</w:t>
      </w:r>
    </w:p>
    <w:p w:rsidR="007A0A31" w:rsidRDefault="007A0A31" w:rsidP="007A0A31">
      <w:pPr>
        <w:pStyle w:val="Corpodetexto"/>
        <w:tabs>
          <w:tab w:val="left" w:pos="2340"/>
          <w:tab w:val="left" w:pos="2835"/>
        </w:tabs>
        <w:ind w:left="2340"/>
        <w:jc w:val="left"/>
        <w:rPr>
          <w:rFonts w:ascii="Bookman Old Style" w:hAnsi="Bookman Old Style"/>
          <w:b/>
        </w:rPr>
      </w:pPr>
    </w:p>
    <w:p w:rsidR="00BE575B" w:rsidRDefault="00BE575B" w:rsidP="007A0A31">
      <w:pPr>
        <w:pStyle w:val="Corpodetexto"/>
        <w:tabs>
          <w:tab w:val="left" w:pos="2340"/>
          <w:tab w:val="left" w:pos="2835"/>
        </w:tabs>
        <w:ind w:left="2340"/>
        <w:jc w:val="left"/>
        <w:rPr>
          <w:rFonts w:ascii="Bookman Old Style" w:hAnsi="Bookman Old Style"/>
          <w:b/>
        </w:rPr>
      </w:pPr>
    </w:p>
    <w:p w:rsidR="00BE575B" w:rsidRDefault="00BE575B" w:rsidP="007A0A31">
      <w:pPr>
        <w:pStyle w:val="Corpodetexto"/>
        <w:tabs>
          <w:tab w:val="left" w:pos="2340"/>
          <w:tab w:val="left" w:pos="2835"/>
        </w:tabs>
        <w:ind w:left="2340"/>
        <w:jc w:val="left"/>
        <w:rPr>
          <w:rFonts w:ascii="Bookman Old Style" w:hAnsi="Bookman Old Style"/>
          <w:b/>
        </w:rPr>
      </w:pPr>
    </w:p>
    <w:p w:rsidR="00BE575B" w:rsidRDefault="00BE575B" w:rsidP="007A0A31">
      <w:pPr>
        <w:pStyle w:val="Corpodetexto"/>
        <w:tabs>
          <w:tab w:val="left" w:pos="2340"/>
          <w:tab w:val="left" w:pos="2835"/>
        </w:tabs>
        <w:ind w:left="2340"/>
        <w:jc w:val="left"/>
        <w:rPr>
          <w:rFonts w:ascii="Bookman Old Style" w:hAnsi="Bookman Old Style"/>
          <w:b/>
        </w:rPr>
      </w:pPr>
    </w:p>
    <w:p w:rsidR="00BE575B" w:rsidRDefault="00BE575B" w:rsidP="007A0A31">
      <w:pPr>
        <w:pStyle w:val="Corpodetexto"/>
        <w:tabs>
          <w:tab w:val="left" w:pos="2340"/>
          <w:tab w:val="left" w:pos="2835"/>
        </w:tabs>
        <w:ind w:left="2340"/>
        <w:jc w:val="left"/>
        <w:rPr>
          <w:rFonts w:ascii="Bookman Old Style" w:hAnsi="Bookman Old Style"/>
          <w:b/>
        </w:rPr>
      </w:pPr>
    </w:p>
    <w:p w:rsidR="00894332" w:rsidRDefault="00894332" w:rsidP="002E2033">
      <w:pPr>
        <w:rPr>
          <w:rFonts w:ascii="Bookman Old Style" w:hAnsi="Bookman Old Style"/>
          <w:sz w:val="24"/>
          <w:szCs w:val="24"/>
        </w:rPr>
      </w:pPr>
    </w:p>
    <w:p w:rsidR="00894332" w:rsidRDefault="00894332" w:rsidP="002E2033">
      <w:pPr>
        <w:rPr>
          <w:rFonts w:ascii="Bookman Old Style" w:hAnsi="Bookman Old Style"/>
          <w:sz w:val="24"/>
          <w:szCs w:val="24"/>
        </w:rPr>
      </w:pPr>
    </w:p>
    <w:p w:rsidR="00894332" w:rsidRDefault="00894332" w:rsidP="002E2033">
      <w:pPr>
        <w:rPr>
          <w:rFonts w:ascii="Bookman Old Style" w:hAnsi="Bookman Old Style"/>
          <w:sz w:val="24"/>
          <w:szCs w:val="24"/>
        </w:rPr>
      </w:pPr>
    </w:p>
    <w:p w:rsidR="00894332" w:rsidRDefault="00894332" w:rsidP="002E2033">
      <w:pPr>
        <w:rPr>
          <w:rFonts w:ascii="Bookman Old Style" w:hAnsi="Bookman Old Style"/>
          <w:sz w:val="24"/>
          <w:szCs w:val="24"/>
        </w:rPr>
      </w:pPr>
    </w:p>
    <w:p w:rsidR="00894332" w:rsidRDefault="00894332" w:rsidP="002E2033">
      <w:pPr>
        <w:rPr>
          <w:rFonts w:ascii="Bookman Old Style" w:hAnsi="Bookman Old Style"/>
          <w:sz w:val="24"/>
          <w:szCs w:val="24"/>
        </w:rPr>
      </w:pPr>
    </w:p>
    <w:p w:rsidR="00894332" w:rsidRDefault="00894332" w:rsidP="002E2033">
      <w:pPr>
        <w:rPr>
          <w:rFonts w:ascii="Bookman Old Style" w:hAnsi="Bookman Old Style"/>
          <w:sz w:val="24"/>
          <w:szCs w:val="24"/>
        </w:rPr>
      </w:pPr>
    </w:p>
    <w:p w:rsidR="00894332" w:rsidRDefault="00894332" w:rsidP="002E2033">
      <w:pPr>
        <w:rPr>
          <w:rFonts w:ascii="Bookman Old Style" w:hAnsi="Bookman Old Style"/>
          <w:sz w:val="24"/>
          <w:szCs w:val="24"/>
        </w:rPr>
      </w:pPr>
    </w:p>
    <w:p w:rsidR="00894332" w:rsidRDefault="00894332" w:rsidP="002E2033">
      <w:pPr>
        <w:rPr>
          <w:rFonts w:ascii="Bookman Old Style" w:hAnsi="Bookman Old Style"/>
          <w:sz w:val="24"/>
          <w:szCs w:val="24"/>
        </w:rPr>
      </w:pPr>
    </w:p>
    <w:p w:rsidR="002E2033" w:rsidRPr="00BA27BC" w:rsidRDefault="002E2033" w:rsidP="002E2033">
      <w:pPr>
        <w:rPr>
          <w:rFonts w:ascii="Bookman Old Style" w:hAnsi="Bookman Old Style"/>
          <w:sz w:val="24"/>
          <w:szCs w:val="24"/>
        </w:rPr>
      </w:pPr>
    </w:p>
    <w:p w:rsidR="00C33217" w:rsidRPr="00BA27BC" w:rsidRDefault="00C33217" w:rsidP="00C33217">
      <w:pPr>
        <w:pBdr>
          <w:top w:val="single" w:sz="4" w:space="0" w:color="auto"/>
          <w:left w:val="single" w:sz="4" w:space="4" w:color="auto"/>
          <w:bottom w:val="single" w:sz="4" w:space="1" w:color="auto"/>
          <w:right w:val="single" w:sz="4" w:space="4" w:color="auto"/>
        </w:pBdr>
        <w:shd w:val="clear" w:color="auto" w:fill="D9D9D9"/>
        <w:jc w:val="center"/>
        <w:rPr>
          <w:rFonts w:ascii="Bookman Old Style" w:hAnsi="Bookman Old Style"/>
          <w:b/>
          <w:sz w:val="24"/>
          <w:szCs w:val="24"/>
        </w:rPr>
      </w:pPr>
      <w:r w:rsidRPr="00BA27BC">
        <w:rPr>
          <w:rFonts w:ascii="Bookman Old Style" w:hAnsi="Bookman Old Style"/>
          <w:b/>
          <w:sz w:val="24"/>
          <w:szCs w:val="24"/>
        </w:rPr>
        <w:t>ANEXO V</w:t>
      </w:r>
    </w:p>
    <w:p w:rsidR="00C33217" w:rsidRPr="00BA27BC" w:rsidRDefault="00C33217" w:rsidP="00C33217">
      <w:pPr>
        <w:pBdr>
          <w:top w:val="single" w:sz="4" w:space="0" w:color="auto"/>
          <w:left w:val="single" w:sz="4" w:space="4" w:color="auto"/>
          <w:bottom w:val="single" w:sz="4" w:space="1" w:color="auto"/>
          <w:right w:val="single" w:sz="4" w:space="4" w:color="auto"/>
        </w:pBdr>
        <w:shd w:val="clear" w:color="auto" w:fill="D9D9D9"/>
        <w:jc w:val="center"/>
        <w:rPr>
          <w:rFonts w:ascii="Bookman Old Style" w:hAnsi="Bookman Old Style"/>
          <w:b/>
          <w:sz w:val="24"/>
          <w:szCs w:val="24"/>
        </w:rPr>
      </w:pPr>
      <w:r w:rsidRPr="00BA27BC">
        <w:rPr>
          <w:rFonts w:ascii="Bookman Old Style" w:hAnsi="Bookman Old Style"/>
          <w:b/>
          <w:sz w:val="24"/>
          <w:szCs w:val="24"/>
        </w:rPr>
        <w:t>MINUTA DE CONTRATO</w:t>
      </w:r>
    </w:p>
    <w:p w:rsidR="00C54CE2" w:rsidRPr="00BA27BC" w:rsidRDefault="00C54CE2" w:rsidP="00C54CE2">
      <w:pPr>
        <w:pStyle w:val="Ttulo5"/>
      </w:pPr>
    </w:p>
    <w:p w:rsidR="00350048" w:rsidRPr="00BA27BC" w:rsidRDefault="00350048" w:rsidP="00350048">
      <w:pPr>
        <w:pStyle w:val="Recuodecorpodetexto2"/>
        <w:ind w:firstLine="0"/>
        <w:jc w:val="both"/>
        <w:rPr>
          <w:rFonts w:ascii="Bookman Old Style" w:hAnsi="Bookman Old Style"/>
          <w:i/>
        </w:rPr>
      </w:pPr>
      <w:r w:rsidRPr="00BA27BC">
        <w:rPr>
          <w:rFonts w:ascii="Bookman Old Style" w:hAnsi="Bookman Old Style"/>
          <w:b/>
        </w:rPr>
        <w:t xml:space="preserve">CONTRATO DE EXECUÇÃO DE </w:t>
      </w:r>
      <w:r w:rsidR="0057322C" w:rsidRPr="00BA27BC">
        <w:rPr>
          <w:rFonts w:ascii="Bookman Old Style" w:hAnsi="Bookman Old Style"/>
          <w:b/>
        </w:rPr>
        <w:t xml:space="preserve">OBRAS DE </w:t>
      </w:r>
      <w:r w:rsidR="00B56268">
        <w:rPr>
          <w:rFonts w:ascii="Bookman Old Style" w:hAnsi="Bookman Old Style"/>
          <w:b/>
        </w:rPr>
        <w:t>CONSTRUÇÃO DE SALA DE ARQU</w:t>
      </w:r>
      <w:r w:rsidR="00694726">
        <w:rPr>
          <w:rFonts w:ascii="Bookman Old Style" w:hAnsi="Bookman Old Style"/>
          <w:b/>
        </w:rPr>
        <w:t>IVO NO MUNICIPIO</w:t>
      </w:r>
      <w:r w:rsidRPr="00BA27BC">
        <w:rPr>
          <w:rFonts w:ascii="Bookman Old Style" w:hAnsi="Bookman Old Style"/>
          <w:b/>
        </w:rPr>
        <w:t>QUE ENTRE SI CELEBRAM A PREFEITURA MUNICIPAL DE</w:t>
      </w:r>
      <w:r w:rsidR="00651A45">
        <w:rPr>
          <w:rFonts w:ascii="Bookman Old Style" w:hAnsi="Bookman Old Style"/>
          <w:b/>
        </w:rPr>
        <w:t xml:space="preserve"> IARAS/SP </w:t>
      </w:r>
      <w:r w:rsidRPr="00BA27BC">
        <w:rPr>
          <w:rFonts w:ascii="Bookman Old Style" w:hAnsi="Bookman Old Style"/>
          <w:b/>
        </w:rPr>
        <w:t>E......................................................................................................</w:t>
      </w:r>
    </w:p>
    <w:p w:rsidR="00350048" w:rsidRPr="00BA27BC" w:rsidRDefault="00350048" w:rsidP="00350048">
      <w:pPr>
        <w:spacing w:line="360" w:lineRule="auto"/>
        <w:ind w:left="-567" w:firstLine="3969"/>
        <w:jc w:val="both"/>
        <w:rPr>
          <w:rFonts w:ascii="Bookman Old Style" w:hAnsi="Bookman Old Style"/>
          <w:sz w:val="24"/>
          <w:szCs w:val="24"/>
        </w:rPr>
      </w:pPr>
    </w:p>
    <w:p w:rsidR="00350048" w:rsidRPr="00BA27BC" w:rsidRDefault="00350048" w:rsidP="00350048">
      <w:pPr>
        <w:pStyle w:val="Recuodecorpodetexto"/>
        <w:tabs>
          <w:tab w:val="left" w:pos="2520"/>
        </w:tabs>
        <w:ind w:left="0"/>
        <w:rPr>
          <w:rFonts w:ascii="Bookman Old Style" w:hAnsi="Bookman Old Style"/>
        </w:rPr>
      </w:pPr>
      <w:r w:rsidRPr="00BA27BC">
        <w:rPr>
          <w:rFonts w:ascii="Bookman Old Style" w:hAnsi="Bookman Old Style"/>
          <w:b w:val="0"/>
        </w:rPr>
        <w:tab/>
      </w:r>
      <w:r w:rsidRPr="00BA27BC">
        <w:rPr>
          <w:rFonts w:ascii="Bookman Old Style" w:hAnsi="Bookman Old Style"/>
          <w:b w:val="0"/>
        </w:rPr>
        <w:tab/>
      </w:r>
      <w:r w:rsidRPr="00BA27BC">
        <w:rPr>
          <w:rFonts w:ascii="Bookman Old Style" w:hAnsi="Bookman Old Style"/>
        </w:rPr>
        <w:t>Pelo presente termo e na melhor forma de direito, de u</w:t>
      </w:r>
      <w:r w:rsidR="00651A45">
        <w:rPr>
          <w:rFonts w:ascii="Bookman Old Style" w:hAnsi="Bookman Old Style"/>
        </w:rPr>
        <w:t>m lado a PREFEITURA MUNICIPAL D</w:t>
      </w:r>
      <w:r w:rsidRPr="00BA27BC">
        <w:rPr>
          <w:rFonts w:ascii="Bookman Old Style" w:hAnsi="Bookman Old Style"/>
        </w:rPr>
        <w:t>E</w:t>
      </w:r>
      <w:r w:rsidR="00651A45">
        <w:rPr>
          <w:rFonts w:ascii="Bookman Old Style" w:hAnsi="Bookman Old Style"/>
        </w:rPr>
        <w:t xml:space="preserve"> IARAS/SP</w:t>
      </w:r>
      <w:r w:rsidRPr="00BA27BC">
        <w:rPr>
          <w:rFonts w:ascii="Bookman Old Style" w:hAnsi="Bookman Old Style"/>
        </w:rPr>
        <w:t xml:space="preserve">, entidade de direito público interno, com sede à </w:t>
      </w:r>
      <w:r w:rsidR="00651A45">
        <w:rPr>
          <w:rFonts w:ascii="Bookman Old Style" w:hAnsi="Bookman Old Style"/>
        </w:rPr>
        <w:t>Praça da Monção</w:t>
      </w:r>
      <w:r w:rsidRPr="00BA27BC">
        <w:rPr>
          <w:rFonts w:ascii="Bookman Old Style" w:hAnsi="Bookman Old Style"/>
        </w:rPr>
        <w:t>, 6</w:t>
      </w:r>
      <w:r w:rsidR="00651A45">
        <w:rPr>
          <w:rFonts w:ascii="Bookman Old Style" w:hAnsi="Bookman Old Style"/>
        </w:rPr>
        <w:t>83</w:t>
      </w:r>
      <w:r w:rsidRPr="00BA27BC">
        <w:rPr>
          <w:rFonts w:ascii="Bookman Old Style" w:hAnsi="Bookman Old Style"/>
        </w:rPr>
        <w:t xml:space="preserve">, centro, inscrita no Cadastro de Pessoa Jurídica do Ministério da Fazenda – CNPJ sob n _______._____/_____-___, neste ato representada pelo Prefeito em exercício Sr. </w:t>
      </w:r>
      <w:r w:rsidR="00694726">
        <w:rPr>
          <w:rFonts w:ascii="Bookman Old Style" w:hAnsi="Bookman Old Style"/>
        </w:rPr>
        <w:t>Francisco Pinto de Souza</w:t>
      </w:r>
      <w:r w:rsidRPr="00BA27BC">
        <w:rPr>
          <w:rFonts w:ascii="Bookman Old Style" w:hAnsi="Bookman Old Style"/>
        </w:rPr>
        <w:t xml:space="preserve">, brasileiro, </w:t>
      </w:r>
      <w:r w:rsidR="00694726">
        <w:rPr>
          <w:rFonts w:ascii="Bookman Old Style" w:hAnsi="Bookman Old Style"/>
        </w:rPr>
        <w:t>casado, empresário</w:t>
      </w:r>
      <w:r w:rsidRPr="00BA27BC">
        <w:rPr>
          <w:rFonts w:ascii="Bookman Old Style" w:hAnsi="Bookman Old Style"/>
        </w:rPr>
        <w:t>, portador de Cédula de Identidade RG n. _______________ – SSP-SP, inscrito no Cadastro de Pessoa Física do Ministério da Fazenda - CPF sob n. _______________</w:t>
      </w:r>
      <w:r w:rsidR="00694726">
        <w:rPr>
          <w:rFonts w:ascii="Bookman Old Style" w:hAnsi="Bookman Old Style"/>
        </w:rPr>
        <w:t>____, residente e domiciliado no____</w:t>
      </w:r>
      <w:r w:rsidRPr="00BA27BC">
        <w:rPr>
          <w:rFonts w:ascii="Bookman Old Style" w:hAnsi="Bookman Old Style"/>
        </w:rPr>
        <w:t xml:space="preserve">, </w:t>
      </w:r>
      <w:r w:rsidR="00694726">
        <w:rPr>
          <w:rFonts w:ascii="Bookman Old Style" w:hAnsi="Bookman Old Style"/>
        </w:rPr>
        <w:t>---, na cidade de Iaras/SP</w:t>
      </w:r>
      <w:r w:rsidRPr="00BA27BC">
        <w:rPr>
          <w:rFonts w:ascii="Bookman Old Style" w:hAnsi="Bookman Old Style"/>
        </w:rPr>
        <w:t xml:space="preserve">, doravante denominada simplesmente CONTRATANTE, e de outro lado a empresa _____________________________, com sede na cidade de _______________, à ___________________________, ______, inscrita no CNPJ/MF sob n. ___________, com Inscrição Estadual n. _____________, neste ato representada pelo Sr(a).________________________, ________________, __________________,  doravante denominada simplesmente CONTRATADA, têm certo e ajustado o que se segue, </w:t>
      </w:r>
      <w:r w:rsidRPr="00701E47">
        <w:rPr>
          <w:rFonts w:ascii="Bookman Old Style" w:hAnsi="Bookman Old Style"/>
        </w:rPr>
        <w:t>nos termos do edital</w:t>
      </w:r>
      <w:r w:rsidRPr="00BA27BC">
        <w:rPr>
          <w:rFonts w:ascii="Bookman Old Style" w:hAnsi="Bookman Old Style"/>
        </w:rPr>
        <w:t xml:space="preserve"> da licitação na modalidade Tomada de Preços n. ____/201</w:t>
      </w:r>
      <w:r w:rsidR="00701E47">
        <w:rPr>
          <w:rFonts w:ascii="Bookman Old Style" w:hAnsi="Bookman Old Style"/>
        </w:rPr>
        <w:t>4</w:t>
      </w:r>
      <w:r w:rsidRPr="00BA27BC">
        <w:rPr>
          <w:rFonts w:ascii="Bookman Old Style" w:hAnsi="Bookman Old Style"/>
        </w:rPr>
        <w:t xml:space="preserve">, à qual se acha vinculado, consoante disposições da Lei Federal n. 8.666, de 21 de junho de 1993, atualizada pelas leis ns. 8.883, de 08 de junho de </w:t>
      </w:r>
      <w:r w:rsidRPr="00BA27BC">
        <w:rPr>
          <w:rFonts w:ascii="Bookman Old Style" w:hAnsi="Bookman Old Style"/>
        </w:rPr>
        <w:lastRenderedPageBreak/>
        <w:t>1994, 9.032, de 28 de abril de 1995, 9.648, de 27 de maio de 1998 e 9854, de 27 de outubro de 1999, de acordo com as cláusulas seguintes:</w:t>
      </w:r>
    </w:p>
    <w:p w:rsidR="00350048" w:rsidRPr="00BA27BC" w:rsidRDefault="00350048" w:rsidP="00350048">
      <w:pPr>
        <w:pStyle w:val="Recuodecorpodetexto"/>
        <w:tabs>
          <w:tab w:val="left" w:pos="2520"/>
        </w:tabs>
        <w:ind w:left="0"/>
        <w:rPr>
          <w:rFonts w:ascii="Bookman Old Style" w:hAnsi="Bookman Old Style"/>
        </w:rPr>
      </w:pP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CLÁUSULA PRIMEIRA</w:t>
      </w: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DO OBJETO</w:t>
      </w:r>
    </w:p>
    <w:p w:rsidR="00350048" w:rsidRPr="00BA27BC" w:rsidRDefault="00350048" w:rsidP="00350048">
      <w:pPr>
        <w:jc w:val="both"/>
        <w:rPr>
          <w:rFonts w:ascii="Bookman Old Style" w:hAnsi="Bookman Old Style"/>
          <w:b/>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1.1 - </w:t>
      </w:r>
      <w:r w:rsidRPr="00BA27BC">
        <w:rPr>
          <w:rFonts w:ascii="Bookman Old Style" w:hAnsi="Bookman Old Style"/>
          <w:sz w:val="24"/>
          <w:szCs w:val="24"/>
        </w:rPr>
        <w:t xml:space="preserve">A Contratada procederá à </w:t>
      </w:r>
      <w:bookmarkStart w:id="0" w:name="_Hlk497812305"/>
      <w:r w:rsidRPr="00BA27BC">
        <w:rPr>
          <w:rFonts w:ascii="Bookman Old Style" w:hAnsi="Bookman Old Style"/>
          <w:sz w:val="24"/>
          <w:szCs w:val="24"/>
        </w:rPr>
        <w:t>Execução de obras de</w:t>
      </w:r>
      <w:r w:rsidR="00694726">
        <w:rPr>
          <w:rFonts w:ascii="Bookman Old Style" w:hAnsi="Bookman Old Style"/>
          <w:sz w:val="24"/>
          <w:szCs w:val="24"/>
        </w:rPr>
        <w:t xml:space="preserve">Construção de sala de arquivo no Município </w:t>
      </w:r>
      <w:r w:rsidR="00701E47">
        <w:rPr>
          <w:rFonts w:ascii="Bookman Old Style" w:hAnsi="Bookman Old Style"/>
          <w:sz w:val="24"/>
          <w:szCs w:val="24"/>
        </w:rPr>
        <w:t>de Iaras/SP</w:t>
      </w:r>
      <w:bookmarkEnd w:id="0"/>
      <w:r w:rsidRPr="00BA27BC">
        <w:rPr>
          <w:rFonts w:ascii="Bookman Old Style" w:hAnsi="Bookman Old Style"/>
          <w:sz w:val="24"/>
          <w:szCs w:val="24"/>
        </w:rPr>
        <w:t>, de acordo com o projeto, memoriais descritivos, quantitativos, especificações gerais de serviços, recomendações, cronograma físico-financeiro, planilha de preços propostos detalhada por item e anexos</w:t>
      </w:r>
      <w:r w:rsidR="00B673E9" w:rsidRPr="00BA27BC">
        <w:rPr>
          <w:rFonts w:ascii="Bookman Old Style" w:hAnsi="Bookman Old Style"/>
          <w:sz w:val="24"/>
          <w:szCs w:val="24"/>
        </w:rPr>
        <w:t>;</w:t>
      </w:r>
    </w:p>
    <w:p w:rsidR="00B673E9" w:rsidRPr="00BA27BC" w:rsidRDefault="00B673E9" w:rsidP="00350048">
      <w:pPr>
        <w:jc w:val="both"/>
        <w:rPr>
          <w:rFonts w:ascii="Bookman Old Style" w:hAnsi="Bookman Old Style"/>
          <w:sz w:val="24"/>
          <w:szCs w:val="24"/>
        </w:rPr>
      </w:pPr>
    </w:p>
    <w:p w:rsidR="00350048" w:rsidRPr="00BA27BC" w:rsidRDefault="00350048" w:rsidP="00350048">
      <w:pPr>
        <w:ind w:firstLine="708"/>
        <w:jc w:val="both"/>
        <w:rPr>
          <w:rFonts w:ascii="Bookman Old Style" w:hAnsi="Bookman Old Style"/>
          <w:sz w:val="24"/>
          <w:szCs w:val="24"/>
        </w:rPr>
      </w:pPr>
      <w:r w:rsidRPr="00BA27BC">
        <w:rPr>
          <w:rFonts w:ascii="Bookman Old Style" w:hAnsi="Bookman Old Style"/>
          <w:sz w:val="24"/>
          <w:szCs w:val="24"/>
        </w:rPr>
        <w:t>- As obras compreenderão a execução do projeto completo;</w:t>
      </w:r>
    </w:p>
    <w:p w:rsidR="00350048" w:rsidRPr="00BA27BC" w:rsidRDefault="00350048" w:rsidP="00350048">
      <w:pPr>
        <w:pStyle w:val="Corpodetexto2"/>
        <w:spacing w:before="60"/>
        <w:rPr>
          <w:sz w:val="24"/>
        </w:rPr>
      </w:pPr>
      <w:r w:rsidRPr="00BA27BC">
        <w:rPr>
          <w:sz w:val="24"/>
        </w:rPr>
        <w:tab/>
        <w:t xml:space="preserve">– Memorial Descritivo </w:t>
      </w:r>
    </w:p>
    <w:p w:rsidR="00350048" w:rsidRPr="00BA27BC" w:rsidRDefault="00350048" w:rsidP="00350048">
      <w:pPr>
        <w:jc w:val="both"/>
        <w:rPr>
          <w:rFonts w:ascii="Bookman Old Style" w:hAnsi="Bookman Old Style"/>
          <w:b/>
          <w:sz w:val="24"/>
          <w:szCs w:val="24"/>
        </w:rPr>
      </w:pPr>
      <w:r w:rsidRPr="00BA27BC">
        <w:rPr>
          <w:rFonts w:ascii="Bookman Old Style" w:hAnsi="Bookman Old Style"/>
          <w:b/>
          <w:sz w:val="24"/>
          <w:szCs w:val="24"/>
        </w:rPr>
        <w:t>PARÁGRAFO PRIMEIRO:</w:t>
      </w:r>
    </w:p>
    <w:p w:rsidR="00350048" w:rsidRPr="00BA27BC" w:rsidRDefault="00350048" w:rsidP="00350048">
      <w:pPr>
        <w:pStyle w:val="Recuodecorpodetexto"/>
        <w:ind w:left="0" w:firstLine="2268"/>
        <w:rPr>
          <w:rFonts w:ascii="Bookman Old Style" w:hAnsi="Bookman Old Style"/>
        </w:rPr>
      </w:pPr>
    </w:p>
    <w:p w:rsidR="00350048" w:rsidRPr="00BA27BC" w:rsidRDefault="00350048" w:rsidP="00350048">
      <w:pPr>
        <w:pStyle w:val="Recuodecorpodetexto"/>
        <w:ind w:left="2124" w:hanging="1982"/>
        <w:rPr>
          <w:rFonts w:ascii="Bookman Old Style" w:hAnsi="Bookman Old Style"/>
        </w:rPr>
      </w:pPr>
      <w:r w:rsidRPr="00BA27BC">
        <w:rPr>
          <w:rFonts w:ascii="Bookman Old Style" w:hAnsi="Bookman Old Style"/>
        </w:rPr>
        <w:t>A Contratada deverá:</w:t>
      </w:r>
    </w:p>
    <w:p w:rsidR="00350048" w:rsidRPr="00BA27BC" w:rsidRDefault="00350048" w:rsidP="00350048">
      <w:pPr>
        <w:pStyle w:val="Recuodecorpodetexto"/>
        <w:ind w:left="0" w:firstLine="2268"/>
        <w:rPr>
          <w:rFonts w:ascii="Bookman Old Style" w:hAnsi="Bookman Old Style"/>
        </w:rPr>
      </w:pPr>
    </w:p>
    <w:p w:rsidR="00350048" w:rsidRPr="00BA27BC" w:rsidRDefault="00350048" w:rsidP="00350048">
      <w:pPr>
        <w:pStyle w:val="Recuodecorpodetexto"/>
        <w:numPr>
          <w:ilvl w:val="0"/>
          <w:numId w:val="22"/>
        </w:numPr>
        <w:tabs>
          <w:tab w:val="clear" w:pos="2263"/>
          <w:tab w:val="left" w:pos="567"/>
          <w:tab w:val="num" w:pos="1800"/>
        </w:tabs>
        <w:ind w:left="0" w:firstLine="0"/>
        <w:rPr>
          <w:rFonts w:ascii="Bookman Old Style" w:hAnsi="Bookman Old Style"/>
          <w:b w:val="0"/>
        </w:rPr>
      </w:pPr>
      <w:r w:rsidRPr="00BA27BC">
        <w:rPr>
          <w:rFonts w:ascii="Bookman Old Style" w:hAnsi="Bookman Old Style"/>
          <w:b w:val="0"/>
        </w:rPr>
        <w:t xml:space="preserve">Executar a obra incluindo o fornecimento de materiais de primeira linha, de acordo com os padrões estabelecidos em projeto, e toda e qualquer mão-de-obra, inclusive especializada, necessárias à execução dos serviços.  </w:t>
      </w:r>
    </w:p>
    <w:p w:rsidR="00350048" w:rsidRPr="00BA27BC" w:rsidRDefault="00350048" w:rsidP="00350048">
      <w:pPr>
        <w:pStyle w:val="Recuodecorpodetexto"/>
        <w:numPr>
          <w:ilvl w:val="0"/>
          <w:numId w:val="22"/>
        </w:numPr>
        <w:tabs>
          <w:tab w:val="clear" w:pos="2263"/>
          <w:tab w:val="left" w:pos="567"/>
          <w:tab w:val="num" w:pos="2160"/>
        </w:tabs>
        <w:spacing w:before="120"/>
        <w:ind w:left="0" w:firstLine="0"/>
        <w:rPr>
          <w:rFonts w:ascii="Bookman Old Style" w:hAnsi="Bookman Old Style"/>
        </w:rPr>
      </w:pPr>
      <w:r w:rsidRPr="00BA27BC">
        <w:rPr>
          <w:rFonts w:ascii="Bookman Old Style" w:hAnsi="Bookman Old Style"/>
          <w:b w:val="0"/>
        </w:rPr>
        <w:t>Fornecer todos os dispositivos e acessórios, materiais, ferramentas, equipamentos e serviços essenciais ou complementares, eventualmente não mencionados nem especificados e/ou não indicados em desenhos e/ou tabelas de acabamento e/ou listas de materiais do projeto, mas imprescindíveis à completa e perfeita realização da obra.</w:t>
      </w:r>
    </w:p>
    <w:p w:rsidR="00350048" w:rsidRPr="00BA27BC" w:rsidRDefault="00350048" w:rsidP="00350048">
      <w:pPr>
        <w:tabs>
          <w:tab w:val="left" w:pos="2520"/>
          <w:tab w:val="left" w:pos="2835"/>
        </w:tabs>
        <w:jc w:val="both"/>
        <w:rPr>
          <w:rFonts w:ascii="Bookman Old Style" w:hAnsi="Bookman Old Style"/>
          <w:b/>
          <w:sz w:val="24"/>
          <w:szCs w:val="24"/>
        </w:rPr>
      </w:pPr>
    </w:p>
    <w:p w:rsidR="00350048" w:rsidRPr="00BA27BC" w:rsidRDefault="00350048" w:rsidP="00350048">
      <w:pPr>
        <w:tabs>
          <w:tab w:val="left" w:pos="2520"/>
          <w:tab w:val="left" w:pos="2835"/>
        </w:tabs>
        <w:jc w:val="both"/>
        <w:rPr>
          <w:rFonts w:ascii="Bookman Old Style" w:hAnsi="Bookman Old Style"/>
          <w:sz w:val="24"/>
          <w:szCs w:val="24"/>
        </w:rPr>
      </w:pPr>
      <w:r w:rsidRPr="00BA27BC">
        <w:rPr>
          <w:rFonts w:ascii="Bookman Old Style" w:hAnsi="Bookman Old Style"/>
          <w:b/>
          <w:sz w:val="24"/>
          <w:szCs w:val="24"/>
        </w:rPr>
        <w:t>3.</w:t>
      </w:r>
      <w:r w:rsidRPr="00BA27BC">
        <w:rPr>
          <w:rFonts w:ascii="Bookman Old Style" w:hAnsi="Bookman Old Style"/>
          <w:sz w:val="24"/>
          <w:szCs w:val="24"/>
        </w:rPr>
        <w:t xml:space="preserve"> Na execução da obra, a </w:t>
      </w:r>
      <w:r w:rsidRPr="00BA27BC">
        <w:rPr>
          <w:rFonts w:ascii="Bookman Old Style" w:hAnsi="Bookman Old Style"/>
          <w:b/>
          <w:sz w:val="24"/>
          <w:szCs w:val="24"/>
        </w:rPr>
        <w:t>CONTRATADA</w:t>
      </w:r>
      <w:r w:rsidRPr="00BA27BC">
        <w:rPr>
          <w:rFonts w:ascii="Bookman Old Style" w:hAnsi="Bookman Old Style"/>
          <w:sz w:val="24"/>
          <w:szCs w:val="24"/>
        </w:rPr>
        <w:t xml:space="preserve"> se obriga a utilizar mão-de-obra de trabalhadores residentes na </w:t>
      </w:r>
      <w:r w:rsidR="00701E47">
        <w:rPr>
          <w:rFonts w:ascii="Bookman Old Style" w:hAnsi="Bookman Old Style"/>
          <w:sz w:val="24"/>
          <w:szCs w:val="24"/>
        </w:rPr>
        <w:t>cidade de Iaras</w:t>
      </w:r>
      <w:r w:rsidRPr="00BA27BC">
        <w:rPr>
          <w:rFonts w:ascii="Bookman Old Style" w:hAnsi="Bookman Old Style"/>
          <w:sz w:val="24"/>
          <w:szCs w:val="24"/>
        </w:rPr>
        <w:t>/SP, de no mínimo 60% (sessenta por cento), conforme disposto na Lei Municipal n. 1.349, de 13 de dezembro de 2005.</w:t>
      </w:r>
    </w:p>
    <w:p w:rsidR="00350048" w:rsidRPr="00BA27BC" w:rsidRDefault="00350048" w:rsidP="00350048">
      <w:pPr>
        <w:pStyle w:val="Recuodecorpodetexto"/>
        <w:ind w:left="0"/>
        <w:rPr>
          <w:rFonts w:ascii="Bookman Old Style" w:hAnsi="Bookman Old Style"/>
        </w:rPr>
      </w:pPr>
    </w:p>
    <w:p w:rsidR="00350048" w:rsidRPr="00BA27BC" w:rsidRDefault="00350048" w:rsidP="00350048">
      <w:pPr>
        <w:pStyle w:val="Recuodecorpodetexto"/>
        <w:ind w:left="0"/>
        <w:rPr>
          <w:rFonts w:ascii="Bookman Old Style" w:hAnsi="Bookman Old Style"/>
        </w:rPr>
      </w:pPr>
      <w:r w:rsidRPr="00BA27BC">
        <w:rPr>
          <w:rFonts w:ascii="Bookman Old Style" w:hAnsi="Bookman Old Style"/>
        </w:rPr>
        <w:t>PARÁGRAFO SEGUNDO:</w:t>
      </w:r>
    </w:p>
    <w:p w:rsidR="00350048" w:rsidRPr="00BA27BC" w:rsidRDefault="00350048" w:rsidP="00350048">
      <w:pPr>
        <w:numPr>
          <w:ilvl w:val="0"/>
          <w:numId w:val="23"/>
        </w:numPr>
        <w:tabs>
          <w:tab w:val="clear" w:pos="2263"/>
          <w:tab w:val="left" w:pos="567"/>
          <w:tab w:val="num" w:pos="1800"/>
        </w:tabs>
        <w:spacing w:before="120"/>
        <w:ind w:left="0" w:firstLine="0"/>
        <w:jc w:val="both"/>
        <w:rPr>
          <w:rFonts w:ascii="Bookman Old Style" w:hAnsi="Bookman Old Style"/>
          <w:sz w:val="24"/>
          <w:szCs w:val="24"/>
        </w:rPr>
      </w:pPr>
      <w:r w:rsidRPr="00BA27BC">
        <w:rPr>
          <w:rFonts w:ascii="Bookman Old Style" w:hAnsi="Bookman Old Style"/>
          <w:sz w:val="24"/>
          <w:szCs w:val="24"/>
        </w:rPr>
        <w:t>Os serviços não aceitos deverão ser refeito</w:t>
      </w:r>
      <w:r w:rsidR="00701E47">
        <w:rPr>
          <w:rFonts w:ascii="Bookman Old Style" w:hAnsi="Bookman Old Style"/>
          <w:sz w:val="24"/>
          <w:szCs w:val="24"/>
        </w:rPr>
        <w:t>s, sem ônus para a Prefeitura de Iaras/SP</w:t>
      </w:r>
      <w:r w:rsidRPr="00BA27BC">
        <w:rPr>
          <w:rFonts w:ascii="Bookman Old Style" w:hAnsi="Bookman Old Style"/>
          <w:sz w:val="24"/>
          <w:szCs w:val="24"/>
        </w:rPr>
        <w:t>, quando for constatado o emprego de material inadequado ou a execução imprópria do serviço, à vista das especificações respectivas, sem que disto resulte atraso na execução da obra.</w:t>
      </w:r>
    </w:p>
    <w:p w:rsidR="00350048" w:rsidRPr="00BA27BC" w:rsidRDefault="00350048" w:rsidP="00350048">
      <w:pPr>
        <w:numPr>
          <w:ilvl w:val="0"/>
          <w:numId w:val="23"/>
        </w:numPr>
        <w:tabs>
          <w:tab w:val="clear" w:pos="2263"/>
          <w:tab w:val="left" w:pos="567"/>
          <w:tab w:val="num" w:pos="1800"/>
        </w:tabs>
        <w:spacing w:before="120"/>
        <w:ind w:left="0" w:firstLine="0"/>
        <w:jc w:val="both"/>
        <w:rPr>
          <w:rFonts w:ascii="Bookman Old Style" w:hAnsi="Bookman Old Style"/>
          <w:sz w:val="24"/>
          <w:szCs w:val="24"/>
        </w:rPr>
      </w:pPr>
      <w:r w:rsidRPr="00BA27BC">
        <w:rPr>
          <w:rFonts w:ascii="Bookman Old Style" w:hAnsi="Bookman Old Style"/>
          <w:sz w:val="24"/>
          <w:szCs w:val="24"/>
        </w:rPr>
        <w:t>A construção deve seguir todos os procedimentos de segurança, tanto para os funcionários, transeuntes e demais pessoas envolvidas no processo, bem como as normas locais, estaduais e federais pertinentes. Da mesma forma quanto à contratação de mão-de-obra.</w:t>
      </w:r>
    </w:p>
    <w:p w:rsidR="00350048" w:rsidRPr="00BA27BC" w:rsidRDefault="00350048" w:rsidP="00350048">
      <w:pPr>
        <w:jc w:val="both"/>
        <w:rPr>
          <w:rFonts w:ascii="Bookman Old Style" w:hAnsi="Bookman Old Style"/>
          <w:b/>
          <w:sz w:val="24"/>
          <w:szCs w:val="24"/>
        </w:rPr>
      </w:pP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CLÁUSULA SEGUNDA</w:t>
      </w: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DA DESPESA ORÇAMENTÁRIA</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2.1</w:t>
      </w:r>
      <w:r w:rsidRPr="00BA27BC">
        <w:rPr>
          <w:rFonts w:ascii="Bookman Old Style" w:hAnsi="Bookman Old Style"/>
          <w:sz w:val="24"/>
          <w:szCs w:val="24"/>
        </w:rPr>
        <w:t xml:space="preserve"> - A despesa com o presente instrumento correrá através da dotação orçamentária</w:t>
      </w:r>
    </w:p>
    <w:p w:rsidR="00350048" w:rsidRPr="00BA27BC" w:rsidRDefault="00350048" w:rsidP="00350048">
      <w:pPr>
        <w:jc w:val="both"/>
        <w:rPr>
          <w:rFonts w:ascii="Bookman Old Style" w:hAnsi="Bookman Old Style"/>
          <w:sz w:val="24"/>
          <w:szCs w:val="24"/>
        </w:rPr>
      </w:pPr>
    </w:p>
    <w:p w:rsidR="00204DB8" w:rsidRPr="00701E47" w:rsidRDefault="00204DB8" w:rsidP="00204DB8">
      <w:pPr>
        <w:tabs>
          <w:tab w:val="left" w:pos="2160"/>
        </w:tabs>
        <w:rPr>
          <w:rFonts w:ascii="Bookman Old Style" w:hAnsi="Bookman Old Style"/>
          <w:sz w:val="22"/>
          <w:szCs w:val="22"/>
        </w:rPr>
      </w:pPr>
      <w:r w:rsidRPr="00BA27BC">
        <w:rPr>
          <w:rFonts w:ascii="Bookman Old Style" w:hAnsi="Bookman Old Style"/>
          <w:b/>
          <w:sz w:val="24"/>
          <w:szCs w:val="24"/>
        </w:rPr>
        <w:tab/>
      </w:r>
      <w:r w:rsidRPr="00701E47">
        <w:rPr>
          <w:rFonts w:ascii="Bookman Old Style" w:hAnsi="Bookman Old Style"/>
          <w:b/>
          <w:sz w:val="22"/>
          <w:szCs w:val="22"/>
        </w:rPr>
        <w:t>02.</w:t>
      </w:r>
      <w:r w:rsidR="00701E47">
        <w:rPr>
          <w:rFonts w:ascii="Bookman Old Style" w:hAnsi="Bookman Old Style"/>
          <w:b/>
          <w:sz w:val="22"/>
          <w:szCs w:val="22"/>
        </w:rPr>
        <w:t>0</w:t>
      </w:r>
      <w:r w:rsidR="00694726">
        <w:rPr>
          <w:rFonts w:ascii="Bookman Old Style" w:hAnsi="Bookman Old Style"/>
          <w:b/>
          <w:sz w:val="22"/>
          <w:szCs w:val="22"/>
        </w:rPr>
        <w:t>5</w:t>
      </w:r>
      <w:r w:rsidR="00BA42EC" w:rsidRPr="00701E47">
        <w:rPr>
          <w:rFonts w:ascii="Bookman Old Style" w:hAnsi="Bookman Old Style"/>
          <w:b/>
          <w:sz w:val="22"/>
          <w:szCs w:val="22"/>
        </w:rPr>
        <w:t>.0</w:t>
      </w:r>
      <w:r w:rsidR="00701E47">
        <w:rPr>
          <w:rFonts w:ascii="Bookman Old Style" w:hAnsi="Bookman Old Style"/>
          <w:b/>
          <w:sz w:val="22"/>
          <w:szCs w:val="22"/>
        </w:rPr>
        <w:t>0</w:t>
      </w:r>
      <w:r w:rsidRPr="00701E47">
        <w:rPr>
          <w:rFonts w:ascii="Bookman Old Style" w:hAnsi="Bookman Old Style"/>
          <w:sz w:val="22"/>
          <w:szCs w:val="22"/>
        </w:rPr>
        <w:t xml:space="preserve">– </w:t>
      </w:r>
      <w:r w:rsidR="00701E47">
        <w:rPr>
          <w:rFonts w:ascii="Bookman Old Style" w:hAnsi="Bookman Old Style"/>
          <w:sz w:val="22"/>
          <w:szCs w:val="22"/>
        </w:rPr>
        <w:t>Secretaria</w:t>
      </w:r>
      <w:r w:rsidRPr="00701E47">
        <w:rPr>
          <w:rFonts w:ascii="Bookman Old Style" w:hAnsi="Bookman Old Style"/>
          <w:sz w:val="22"/>
          <w:szCs w:val="22"/>
        </w:rPr>
        <w:t>Municipal d</w:t>
      </w:r>
      <w:r w:rsidR="00694726">
        <w:rPr>
          <w:rFonts w:ascii="Bookman Old Style" w:hAnsi="Bookman Old Style"/>
          <w:sz w:val="22"/>
          <w:szCs w:val="22"/>
        </w:rPr>
        <w:t>eObras e serviços</w:t>
      </w:r>
    </w:p>
    <w:p w:rsidR="00FA019E" w:rsidRPr="00701E47" w:rsidRDefault="00701E47" w:rsidP="00FA019E">
      <w:pPr>
        <w:tabs>
          <w:tab w:val="left" w:pos="2160"/>
        </w:tabs>
        <w:rPr>
          <w:rFonts w:ascii="Bookman Old Style" w:hAnsi="Bookman Old Style"/>
          <w:sz w:val="22"/>
          <w:szCs w:val="22"/>
        </w:rPr>
      </w:pPr>
      <w:r w:rsidRPr="00701E47">
        <w:rPr>
          <w:rFonts w:ascii="Bookman Old Style" w:hAnsi="Bookman Old Style"/>
          <w:sz w:val="22"/>
          <w:szCs w:val="22"/>
        </w:rPr>
        <w:tab/>
      </w:r>
      <w:r w:rsidR="00FA019E" w:rsidRPr="00701E47">
        <w:rPr>
          <w:rFonts w:ascii="Bookman Old Style" w:hAnsi="Bookman Old Style"/>
          <w:b/>
          <w:sz w:val="22"/>
          <w:szCs w:val="22"/>
        </w:rPr>
        <w:t xml:space="preserve">4.4.90.51.00 - </w:t>
      </w:r>
      <w:r w:rsidR="00FA019E" w:rsidRPr="00701E47">
        <w:rPr>
          <w:rFonts w:ascii="Bookman Old Style" w:hAnsi="Bookman Old Style"/>
          <w:sz w:val="22"/>
          <w:szCs w:val="22"/>
        </w:rPr>
        <w:t xml:space="preserve"> Obras e Instalações ....R$ </w:t>
      </w:r>
      <w:r w:rsidR="00694726">
        <w:rPr>
          <w:rFonts w:ascii="Bookman Old Style" w:hAnsi="Bookman Old Style"/>
          <w:sz w:val="22"/>
          <w:szCs w:val="22"/>
        </w:rPr>
        <w:t>94.549,03</w:t>
      </w:r>
    </w:p>
    <w:p w:rsidR="00350048" w:rsidRPr="00BA27BC" w:rsidRDefault="00350048" w:rsidP="006646E7">
      <w:pPr>
        <w:tabs>
          <w:tab w:val="left" w:pos="2160"/>
        </w:tabs>
        <w:rPr>
          <w:rFonts w:ascii="Bookman Old Style" w:hAnsi="Bookman Old Style"/>
          <w:sz w:val="24"/>
          <w:szCs w:val="24"/>
        </w:rPr>
      </w:pPr>
    </w:p>
    <w:p w:rsidR="00FA019E" w:rsidRPr="00BA27BC" w:rsidRDefault="00FA019E" w:rsidP="006646E7">
      <w:pPr>
        <w:tabs>
          <w:tab w:val="left" w:pos="2160"/>
        </w:tabs>
        <w:rPr>
          <w:rFonts w:ascii="Bookman Old Style" w:hAnsi="Bookman Old Style"/>
          <w:sz w:val="24"/>
          <w:szCs w:val="24"/>
        </w:rPr>
      </w:pPr>
    </w:p>
    <w:p w:rsidR="00350048" w:rsidRPr="00BA27BC" w:rsidRDefault="00350048" w:rsidP="00350048">
      <w:pPr>
        <w:jc w:val="both"/>
        <w:rPr>
          <w:rFonts w:ascii="Bookman Old Style" w:hAnsi="Bookman Old Style"/>
          <w:spacing w:val="-4"/>
          <w:sz w:val="24"/>
          <w:szCs w:val="24"/>
        </w:rPr>
      </w:pPr>
      <w:r w:rsidRPr="00BA27BC">
        <w:rPr>
          <w:rFonts w:ascii="Bookman Old Style" w:hAnsi="Bookman Old Style"/>
          <w:b/>
          <w:bCs/>
          <w:sz w:val="24"/>
          <w:szCs w:val="24"/>
        </w:rPr>
        <w:t>2.1.1 - </w:t>
      </w:r>
      <w:r w:rsidRPr="00BA27BC">
        <w:rPr>
          <w:rFonts w:ascii="Bookman Old Style" w:hAnsi="Bookman Old Style"/>
          <w:sz w:val="24"/>
          <w:szCs w:val="24"/>
        </w:rPr>
        <w:t xml:space="preserve">Nos Preços unitários estãoincluídos todos os custos diretos e indiretos para perfeita execução das obras, inclusive as despesas com materiais e/ou equipamentos, mão-de-obra especializada ou não, deslocamentos, equipamentos auxiliares, ferramentas, encargos da legislação social trabalhista, previdenciária, da infortunística do trabalho e responsabilidade civil por quaisquer danos causados a terceiros ou </w:t>
      </w:r>
      <w:r w:rsidRPr="00BA27BC">
        <w:rPr>
          <w:rFonts w:ascii="Bookman Old Style" w:hAnsi="Bookman Old Style"/>
          <w:spacing w:val="-4"/>
          <w:sz w:val="24"/>
          <w:szCs w:val="24"/>
        </w:rPr>
        <w:t xml:space="preserve">dispêndios resultantes de impostos, taxas, regulamentos e posturas Municipais, Estaduais e Federais, englobando tudo o que for necessário para a execução total e completa da obra, conforme projetos e especificações constantes deste contrato, bem como seus lucros, sem que lhe caiba, em qualquer caso, direito regressivo em relação a Prefeitura Municipal </w:t>
      </w:r>
      <w:r w:rsidR="00701E47">
        <w:rPr>
          <w:rFonts w:ascii="Bookman Old Style" w:hAnsi="Bookman Old Style"/>
          <w:spacing w:val="-4"/>
          <w:sz w:val="24"/>
          <w:szCs w:val="24"/>
        </w:rPr>
        <w:t>de Iaras/</w:t>
      </w:r>
      <w:r w:rsidRPr="00BA27BC">
        <w:rPr>
          <w:rFonts w:ascii="Bookman Old Style" w:hAnsi="Bookman Old Style"/>
          <w:spacing w:val="-4"/>
          <w:sz w:val="24"/>
          <w:szCs w:val="24"/>
        </w:rPr>
        <w:t>SP.</w:t>
      </w:r>
    </w:p>
    <w:p w:rsidR="0057322C" w:rsidRPr="00BA27BC" w:rsidRDefault="0057322C" w:rsidP="00350048">
      <w:pPr>
        <w:jc w:val="both"/>
        <w:rPr>
          <w:rFonts w:ascii="Bookman Old Style" w:hAnsi="Bookman Old Style"/>
          <w:spacing w:val="-4"/>
          <w:sz w:val="24"/>
          <w:szCs w:val="24"/>
        </w:rPr>
      </w:pPr>
    </w:p>
    <w:p w:rsidR="00350048" w:rsidRPr="00BA27BC" w:rsidRDefault="00350048" w:rsidP="00350048">
      <w:pPr>
        <w:jc w:val="both"/>
        <w:rPr>
          <w:rFonts w:ascii="Bookman Old Style" w:hAnsi="Bookman Old Style"/>
          <w:spacing w:val="-4"/>
          <w:sz w:val="24"/>
          <w:szCs w:val="24"/>
        </w:rPr>
      </w:pP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CLÁUSULA TERCEIRA</w:t>
      </w: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DISCRIMINAÇÃO DOS SERVIÇOS E FORMA DE EXECUÇÃO</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3.1 - OBRA E LOCALIZAÇÃO:</w:t>
      </w:r>
      <w:r w:rsidRPr="00BA27BC">
        <w:rPr>
          <w:rFonts w:ascii="Bookman Old Style" w:hAnsi="Bookman Old Style"/>
          <w:sz w:val="24"/>
          <w:szCs w:val="24"/>
        </w:rPr>
        <w:t xml:space="preserve"> Os serviços a serem executados pela Contratada consistem na </w:t>
      </w:r>
      <w:r w:rsidR="00694726" w:rsidRPr="00BA27BC">
        <w:rPr>
          <w:rFonts w:ascii="Bookman Old Style" w:hAnsi="Bookman Old Style"/>
          <w:sz w:val="24"/>
          <w:szCs w:val="24"/>
        </w:rPr>
        <w:t xml:space="preserve">Execução de obras de </w:t>
      </w:r>
      <w:r w:rsidR="00694726">
        <w:rPr>
          <w:rFonts w:ascii="Bookman Old Style" w:hAnsi="Bookman Old Style"/>
          <w:sz w:val="24"/>
          <w:szCs w:val="24"/>
        </w:rPr>
        <w:t>Construção de sala de arquivo no Município de Iaras/SP</w:t>
      </w:r>
      <w:r w:rsidRPr="00BA27BC">
        <w:rPr>
          <w:rFonts w:ascii="Bookman Old Style" w:hAnsi="Bookman Old Style"/>
          <w:sz w:val="24"/>
          <w:szCs w:val="24"/>
        </w:rPr>
        <w:t>.</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3.2 - FORMA DE EXECUÇÃO:</w:t>
      </w:r>
      <w:r w:rsidRPr="00BA27BC">
        <w:rPr>
          <w:rFonts w:ascii="Bookman Old Style" w:hAnsi="Bookman Old Style"/>
          <w:sz w:val="24"/>
          <w:szCs w:val="24"/>
        </w:rPr>
        <w:t xml:space="preserve"> Os serviços serão executados de acordo com as normas técnicas e especificações vigentes, de conformidade com as condições deste contrato, do Edital e da Proposta apresentada e deverão ter andamento na forma prevista no cronograma apresentado e aprovado pela Prefeitura Municipal d</w:t>
      </w:r>
      <w:r w:rsidR="00701E47">
        <w:rPr>
          <w:rFonts w:ascii="Bookman Old Style" w:hAnsi="Bookman Old Style"/>
          <w:sz w:val="24"/>
          <w:szCs w:val="24"/>
        </w:rPr>
        <w:t>e Iaras/SP.</w:t>
      </w:r>
    </w:p>
    <w:p w:rsidR="00350048" w:rsidRPr="00BA27BC" w:rsidRDefault="00350048" w:rsidP="00350048">
      <w:pPr>
        <w:ind w:firstLine="2126"/>
        <w:jc w:val="both"/>
        <w:rPr>
          <w:rFonts w:ascii="Bookman Old Style" w:hAnsi="Bookman Old Style"/>
          <w:b/>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3.3 - ALTERAÇÃO DO PROJETO:</w:t>
      </w:r>
      <w:r w:rsidRPr="00BA27BC">
        <w:rPr>
          <w:rFonts w:ascii="Bookman Old Style" w:hAnsi="Bookman Old Style"/>
          <w:sz w:val="24"/>
          <w:szCs w:val="24"/>
        </w:rPr>
        <w:t xml:space="preserve"> Qualquer modificação, alteração, supressão ou acréscimo durante a execução deverá ser formalizado por escrito e previamente autorizado pela autoridade superior, sob pena de nulidade e responsabilização direta do contratado.</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jc w:val="both"/>
        <w:rPr>
          <w:rFonts w:ascii="Bookman Old Style" w:hAnsi="Bookman Old Style"/>
          <w:spacing w:val="-4"/>
          <w:sz w:val="24"/>
          <w:szCs w:val="24"/>
        </w:rPr>
      </w:pPr>
      <w:r w:rsidRPr="00BA27BC">
        <w:rPr>
          <w:rFonts w:ascii="Bookman Old Style" w:hAnsi="Bookman Old Style"/>
          <w:b/>
          <w:sz w:val="24"/>
          <w:szCs w:val="24"/>
        </w:rPr>
        <w:t>3.4 - ANDAMENTO DOS SERVIÇOS:</w:t>
      </w:r>
      <w:r w:rsidRPr="00BA27BC">
        <w:rPr>
          <w:rFonts w:ascii="Bookman Old Style" w:hAnsi="Bookman Old Style"/>
          <w:sz w:val="24"/>
          <w:szCs w:val="24"/>
        </w:rPr>
        <w:t xml:space="preserve"> Os serviços contratados deverão tomar por base a planilha orientativa de desembolso físico-financeiro e </w:t>
      </w:r>
      <w:r w:rsidRPr="00BA27BC">
        <w:rPr>
          <w:rFonts w:ascii="Bookman Old Style" w:hAnsi="Bookman Old Style"/>
          <w:sz w:val="24"/>
          <w:szCs w:val="24"/>
        </w:rPr>
        <w:lastRenderedPageBreak/>
        <w:t xml:space="preserve">os </w:t>
      </w:r>
      <w:r w:rsidRPr="00BA27BC">
        <w:rPr>
          <w:rFonts w:ascii="Bookman Old Style" w:hAnsi="Bookman Old Style"/>
          <w:spacing w:val="-4"/>
          <w:sz w:val="24"/>
          <w:szCs w:val="24"/>
        </w:rPr>
        <w:t>projetos apresentados pela Prefeitura Municipal d</w:t>
      </w:r>
      <w:r w:rsidR="00701E47">
        <w:rPr>
          <w:rFonts w:ascii="Bookman Old Style" w:hAnsi="Bookman Old Style"/>
          <w:spacing w:val="-4"/>
          <w:sz w:val="24"/>
          <w:szCs w:val="24"/>
        </w:rPr>
        <w:t>eIaras/SP</w:t>
      </w:r>
      <w:r w:rsidRPr="00BA27BC">
        <w:rPr>
          <w:rFonts w:ascii="Bookman Old Style" w:hAnsi="Bookman Old Style"/>
          <w:spacing w:val="-4"/>
          <w:sz w:val="24"/>
          <w:szCs w:val="24"/>
        </w:rPr>
        <w:t>, que fazem parte das especificações técnicas da obra.</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3.5 - INÍCIO DOS SERVIÇOS</w:t>
      </w:r>
      <w:r w:rsidRPr="00BA27BC">
        <w:rPr>
          <w:rFonts w:ascii="Bookman Old Style" w:hAnsi="Bookman Old Style"/>
          <w:sz w:val="24"/>
          <w:szCs w:val="24"/>
        </w:rPr>
        <w:t>: Não poderá a Contratada dar início a nenhum serviço sem que lhe tenha sido formalizado o Contrato ou termo aditivo pertinente, após a emissão da respectiva Nota de Empenho, não se responsabilizando a Prefeitura Municipal d</w:t>
      </w:r>
      <w:r w:rsidR="00701E47">
        <w:rPr>
          <w:rFonts w:ascii="Bookman Old Style" w:hAnsi="Bookman Old Style"/>
          <w:sz w:val="24"/>
          <w:szCs w:val="24"/>
        </w:rPr>
        <w:t>e Iaras/SP</w:t>
      </w:r>
      <w:r w:rsidRPr="00BA27BC">
        <w:rPr>
          <w:rFonts w:ascii="Bookman Old Style" w:hAnsi="Bookman Old Style"/>
          <w:sz w:val="24"/>
          <w:szCs w:val="24"/>
        </w:rPr>
        <w:t xml:space="preserve"> por serviços iniciados sem essas providências.</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jc w:val="both"/>
        <w:rPr>
          <w:rFonts w:ascii="Bookman Old Style" w:hAnsi="Bookman Old Style"/>
          <w:spacing w:val="-4"/>
          <w:sz w:val="24"/>
          <w:szCs w:val="24"/>
        </w:rPr>
      </w:pPr>
      <w:r w:rsidRPr="00BA27BC">
        <w:rPr>
          <w:rFonts w:ascii="Bookman Old Style" w:hAnsi="Bookman Old Style"/>
          <w:b/>
          <w:spacing w:val="-4"/>
          <w:sz w:val="24"/>
          <w:szCs w:val="24"/>
        </w:rPr>
        <w:t>3.6 - </w:t>
      </w:r>
      <w:r w:rsidRPr="00BA27BC">
        <w:rPr>
          <w:rFonts w:ascii="Bookman Old Style" w:hAnsi="Bookman Old Style"/>
          <w:spacing w:val="-4"/>
          <w:sz w:val="24"/>
          <w:szCs w:val="24"/>
        </w:rPr>
        <w:t>Quando houver itens ou subitens propostos maiores os estimados será emitido relatório comparativo desses preços pela Comissão Permanente de Licitações, o qual fará parte integrante do contrato.</w:t>
      </w:r>
    </w:p>
    <w:p w:rsidR="00350048" w:rsidRPr="00BA27BC" w:rsidRDefault="00350048" w:rsidP="00350048">
      <w:pPr>
        <w:jc w:val="both"/>
        <w:rPr>
          <w:rFonts w:ascii="Bookman Old Style" w:hAnsi="Bookman Old Style"/>
          <w:sz w:val="24"/>
          <w:szCs w:val="24"/>
        </w:rPr>
      </w:pPr>
    </w:p>
    <w:p w:rsidR="00350048" w:rsidRPr="00BA27BC" w:rsidRDefault="00350048" w:rsidP="00350048">
      <w:pPr>
        <w:jc w:val="both"/>
        <w:rPr>
          <w:rFonts w:ascii="Bookman Old Style" w:hAnsi="Bookman Old Style"/>
          <w:spacing w:val="-4"/>
          <w:sz w:val="24"/>
          <w:szCs w:val="24"/>
        </w:rPr>
      </w:pPr>
      <w:r w:rsidRPr="00BA27BC">
        <w:rPr>
          <w:rFonts w:ascii="Bookman Old Style" w:hAnsi="Bookman Old Style"/>
          <w:b/>
          <w:sz w:val="24"/>
          <w:szCs w:val="24"/>
        </w:rPr>
        <w:t>3.6.1 - </w:t>
      </w:r>
      <w:r w:rsidRPr="00BA27BC">
        <w:rPr>
          <w:rFonts w:ascii="Bookman Old Style" w:hAnsi="Bookman Old Style"/>
          <w:spacing w:val="-4"/>
          <w:sz w:val="24"/>
          <w:szCs w:val="24"/>
        </w:rPr>
        <w:t>Para fins de aditamento serão considerados os menores preços entre aqueles constantes das planilhas apresentadas pela contratada e das planilhas constantes do anexo III – Planilhas Orçamentárias Estimativas. Será elaborado, pela CPL, relatório comparativo desses preços, o qual fará parte integrante do contrato.</w:t>
      </w:r>
    </w:p>
    <w:p w:rsidR="00350048" w:rsidRPr="00BA27BC" w:rsidRDefault="00350048" w:rsidP="00350048">
      <w:pPr>
        <w:jc w:val="both"/>
        <w:rPr>
          <w:rFonts w:ascii="Bookman Old Style" w:hAnsi="Bookman Old Style"/>
          <w:spacing w:val="-4"/>
          <w:sz w:val="24"/>
          <w:szCs w:val="24"/>
        </w:rPr>
      </w:pP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CLÁUSULA QUARTA</w:t>
      </w: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DAS OBRIGAÇÕES E RESPONSABILIDADES DA CONTRATADA</w:t>
      </w:r>
    </w:p>
    <w:p w:rsidR="00350048" w:rsidRPr="00BA27BC" w:rsidRDefault="00350048" w:rsidP="00350048">
      <w:pPr>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bCs/>
          <w:sz w:val="24"/>
          <w:szCs w:val="24"/>
        </w:rPr>
        <w:t>4.1 - </w:t>
      </w:r>
      <w:r w:rsidRPr="00BA27BC">
        <w:rPr>
          <w:rFonts w:ascii="Bookman Old Style" w:hAnsi="Bookman Old Style"/>
          <w:sz w:val="24"/>
          <w:szCs w:val="24"/>
        </w:rPr>
        <w:t>A Contratada obriga-se a:</w:t>
      </w:r>
    </w:p>
    <w:p w:rsidR="00350048" w:rsidRPr="00BA27BC" w:rsidRDefault="00350048" w:rsidP="00350048">
      <w:pPr>
        <w:numPr>
          <w:ilvl w:val="0"/>
          <w:numId w:val="33"/>
        </w:numPr>
        <w:tabs>
          <w:tab w:val="clear" w:pos="2340"/>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Executar os serviços de acordo com a melhor técnica aplicável, com zelo e diligência, bem como manter as áreas de trabalho continuamente limpas e desimpedidas, observando o disposto na legislação e nas normas relativas à proteção ambiental, fazendo, inclusive, a remoção dos entulhos.</w:t>
      </w:r>
    </w:p>
    <w:p w:rsidR="00350048" w:rsidRPr="00BA27BC" w:rsidRDefault="00350048" w:rsidP="00350048">
      <w:pPr>
        <w:numPr>
          <w:ilvl w:val="0"/>
          <w:numId w:val="33"/>
        </w:numPr>
        <w:tabs>
          <w:tab w:val="clear" w:pos="2340"/>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Providenciar as liberações provisórias, definitivas e necessárias junto ao corpo de bombeiro, órgãos fiscalizadores e ao CREA.</w:t>
      </w:r>
    </w:p>
    <w:p w:rsidR="00350048" w:rsidRPr="00BA27BC" w:rsidRDefault="00350048" w:rsidP="00350048">
      <w:pPr>
        <w:numPr>
          <w:ilvl w:val="0"/>
          <w:numId w:val="33"/>
        </w:numPr>
        <w:tabs>
          <w:tab w:val="clear" w:pos="2340"/>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Assumir inteira responsabilidade pela execução dos serviços, devendo os materiais a serem empregados receber aprovação, no momento do recebimento, por escrito, do Contratante que se reserva no direito de rejeitá-los caso não satisfaçam os padrões especificados.</w:t>
      </w:r>
    </w:p>
    <w:p w:rsidR="00350048" w:rsidRPr="00BA27BC" w:rsidRDefault="00350048" w:rsidP="00350048">
      <w:pPr>
        <w:numPr>
          <w:ilvl w:val="0"/>
          <w:numId w:val="33"/>
        </w:numPr>
        <w:tabs>
          <w:tab w:val="clear" w:pos="2340"/>
          <w:tab w:val="num" w:pos="0"/>
          <w:tab w:val="num" w:pos="720"/>
        </w:tabs>
        <w:spacing w:before="120"/>
        <w:ind w:left="0" w:firstLine="0"/>
        <w:jc w:val="both"/>
        <w:rPr>
          <w:rFonts w:ascii="Bookman Old Style" w:hAnsi="Bookman Old Style"/>
          <w:spacing w:val="-4"/>
          <w:sz w:val="24"/>
          <w:szCs w:val="24"/>
        </w:rPr>
      </w:pPr>
      <w:r w:rsidRPr="00BA27BC">
        <w:rPr>
          <w:rFonts w:ascii="Bookman Old Style" w:hAnsi="Bookman Old Style"/>
          <w:spacing w:val="-4"/>
          <w:sz w:val="24"/>
          <w:szCs w:val="24"/>
        </w:rPr>
        <w:t>Fornecer todos os materiais indispensáveis à boa execução dos serviços contratados, de acordo com as especificações técnicas e projetos executivos, assumindo inclusive as despesas referentes a transportes, cargas, descargas e movimentação de materiais, suas respectivas perdas e estocarem, dentro e fora do canteiro de obras, devendo os materiais empregados serem de primeira qualidade e especificados nos projetos. A empresa se obriga a entregar os materiais com qualidade igual ou superior às descritas neste edital, ficando sujeitos à escolha da Prefeitura Municipal d</w:t>
      </w:r>
      <w:r w:rsidR="00701E47">
        <w:rPr>
          <w:rFonts w:ascii="Bookman Old Style" w:hAnsi="Bookman Old Style"/>
          <w:spacing w:val="-4"/>
          <w:sz w:val="24"/>
          <w:szCs w:val="24"/>
        </w:rPr>
        <w:t>eIaras/SP</w:t>
      </w:r>
      <w:r w:rsidRPr="00BA27BC">
        <w:rPr>
          <w:rFonts w:ascii="Bookman Old Style" w:hAnsi="Bookman Old Style"/>
          <w:spacing w:val="-4"/>
          <w:sz w:val="24"/>
          <w:szCs w:val="24"/>
        </w:rPr>
        <w:t xml:space="preserve"> material de qualidade compatível aos apontados no </w:t>
      </w:r>
      <w:r w:rsidRPr="00BA27BC">
        <w:rPr>
          <w:rFonts w:ascii="Bookman Old Style" w:hAnsi="Bookman Old Style"/>
          <w:spacing w:val="-4"/>
          <w:sz w:val="24"/>
          <w:szCs w:val="24"/>
        </w:rPr>
        <w:lastRenderedPageBreak/>
        <w:t>projeto, se a marca, modelo ou referência cotado na proposta não atender às especificações determinadas.</w:t>
      </w:r>
    </w:p>
    <w:p w:rsidR="00350048" w:rsidRPr="00BA27BC" w:rsidRDefault="00350048" w:rsidP="00350048">
      <w:pPr>
        <w:tabs>
          <w:tab w:val="num" w:pos="0"/>
        </w:tabs>
        <w:spacing w:before="120"/>
        <w:jc w:val="both"/>
        <w:rPr>
          <w:rFonts w:ascii="Bookman Old Style" w:hAnsi="Bookman Old Style"/>
          <w:sz w:val="24"/>
          <w:szCs w:val="24"/>
        </w:rPr>
      </w:pPr>
      <w:r w:rsidRPr="00BA27BC">
        <w:rPr>
          <w:rFonts w:ascii="Bookman Old Style" w:hAnsi="Bookman Old Style"/>
          <w:sz w:val="24"/>
          <w:szCs w:val="24"/>
        </w:rPr>
        <w:t xml:space="preserve">d1) </w:t>
      </w:r>
      <w:r w:rsidRPr="00BA27BC">
        <w:rPr>
          <w:rFonts w:ascii="Bookman Old Style" w:hAnsi="Bookman Old Style"/>
          <w:sz w:val="24"/>
          <w:szCs w:val="24"/>
        </w:rPr>
        <w:tab/>
        <w:t>Quaisquer discordâncias entre projetos, planilhas orçamentárias e/ou encargos, deverão ser levados sempre em conta a maior quantidade resultante para efeito de orçamento e composição de preço global da obra, quando se fizer necessário, para garantir a total execução da obra para benefício da Contratante.</w:t>
      </w:r>
    </w:p>
    <w:p w:rsidR="00350048" w:rsidRPr="00BA27BC" w:rsidRDefault="00350048" w:rsidP="00350048">
      <w:pPr>
        <w:tabs>
          <w:tab w:val="num" w:pos="0"/>
        </w:tabs>
        <w:spacing w:before="120"/>
        <w:jc w:val="both"/>
        <w:rPr>
          <w:rFonts w:ascii="Bookman Old Style" w:hAnsi="Bookman Old Style"/>
          <w:sz w:val="24"/>
          <w:szCs w:val="24"/>
        </w:rPr>
      </w:pPr>
      <w:r w:rsidRPr="00BA27BC">
        <w:rPr>
          <w:rFonts w:ascii="Bookman Old Style" w:hAnsi="Bookman Old Style"/>
          <w:sz w:val="24"/>
          <w:szCs w:val="24"/>
        </w:rPr>
        <w:t xml:space="preserve">d2) </w:t>
      </w:r>
      <w:r w:rsidRPr="00BA27BC">
        <w:rPr>
          <w:rFonts w:ascii="Bookman Old Style" w:hAnsi="Bookman Old Style"/>
          <w:sz w:val="24"/>
          <w:szCs w:val="24"/>
        </w:rPr>
        <w:tab/>
        <w:t>Para conclusão integral da obra e aceitação por parte do Contratante, deverão ser previsto todos os itens inerentes para conclusão de todo e qualquer serviço, mesmo que estes não estejam demonstrados na planilha orçamentária, pois as partes inerentes devem ser de total entendimento por parte dos Engenheiros (arquitetos) responsáveis técnicos.</w:t>
      </w:r>
    </w:p>
    <w:p w:rsidR="00350048" w:rsidRPr="00BA27BC" w:rsidRDefault="00350048" w:rsidP="00350048">
      <w:pPr>
        <w:numPr>
          <w:ilvl w:val="0"/>
          <w:numId w:val="33"/>
        </w:numPr>
        <w:tabs>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Cumprir as legislações federais, estaduais e municipais, bem como seguir as normas relativas à segurança e medicina do trabalho, diligenciando para que seus empregados e os seus subcontratados trabalhem com Equipamento de Proteção Individual (EPI), para que não haja risco de paralisação da obra.</w:t>
      </w:r>
    </w:p>
    <w:p w:rsidR="00350048" w:rsidRPr="00BA27BC" w:rsidRDefault="00350048" w:rsidP="00350048">
      <w:pPr>
        <w:numPr>
          <w:ilvl w:val="0"/>
          <w:numId w:val="33"/>
        </w:numPr>
        <w:tabs>
          <w:tab w:val="clear" w:pos="2340"/>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 xml:space="preserve"> Executar sob sua responsabilidade todas as instalações provisórias, alojamentos, refeitórios, depósitos, escritório para fiscalização e administração destinados ao atendimento das necessidades durante a execução dos serviços.</w:t>
      </w:r>
    </w:p>
    <w:p w:rsidR="00350048" w:rsidRPr="00BA27BC" w:rsidRDefault="00350048" w:rsidP="00350048">
      <w:pPr>
        <w:numPr>
          <w:ilvl w:val="0"/>
          <w:numId w:val="33"/>
        </w:numPr>
        <w:tabs>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Providenciar, no prazo de 10 (dez) dias, contados da assinatura do contrato, a Anotação de Responsabilidade Técnico (ART) no CREA/SP, bem como o competente registro da obra no INSS.</w:t>
      </w:r>
    </w:p>
    <w:p w:rsidR="00350048" w:rsidRPr="00BA27BC" w:rsidRDefault="00350048" w:rsidP="00350048">
      <w:pPr>
        <w:tabs>
          <w:tab w:val="num" w:pos="0"/>
        </w:tabs>
        <w:spacing w:before="120"/>
        <w:jc w:val="both"/>
        <w:rPr>
          <w:rFonts w:ascii="Bookman Old Style" w:hAnsi="Bookman Old Style"/>
          <w:sz w:val="24"/>
          <w:szCs w:val="24"/>
        </w:rPr>
      </w:pPr>
      <w:r w:rsidRPr="00BA27BC">
        <w:rPr>
          <w:rFonts w:ascii="Bookman Old Style" w:hAnsi="Bookman Old Style"/>
          <w:sz w:val="24"/>
          <w:szCs w:val="24"/>
        </w:rPr>
        <w:t>g.1) – no final da obra deverá ser apresentado a CND – Certidão Negativa de Débito do INSS para averbação.</w:t>
      </w:r>
    </w:p>
    <w:p w:rsidR="00350048" w:rsidRPr="00BA27BC" w:rsidRDefault="00350048" w:rsidP="00350048">
      <w:pPr>
        <w:numPr>
          <w:ilvl w:val="0"/>
          <w:numId w:val="33"/>
        </w:numPr>
        <w:tabs>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 xml:space="preserve">Responsabilizar-se pelo pagamento de eventuais multas aplicadas por quaisquer autoridades federais, estaduais e municipais, em </w:t>
      </w:r>
      <w:r w:rsidR="00694726" w:rsidRPr="00BA27BC">
        <w:rPr>
          <w:rFonts w:ascii="Bookman Old Style" w:hAnsi="Bookman Old Style"/>
          <w:sz w:val="24"/>
          <w:szCs w:val="24"/>
        </w:rPr>
        <w:t>consequência</w:t>
      </w:r>
      <w:r w:rsidRPr="00BA27BC">
        <w:rPr>
          <w:rFonts w:ascii="Bookman Old Style" w:hAnsi="Bookman Old Style"/>
          <w:sz w:val="24"/>
          <w:szCs w:val="24"/>
        </w:rPr>
        <w:t xml:space="preserve"> de fato a ela imputável e relacionado com os serviços e fornecimento contratados.</w:t>
      </w:r>
    </w:p>
    <w:p w:rsidR="00350048" w:rsidRPr="00BA27BC" w:rsidRDefault="00350048" w:rsidP="00350048">
      <w:pPr>
        <w:numPr>
          <w:ilvl w:val="0"/>
          <w:numId w:val="33"/>
        </w:numPr>
        <w:tabs>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Providenciar a aprovação junto aos órgãos competentes, de todas as alterações que possam ser feitas nos projetos originais, desde que ouvidos seus autores, arcando com os custos operacionais, se der causa a alteração. Caso tais alterações sejam solicitados pela Prefeitura Municipal d</w:t>
      </w:r>
      <w:r w:rsidR="00701E47">
        <w:rPr>
          <w:rFonts w:ascii="Bookman Old Style" w:hAnsi="Bookman Old Style"/>
          <w:sz w:val="24"/>
          <w:szCs w:val="24"/>
        </w:rPr>
        <w:t>e Iaras/SP</w:t>
      </w:r>
      <w:r w:rsidRPr="00BA27BC">
        <w:rPr>
          <w:rFonts w:ascii="Bookman Old Style" w:hAnsi="Bookman Old Style"/>
          <w:sz w:val="24"/>
          <w:szCs w:val="24"/>
        </w:rPr>
        <w:t>, este arcará com seus custos.</w:t>
      </w:r>
    </w:p>
    <w:p w:rsidR="00350048" w:rsidRPr="00BA27BC" w:rsidRDefault="00350048" w:rsidP="00350048">
      <w:pPr>
        <w:numPr>
          <w:ilvl w:val="0"/>
          <w:numId w:val="33"/>
        </w:numPr>
        <w:tabs>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Responsabilizar-se por qualquer dano ou destruição que os serviços executados venham a sofrer, até a definitiva aceitação pela Prefeitura Municipal d</w:t>
      </w:r>
      <w:r w:rsidR="00701E47">
        <w:rPr>
          <w:rFonts w:ascii="Bookman Old Style" w:hAnsi="Bookman Old Style"/>
          <w:sz w:val="24"/>
          <w:szCs w:val="24"/>
        </w:rPr>
        <w:t>e Iaras/SP</w:t>
      </w:r>
      <w:r w:rsidRPr="00BA27BC">
        <w:rPr>
          <w:rFonts w:ascii="Bookman Old Style" w:hAnsi="Bookman Old Style"/>
          <w:sz w:val="24"/>
          <w:szCs w:val="24"/>
        </w:rPr>
        <w:t>, bem como por indenizações que possam ser devidas a terceiros, por fatos oriundos dos serviços e fornecimento contratados, mesmo que ocorridos na via pública.</w:t>
      </w:r>
    </w:p>
    <w:p w:rsidR="00350048" w:rsidRPr="00BA27BC" w:rsidRDefault="00350048" w:rsidP="00350048">
      <w:pPr>
        <w:numPr>
          <w:ilvl w:val="0"/>
          <w:numId w:val="33"/>
        </w:numPr>
        <w:tabs>
          <w:tab w:val="num" w:pos="0"/>
          <w:tab w:val="num" w:pos="720"/>
        </w:tabs>
        <w:spacing w:before="120"/>
        <w:ind w:left="0" w:firstLine="0"/>
        <w:jc w:val="both"/>
        <w:rPr>
          <w:rFonts w:ascii="Bookman Old Style" w:hAnsi="Bookman Old Style"/>
          <w:spacing w:val="-4"/>
          <w:sz w:val="24"/>
          <w:szCs w:val="24"/>
        </w:rPr>
      </w:pPr>
      <w:r w:rsidRPr="00BA27BC">
        <w:rPr>
          <w:rFonts w:ascii="Bookman Old Style" w:hAnsi="Bookman Old Style"/>
          <w:sz w:val="24"/>
          <w:szCs w:val="24"/>
        </w:rPr>
        <w:lastRenderedPageBreak/>
        <w:t xml:space="preserve">Manter no local de execução dos serviços, ‘DIÁRIO DE OBRA’, com folhas triplas devidamente numeradas e assinadas pelas partes, onde serão feitas as anotações diárias sobre o andamento dos trabalhos tais como; indicações técnicas, início e término das etapas de serviços, </w:t>
      </w:r>
      <w:r w:rsidRPr="00BA27BC">
        <w:rPr>
          <w:rFonts w:ascii="Bookman Old Style" w:hAnsi="Bookman Old Style"/>
          <w:spacing w:val="-4"/>
          <w:sz w:val="24"/>
          <w:szCs w:val="24"/>
        </w:rPr>
        <w:t>causas e datas de início e término de eventuais interrupções dos serviços, recebimento de materiais, assuntos que requeiram providências das partes, recebimento de materiais com quantidade e qualidade em acordo com o projeto e proposta.</w:t>
      </w:r>
    </w:p>
    <w:p w:rsidR="00350048" w:rsidRPr="00BA27BC" w:rsidRDefault="00350048" w:rsidP="00350048">
      <w:pPr>
        <w:numPr>
          <w:ilvl w:val="0"/>
          <w:numId w:val="33"/>
        </w:numPr>
        <w:tabs>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 xml:space="preserve">Promover o afastamento, no prazo máximo de 24 (vinte e quatro) horas após o recebimento da notificação, de qualquer dos seus empregados que não corresponder à confiança ou perturbar a ação pela Secretaria Municipal de Obras </w:t>
      </w:r>
      <w:r w:rsidR="00701E47">
        <w:rPr>
          <w:rFonts w:ascii="Bookman Old Style" w:hAnsi="Bookman Old Style"/>
          <w:sz w:val="24"/>
          <w:szCs w:val="24"/>
        </w:rPr>
        <w:t>da Prefeitura Municipal deIaras/SP</w:t>
      </w:r>
      <w:r w:rsidRPr="00BA27BC">
        <w:rPr>
          <w:rFonts w:ascii="Bookman Old Style" w:hAnsi="Bookman Old Style"/>
          <w:sz w:val="24"/>
          <w:szCs w:val="24"/>
        </w:rPr>
        <w:t>.</w:t>
      </w:r>
    </w:p>
    <w:p w:rsidR="00350048" w:rsidRPr="00BA27BC" w:rsidRDefault="00350048" w:rsidP="00350048">
      <w:pPr>
        <w:numPr>
          <w:ilvl w:val="0"/>
          <w:numId w:val="33"/>
        </w:numPr>
        <w:tabs>
          <w:tab w:val="clear" w:pos="2340"/>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 xml:space="preserve"> Manter, durante todo o período de vigência do Contrato, todas as condições que ensejaram a sua contratação, particularmente no que tange à regularidade fiscal e à capacidade técnica e operativa.</w:t>
      </w:r>
    </w:p>
    <w:p w:rsidR="00350048" w:rsidRPr="00BA27BC" w:rsidRDefault="00350048" w:rsidP="00350048">
      <w:pPr>
        <w:numPr>
          <w:ilvl w:val="0"/>
          <w:numId w:val="33"/>
        </w:numPr>
        <w:tabs>
          <w:tab w:val="clear" w:pos="2340"/>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 xml:space="preserve"> Responsabilizar-se pelos encargos provenientes de qualquer acidente que venha a vitimar um ou mais dos empregados alocados na execução dos serviços contratados, assim como indenização que porventura daí originarem e por tudo mais quanto as leis sociais e trabalhistas e fiscais, decorrentes da execução dos serviços.</w:t>
      </w:r>
    </w:p>
    <w:p w:rsidR="00350048" w:rsidRPr="00BA27BC" w:rsidRDefault="00350048" w:rsidP="00350048">
      <w:pPr>
        <w:numPr>
          <w:ilvl w:val="0"/>
          <w:numId w:val="33"/>
        </w:numPr>
        <w:tabs>
          <w:tab w:val="num" w:pos="0"/>
          <w:tab w:val="num" w:pos="720"/>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 xml:space="preserve"> Fornecer, juntamente com a emissão da nota fiscal, comprovantes de pagamentos dos empregados, informações na SEFIP e recolhimento dos encargos sociais, trabalhistas e fiscais, decorrentes da execução deste contrato.</w:t>
      </w:r>
    </w:p>
    <w:p w:rsidR="00350048" w:rsidRPr="00BA27BC" w:rsidRDefault="00350048" w:rsidP="00350048">
      <w:pPr>
        <w:numPr>
          <w:ilvl w:val="0"/>
          <w:numId w:val="33"/>
        </w:numPr>
        <w:tabs>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Dirigir, sob sua inteira responsabilidade, o pessoal adequado e capacitado que necessitar, em todos os níveis de trabalho, para execução dos serviços, correndo por sua conta e risco toda responsabilidade de qualquer natureza, não</w:t>
      </w:r>
      <w:r w:rsidR="00701E47">
        <w:rPr>
          <w:rFonts w:ascii="Bookman Old Style" w:hAnsi="Bookman Old Style"/>
          <w:sz w:val="24"/>
          <w:szCs w:val="24"/>
        </w:rPr>
        <w:t xml:space="preserve"> tendo a Prefeitura Municipal deIaras/SP,</w:t>
      </w:r>
      <w:r w:rsidRPr="00BA27BC">
        <w:rPr>
          <w:rFonts w:ascii="Bookman Old Style" w:hAnsi="Bookman Old Style"/>
          <w:sz w:val="24"/>
          <w:szCs w:val="24"/>
        </w:rPr>
        <w:t xml:space="preserve"> nenhum vínculo empregatício com o referido pessoal.</w:t>
      </w:r>
    </w:p>
    <w:p w:rsidR="00350048" w:rsidRPr="00BA27BC" w:rsidRDefault="00350048" w:rsidP="00350048">
      <w:pPr>
        <w:numPr>
          <w:ilvl w:val="0"/>
          <w:numId w:val="33"/>
        </w:numPr>
        <w:tabs>
          <w:tab w:val="num" w:pos="0"/>
          <w:tab w:val="num" w:pos="720"/>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Manter permanentemente na obra, um engenheiro responsável pela sua execução, nos termos da Lei nº 6.496/77, com autoridade para responder pela empresa, representá-la junto a Prefeitura Municipal d</w:t>
      </w:r>
      <w:r w:rsidR="00701E47">
        <w:rPr>
          <w:rFonts w:ascii="Bookman Old Style" w:hAnsi="Bookman Old Style"/>
          <w:sz w:val="24"/>
          <w:szCs w:val="24"/>
        </w:rPr>
        <w:t>eIaras/SP</w:t>
      </w:r>
      <w:r w:rsidRPr="00BA27BC">
        <w:rPr>
          <w:rFonts w:ascii="Bookman Old Style" w:hAnsi="Bookman Old Style"/>
          <w:sz w:val="24"/>
          <w:szCs w:val="24"/>
        </w:rPr>
        <w:t>, bem como resolver problemas referentes aos serviços contratados.</w:t>
      </w:r>
    </w:p>
    <w:p w:rsidR="00350048" w:rsidRPr="00BA27BC" w:rsidRDefault="00350048" w:rsidP="00350048">
      <w:pPr>
        <w:numPr>
          <w:ilvl w:val="0"/>
          <w:numId w:val="33"/>
        </w:numPr>
        <w:tabs>
          <w:tab w:val="num" w:pos="0"/>
          <w:tab w:val="num" w:pos="720"/>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Reforçar a sua equipe de técnicos na obra, se ficar constatada insuficiência da mesma, para permitir a execução dos serviços dentro do prazo previsto.</w:t>
      </w:r>
    </w:p>
    <w:p w:rsidR="00350048" w:rsidRPr="00BA27BC" w:rsidRDefault="00350048" w:rsidP="00350048">
      <w:pPr>
        <w:numPr>
          <w:ilvl w:val="0"/>
          <w:numId w:val="33"/>
        </w:numPr>
        <w:tabs>
          <w:tab w:val="num" w:pos="0"/>
          <w:tab w:val="num" w:pos="720"/>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 xml:space="preserve">Afastar, imediatamente, o engenheiro credenciado, o preposto, o mestre, o operário ou qualquer outro elemento do seu quadro de funcionários, cuja permanência na obra for julgada inconveniente pela </w:t>
      </w:r>
      <w:r w:rsidRPr="00BA27BC">
        <w:rPr>
          <w:rFonts w:ascii="Bookman Old Style" w:hAnsi="Bookman Old Style"/>
          <w:sz w:val="24"/>
          <w:szCs w:val="24"/>
        </w:rPr>
        <w:lastRenderedPageBreak/>
        <w:t>Prefeitura Municipal d</w:t>
      </w:r>
      <w:r w:rsidR="00EF1F00">
        <w:rPr>
          <w:rFonts w:ascii="Bookman Old Style" w:hAnsi="Bookman Old Style"/>
          <w:sz w:val="24"/>
          <w:szCs w:val="24"/>
        </w:rPr>
        <w:t>eIaras/SP</w:t>
      </w:r>
      <w:r w:rsidRPr="00BA27BC">
        <w:rPr>
          <w:rFonts w:ascii="Bookman Old Style" w:hAnsi="Bookman Old Style"/>
          <w:sz w:val="24"/>
          <w:szCs w:val="24"/>
        </w:rPr>
        <w:t>, substituindo-os também de imediato, cuja capacidade técnica deverá ser a mesma indicada na proposta.</w:t>
      </w:r>
    </w:p>
    <w:p w:rsidR="00350048" w:rsidRPr="00BA27BC" w:rsidRDefault="00350048" w:rsidP="00350048">
      <w:pPr>
        <w:numPr>
          <w:ilvl w:val="0"/>
          <w:numId w:val="33"/>
        </w:numPr>
        <w:tabs>
          <w:tab w:val="clear" w:pos="2340"/>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Retirar do canteiro e dos locais da obra todo e qualquer material que for rejeitado em inspeção feita pela Prefeitura Municipal d</w:t>
      </w:r>
      <w:r w:rsidR="00EF1F00">
        <w:rPr>
          <w:rFonts w:ascii="Bookman Old Style" w:hAnsi="Bookman Old Style"/>
          <w:sz w:val="24"/>
          <w:szCs w:val="24"/>
        </w:rPr>
        <w:t>eIaras/SP</w:t>
      </w:r>
      <w:r w:rsidRPr="00BA27BC">
        <w:rPr>
          <w:rFonts w:ascii="Bookman Old Style" w:hAnsi="Bookman Old Style"/>
          <w:sz w:val="24"/>
          <w:szCs w:val="24"/>
        </w:rPr>
        <w:t>, substituindo-o em 24 (vinte e quatro) horas, independente das sanções previstas.</w:t>
      </w:r>
    </w:p>
    <w:p w:rsidR="00350048" w:rsidRPr="00BA27BC" w:rsidRDefault="00350048" w:rsidP="00350048">
      <w:pPr>
        <w:numPr>
          <w:ilvl w:val="0"/>
          <w:numId w:val="33"/>
        </w:numPr>
        <w:tabs>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Manter, durante a execução da obra, a vigilância da mesma e a proteção e conservação dos serviços executados até sua ent</w:t>
      </w:r>
      <w:r w:rsidR="00EF1F00">
        <w:rPr>
          <w:rFonts w:ascii="Bookman Old Style" w:hAnsi="Bookman Old Style"/>
          <w:sz w:val="24"/>
          <w:szCs w:val="24"/>
        </w:rPr>
        <w:t xml:space="preserve">rega a Prefeitura Municipal de Iaras/SP </w:t>
      </w:r>
      <w:r w:rsidRPr="00BA27BC">
        <w:rPr>
          <w:rFonts w:ascii="Bookman Old Style" w:hAnsi="Bookman Old Style"/>
          <w:sz w:val="24"/>
          <w:szCs w:val="24"/>
        </w:rPr>
        <w:t>e ainda a colocação de placa nominativa da obra com dimensões, dizeres e símbolos determinados pela fiscalização da mesma.</w:t>
      </w:r>
    </w:p>
    <w:p w:rsidR="00350048" w:rsidRPr="00BA27BC" w:rsidRDefault="00350048" w:rsidP="00350048">
      <w:pPr>
        <w:numPr>
          <w:ilvl w:val="0"/>
          <w:numId w:val="33"/>
        </w:numPr>
        <w:tabs>
          <w:tab w:val="num" w:pos="0"/>
          <w:tab w:val="num" w:pos="720"/>
        </w:tabs>
        <w:spacing w:before="120"/>
        <w:ind w:left="0" w:firstLine="0"/>
        <w:jc w:val="both"/>
        <w:rPr>
          <w:rFonts w:ascii="Bookman Old Style" w:hAnsi="Bookman Old Style"/>
          <w:spacing w:val="-4"/>
          <w:sz w:val="24"/>
          <w:szCs w:val="24"/>
        </w:rPr>
      </w:pPr>
      <w:r w:rsidRPr="00BA27BC">
        <w:rPr>
          <w:rFonts w:ascii="Bookman Old Style" w:hAnsi="Bookman Old Style"/>
          <w:sz w:val="24"/>
          <w:szCs w:val="24"/>
        </w:rPr>
        <w:t>Os serviços não aceitos deverão ser refeitos sem ônus para a Prefeitura Municipal d</w:t>
      </w:r>
      <w:r w:rsidR="00EF1F00">
        <w:rPr>
          <w:rFonts w:ascii="Bookman Old Style" w:hAnsi="Bookman Old Style"/>
          <w:sz w:val="24"/>
          <w:szCs w:val="24"/>
        </w:rPr>
        <w:t>e Iaras/SP</w:t>
      </w:r>
      <w:r w:rsidRPr="00BA27BC">
        <w:rPr>
          <w:rFonts w:ascii="Bookman Old Style" w:hAnsi="Bookman Old Style"/>
          <w:sz w:val="24"/>
          <w:szCs w:val="24"/>
        </w:rPr>
        <w:t xml:space="preserve">, quando for constatado o emprego de material inadequado ou a execução imprópria do serviço, </w:t>
      </w:r>
      <w:r w:rsidRPr="00BA27BC">
        <w:rPr>
          <w:rFonts w:ascii="Bookman Old Style" w:hAnsi="Bookman Old Style"/>
          <w:spacing w:val="-4"/>
          <w:sz w:val="24"/>
          <w:szCs w:val="24"/>
        </w:rPr>
        <w:t>à vista das especificações respectivas, sem que disto resulte atraso na execução da obra.</w:t>
      </w:r>
    </w:p>
    <w:p w:rsidR="00350048" w:rsidRPr="00BA27BC" w:rsidRDefault="00350048" w:rsidP="00350048">
      <w:pPr>
        <w:numPr>
          <w:ilvl w:val="0"/>
          <w:numId w:val="33"/>
        </w:numPr>
        <w:tabs>
          <w:tab w:val="num" w:pos="0"/>
          <w:tab w:val="num" w:pos="720"/>
        </w:tabs>
        <w:spacing w:before="120"/>
        <w:ind w:left="0" w:firstLine="0"/>
        <w:jc w:val="both"/>
        <w:rPr>
          <w:rFonts w:ascii="Bookman Old Style" w:hAnsi="Bookman Old Style"/>
          <w:spacing w:val="-4"/>
          <w:sz w:val="24"/>
          <w:szCs w:val="24"/>
        </w:rPr>
      </w:pPr>
      <w:r w:rsidRPr="00BA27BC">
        <w:rPr>
          <w:rFonts w:ascii="Bookman Old Style" w:hAnsi="Bookman Old Style"/>
          <w:spacing w:val="-4"/>
          <w:sz w:val="24"/>
          <w:szCs w:val="24"/>
        </w:rPr>
        <w:t>Proceder, ao final da obra, a demolição das instalações provisórias dos canteiros, limpeza e remoção do material desnecessário indesejável.</w:t>
      </w:r>
    </w:p>
    <w:p w:rsidR="00350048" w:rsidRPr="00BA27BC" w:rsidRDefault="00350048" w:rsidP="00350048">
      <w:pPr>
        <w:numPr>
          <w:ilvl w:val="0"/>
          <w:numId w:val="33"/>
        </w:numPr>
        <w:tabs>
          <w:tab w:val="num" w:pos="0"/>
          <w:tab w:val="num" w:pos="720"/>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Permitir e facilitar a Prefeitura Municipal d</w:t>
      </w:r>
      <w:r w:rsidR="00EF1F00">
        <w:rPr>
          <w:rFonts w:ascii="Bookman Old Style" w:hAnsi="Bookman Old Style"/>
          <w:sz w:val="24"/>
          <w:szCs w:val="24"/>
        </w:rPr>
        <w:t xml:space="preserve">eIaras/SP </w:t>
      </w:r>
      <w:r w:rsidRPr="00BA27BC">
        <w:rPr>
          <w:rFonts w:ascii="Bookman Old Style" w:hAnsi="Bookman Old Style"/>
          <w:sz w:val="24"/>
          <w:szCs w:val="24"/>
        </w:rPr>
        <w:t>a inspeção da obra em qualquer dia e hora, prestando todos os informes e esclarecimentos solicitados, relacionados com os serviços contratados.</w:t>
      </w:r>
    </w:p>
    <w:p w:rsidR="00350048" w:rsidRPr="00BA27BC" w:rsidRDefault="00350048" w:rsidP="00350048">
      <w:pPr>
        <w:numPr>
          <w:ilvl w:val="0"/>
          <w:numId w:val="33"/>
        </w:numPr>
        <w:tabs>
          <w:tab w:val="num" w:pos="0"/>
          <w:tab w:val="num" w:pos="720"/>
        </w:tabs>
        <w:spacing w:before="120"/>
        <w:ind w:left="0" w:firstLine="0"/>
        <w:jc w:val="both"/>
        <w:rPr>
          <w:rFonts w:ascii="Bookman Old Style" w:hAnsi="Bookman Old Style"/>
          <w:sz w:val="24"/>
          <w:szCs w:val="24"/>
        </w:rPr>
      </w:pPr>
      <w:r w:rsidRPr="00BA27BC">
        <w:rPr>
          <w:rFonts w:ascii="Bookman Old Style" w:hAnsi="Bookman Old Style"/>
          <w:sz w:val="24"/>
          <w:szCs w:val="24"/>
        </w:rPr>
        <w:t>A Contratada deverá apresentar, ao término dos serviços, antes da sua aceitação definitiva pela Prefeitura Municipal d</w:t>
      </w:r>
      <w:r w:rsidR="00EF1F00">
        <w:rPr>
          <w:rFonts w:ascii="Bookman Old Style" w:hAnsi="Bookman Old Style"/>
          <w:sz w:val="24"/>
          <w:szCs w:val="24"/>
        </w:rPr>
        <w:t>eIaras/SP</w:t>
      </w:r>
      <w:r w:rsidRPr="00BA27BC">
        <w:rPr>
          <w:rFonts w:ascii="Bookman Old Style" w:hAnsi="Bookman Old Style"/>
          <w:sz w:val="24"/>
          <w:szCs w:val="24"/>
        </w:rPr>
        <w:t>, os projetos“as built” (como construído), devidamente acompanhados de memorial descritivo e detalhamento executado, antes da liberação da garantia.</w:t>
      </w:r>
    </w:p>
    <w:p w:rsidR="00350048" w:rsidRPr="00BA27BC" w:rsidRDefault="00350048" w:rsidP="00350048">
      <w:pPr>
        <w:numPr>
          <w:ilvl w:val="0"/>
          <w:numId w:val="33"/>
        </w:numPr>
        <w:tabs>
          <w:tab w:val="num" w:pos="0"/>
          <w:tab w:val="num" w:pos="720"/>
          <w:tab w:val="num" w:pos="1260"/>
        </w:tabs>
        <w:spacing w:before="120"/>
        <w:ind w:left="0" w:firstLine="0"/>
        <w:jc w:val="both"/>
        <w:rPr>
          <w:rFonts w:ascii="Bookman Old Style" w:hAnsi="Bookman Old Style"/>
          <w:sz w:val="24"/>
          <w:szCs w:val="24"/>
        </w:rPr>
      </w:pPr>
      <w:r w:rsidRPr="00BA27BC">
        <w:rPr>
          <w:rFonts w:ascii="Bookman Old Style" w:hAnsi="Bookman Old Style"/>
          <w:sz w:val="24"/>
          <w:szCs w:val="24"/>
        </w:rPr>
        <w:t>Providenciar junto a Prefeitura Municipal o Alvará de Conclusão de Obras “HABITE-SE”.</w:t>
      </w:r>
    </w:p>
    <w:p w:rsidR="00350048" w:rsidRPr="00BA27BC" w:rsidRDefault="00350048" w:rsidP="00350048">
      <w:pPr>
        <w:numPr>
          <w:ilvl w:val="0"/>
          <w:numId w:val="33"/>
        </w:numPr>
        <w:tabs>
          <w:tab w:val="clear" w:pos="2340"/>
          <w:tab w:val="num" w:pos="0"/>
          <w:tab w:val="num" w:pos="720"/>
          <w:tab w:val="num" w:pos="1260"/>
        </w:tabs>
        <w:spacing w:before="120"/>
        <w:ind w:left="0" w:firstLine="0"/>
        <w:jc w:val="both"/>
        <w:rPr>
          <w:rFonts w:ascii="Bookman Old Style" w:hAnsi="Bookman Old Style"/>
          <w:spacing w:val="-4"/>
          <w:sz w:val="24"/>
          <w:szCs w:val="24"/>
        </w:rPr>
      </w:pPr>
      <w:r w:rsidRPr="00BA27BC">
        <w:rPr>
          <w:rFonts w:ascii="Bookman Old Style" w:hAnsi="Bookman Old Style"/>
          <w:spacing w:val="-4"/>
          <w:sz w:val="24"/>
          <w:szCs w:val="24"/>
        </w:rPr>
        <w:t>A contratada, ao término da obra, deverá deixar o local livre de entulhos e detritos, correndo a remoção destes às suas expensas, para locais adequados e fora do terreno. Deve ainda, providenciar a limpeza do prédio (áreas internas e externas)de modo que o imóvel seja entregue em perfeitas condições de habitalidade e utilização imediata.</w:t>
      </w:r>
    </w:p>
    <w:p w:rsidR="00350048" w:rsidRPr="00BA27BC" w:rsidRDefault="00350048" w:rsidP="00350048">
      <w:pPr>
        <w:numPr>
          <w:ilvl w:val="0"/>
          <w:numId w:val="33"/>
        </w:numPr>
        <w:tabs>
          <w:tab w:val="clear" w:pos="2340"/>
          <w:tab w:val="num" w:pos="0"/>
          <w:tab w:val="num" w:pos="720"/>
          <w:tab w:val="num" w:pos="1260"/>
        </w:tabs>
        <w:spacing w:before="120"/>
        <w:ind w:left="0" w:firstLine="0"/>
        <w:jc w:val="both"/>
        <w:rPr>
          <w:rFonts w:ascii="Bookman Old Style" w:hAnsi="Bookman Old Style"/>
          <w:spacing w:val="-4"/>
          <w:sz w:val="24"/>
          <w:szCs w:val="24"/>
        </w:rPr>
      </w:pPr>
      <w:r w:rsidRPr="00BA27BC">
        <w:rPr>
          <w:rFonts w:ascii="Bookman Old Style" w:hAnsi="Bookman Old Style"/>
          <w:spacing w:val="-4"/>
          <w:sz w:val="24"/>
          <w:szCs w:val="24"/>
        </w:rPr>
        <w:t xml:space="preserve">Apresentar a relação da equipe técnica, permanente e eventual, constando obrigatoriamente um engenheiro civil ou arquiteto, um mestre de obras e um administrador de canteiro, que ficará vinculada ao objeto da licitação, com seus respectivos currículos. </w:t>
      </w:r>
    </w:p>
    <w:p w:rsidR="00350048" w:rsidRPr="00BA27BC" w:rsidRDefault="00350048" w:rsidP="00350048">
      <w:pPr>
        <w:tabs>
          <w:tab w:val="num" w:pos="2268"/>
        </w:tabs>
        <w:jc w:val="both"/>
        <w:rPr>
          <w:rFonts w:ascii="Bookman Old Style" w:hAnsi="Bookman Old Style"/>
          <w:sz w:val="24"/>
          <w:szCs w:val="24"/>
        </w:rPr>
      </w:pPr>
    </w:p>
    <w:p w:rsidR="00350048" w:rsidRPr="00BA27BC" w:rsidRDefault="00350048" w:rsidP="00350048">
      <w:pPr>
        <w:jc w:val="both"/>
        <w:rPr>
          <w:rFonts w:ascii="Bookman Old Style" w:hAnsi="Bookman Old Style"/>
          <w:bCs/>
          <w:color w:val="000000"/>
          <w:spacing w:val="-4"/>
          <w:sz w:val="24"/>
          <w:szCs w:val="24"/>
        </w:rPr>
      </w:pPr>
      <w:r w:rsidRPr="00BA27BC">
        <w:rPr>
          <w:rFonts w:ascii="Bookman Old Style" w:hAnsi="Bookman Old Style"/>
          <w:b/>
          <w:color w:val="000000"/>
          <w:spacing w:val="-4"/>
          <w:sz w:val="24"/>
          <w:szCs w:val="24"/>
        </w:rPr>
        <w:t>4.2</w:t>
      </w:r>
      <w:r w:rsidRPr="00BA27BC">
        <w:rPr>
          <w:rFonts w:ascii="Bookman Old Style" w:hAnsi="Bookman Old Style"/>
          <w:bCs/>
          <w:color w:val="000000"/>
          <w:spacing w:val="-4"/>
          <w:sz w:val="24"/>
          <w:szCs w:val="24"/>
        </w:rPr>
        <w:t xml:space="preserve"> - O objeto deste contrato não poderá ser subcontratado, salvo a subcontratação parcial quanto a itens que, por sua especialização requeiram o emprego de empresas e/ou profissionais especialmente </w:t>
      </w:r>
      <w:r w:rsidRPr="00BA27BC">
        <w:rPr>
          <w:rFonts w:ascii="Bookman Old Style" w:hAnsi="Bookman Old Style"/>
          <w:bCs/>
          <w:color w:val="000000"/>
          <w:spacing w:val="-4"/>
          <w:sz w:val="24"/>
          <w:szCs w:val="24"/>
        </w:rPr>
        <w:lastRenderedPageBreak/>
        <w:t xml:space="preserve">habilitados, e apenas será admitido após o consentimento da </w:t>
      </w:r>
      <w:r w:rsidRPr="00BA27BC">
        <w:rPr>
          <w:rFonts w:ascii="Bookman Old Style" w:hAnsi="Bookman Old Style"/>
          <w:sz w:val="24"/>
          <w:szCs w:val="24"/>
        </w:rPr>
        <w:t>Prefeitura Municipal d</w:t>
      </w:r>
      <w:r w:rsidR="00EF1F00">
        <w:rPr>
          <w:rFonts w:ascii="Bookman Old Style" w:hAnsi="Bookman Old Style"/>
          <w:sz w:val="24"/>
          <w:szCs w:val="24"/>
        </w:rPr>
        <w:t>e Iaras/SP</w:t>
      </w:r>
      <w:r w:rsidRPr="00BA27BC">
        <w:rPr>
          <w:rFonts w:ascii="Bookman Old Style" w:hAnsi="Bookman Old Style"/>
          <w:bCs/>
          <w:color w:val="000000"/>
          <w:spacing w:val="-4"/>
          <w:sz w:val="24"/>
          <w:szCs w:val="24"/>
        </w:rPr>
        <w:t>, nos termos do art. 72 da Lei nº. 8.666/93.</w:t>
      </w:r>
    </w:p>
    <w:p w:rsidR="00350048" w:rsidRPr="00BA27BC" w:rsidRDefault="00350048" w:rsidP="00350048">
      <w:pPr>
        <w:rPr>
          <w:rFonts w:ascii="Bookman Old Style" w:hAnsi="Bookman Old Style" w:cs="Arial"/>
          <w:bCs/>
          <w:iCs/>
          <w:color w:val="0000FF"/>
          <w:sz w:val="24"/>
          <w:szCs w:val="24"/>
        </w:rPr>
      </w:pPr>
      <w:r w:rsidRPr="00BA27BC">
        <w:rPr>
          <w:rFonts w:ascii="Bookman Old Style" w:hAnsi="Bookman Old Style" w:cs="Arial"/>
          <w:bCs/>
          <w:iCs/>
          <w:color w:val="0000FF"/>
          <w:sz w:val="24"/>
          <w:szCs w:val="24"/>
        </w:rPr>
        <w:t> </w:t>
      </w:r>
    </w:p>
    <w:p w:rsidR="00350048" w:rsidRPr="00BA27BC" w:rsidRDefault="00350048" w:rsidP="00350048">
      <w:pPr>
        <w:jc w:val="both"/>
        <w:rPr>
          <w:rFonts w:ascii="Bookman Old Style" w:hAnsi="Bookman Old Style" w:cs="Arial"/>
          <w:iCs/>
          <w:sz w:val="24"/>
          <w:szCs w:val="24"/>
        </w:rPr>
      </w:pPr>
      <w:r w:rsidRPr="00BA27BC">
        <w:rPr>
          <w:rFonts w:ascii="Bookman Old Style" w:hAnsi="Bookman Old Style" w:cs="Arial"/>
          <w:b/>
          <w:iCs/>
          <w:sz w:val="24"/>
          <w:szCs w:val="24"/>
        </w:rPr>
        <w:t>4.2.1</w:t>
      </w:r>
      <w:r w:rsidRPr="00BA27BC">
        <w:rPr>
          <w:rFonts w:ascii="Bookman Old Style" w:hAnsi="Bookman Old Style" w:cs="Arial"/>
          <w:iCs/>
          <w:sz w:val="24"/>
          <w:szCs w:val="24"/>
        </w:rPr>
        <w:t xml:space="preserve"> - As subcontratações, quando admitidas, somente poderão ser efetivadas com empresas que comprovem capacidade técnica compatível com a do objeto a ser executado e nas mesmas condições exigidas na habilitação para a contratada.  </w:t>
      </w:r>
    </w:p>
    <w:p w:rsidR="00350048" w:rsidRPr="00BA27BC" w:rsidRDefault="00350048" w:rsidP="00350048">
      <w:pPr>
        <w:jc w:val="both"/>
        <w:rPr>
          <w:rFonts w:ascii="Bookman Old Style" w:hAnsi="Bookman Old Style"/>
          <w:sz w:val="24"/>
          <w:szCs w:val="24"/>
        </w:rPr>
      </w:pP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CLAUSULA QUINTA</w:t>
      </w: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DA VIGÊNCIA</w:t>
      </w:r>
    </w:p>
    <w:p w:rsidR="00694726" w:rsidRDefault="00694726" w:rsidP="00350048">
      <w:pPr>
        <w:jc w:val="both"/>
        <w:rPr>
          <w:rFonts w:ascii="Bookman Old Style" w:hAnsi="Bookman Old Style"/>
          <w:b/>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5.1</w:t>
      </w:r>
      <w:r w:rsidRPr="00BA27BC">
        <w:rPr>
          <w:rFonts w:ascii="Bookman Old Style" w:hAnsi="Bookman Old Style"/>
          <w:sz w:val="24"/>
          <w:szCs w:val="24"/>
        </w:rPr>
        <w:t xml:space="preserve"> - O presente contrato vigorará pelo período </w:t>
      </w:r>
      <w:r w:rsidRPr="00B25A28">
        <w:rPr>
          <w:rFonts w:ascii="Bookman Old Style" w:hAnsi="Bookman Old Style"/>
          <w:bCs/>
          <w:sz w:val="24"/>
          <w:szCs w:val="24"/>
        </w:rPr>
        <w:t>de</w:t>
      </w:r>
      <w:r w:rsidR="00B25A28" w:rsidRPr="00B25A28">
        <w:rPr>
          <w:rFonts w:ascii="Bookman Old Style" w:hAnsi="Bookman Old Style"/>
          <w:spacing w:val="-4"/>
          <w:sz w:val="24"/>
          <w:szCs w:val="24"/>
        </w:rPr>
        <w:t>120 (cento e vinte) dias</w:t>
      </w:r>
      <w:r w:rsidRPr="00BA27BC">
        <w:rPr>
          <w:rFonts w:ascii="Bookman Old Style" w:hAnsi="Bookman Old Style"/>
          <w:sz w:val="24"/>
          <w:szCs w:val="24"/>
        </w:rPr>
        <w:t>, a contar da data de emissão da ordem de serviços, podendo ser prorrogado nos termos do Parágrafo 1º e inciso do art. 57 da Lei 8666/93.</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5.2</w:t>
      </w:r>
      <w:r w:rsidRPr="00BA27BC">
        <w:rPr>
          <w:rFonts w:ascii="Bookman Old Style" w:hAnsi="Bookman Old Style"/>
          <w:sz w:val="24"/>
          <w:szCs w:val="24"/>
        </w:rPr>
        <w:t xml:space="preserve"> - O prazo de execução da </w:t>
      </w:r>
      <w:r w:rsidRPr="00B25A28">
        <w:rPr>
          <w:rFonts w:ascii="Bookman Old Style" w:hAnsi="Bookman Old Style"/>
          <w:bCs/>
          <w:sz w:val="24"/>
          <w:szCs w:val="24"/>
        </w:rPr>
        <w:t>obra é de</w:t>
      </w:r>
      <w:r w:rsidR="00B25A28" w:rsidRPr="00B25A28">
        <w:rPr>
          <w:rFonts w:ascii="Bookman Old Style" w:hAnsi="Bookman Old Style"/>
          <w:spacing w:val="-4"/>
          <w:sz w:val="24"/>
          <w:szCs w:val="24"/>
        </w:rPr>
        <w:t>120 (cento e vinte) dias</w:t>
      </w:r>
      <w:r w:rsidRPr="00BA27BC">
        <w:rPr>
          <w:rFonts w:ascii="Bookman Old Style" w:hAnsi="Bookman Old Style"/>
          <w:sz w:val="24"/>
          <w:szCs w:val="24"/>
        </w:rPr>
        <w:t>, conforme cronograma físico-financeiro.</w:t>
      </w:r>
    </w:p>
    <w:p w:rsidR="00350048" w:rsidRDefault="00350048" w:rsidP="00350048">
      <w:pPr>
        <w:jc w:val="both"/>
        <w:rPr>
          <w:rFonts w:ascii="Bookman Old Style" w:hAnsi="Bookman Old Style"/>
          <w:sz w:val="24"/>
          <w:szCs w:val="24"/>
        </w:rPr>
      </w:pPr>
    </w:p>
    <w:p w:rsidR="00694726" w:rsidRDefault="00694726" w:rsidP="00350048">
      <w:pPr>
        <w:jc w:val="both"/>
        <w:rPr>
          <w:rFonts w:ascii="Bookman Old Style" w:hAnsi="Bookman Old Style"/>
          <w:sz w:val="24"/>
          <w:szCs w:val="24"/>
        </w:rPr>
      </w:pPr>
    </w:p>
    <w:p w:rsidR="00694726" w:rsidRDefault="00694726" w:rsidP="00350048">
      <w:pPr>
        <w:jc w:val="both"/>
        <w:rPr>
          <w:rFonts w:ascii="Bookman Old Style" w:hAnsi="Bookman Old Style"/>
          <w:sz w:val="24"/>
          <w:szCs w:val="24"/>
        </w:rPr>
      </w:pPr>
    </w:p>
    <w:p w:rsidR="00694726" w:rsidRDefault="00694726" w:rsidP="00350048">
      <w:pPr>
        <w:jc w:val="both"/>
        <w:rPr>
          <w:rFonts w:ascii="Bookman Old Style" w:hAnsi="Bookman Old Style"/>
          <w:sz w:val="24"/>
          <w:szCs w:val="24"/>
        </w:rPr>
      </w:pPr>
    </w:p>
    <w:p w:rsidR="00694726" w:rsidRPr="00BA27BC" w:rsidRDefault="00694726" w:rsidP="00350048">
      <w:pPr>
        <w:jc w:val="both"/>
        <w:rPr>
          <w:rFonts w:ascii="Bookman Old Style" w:hAnsi="Bookman Old Style"/>
          <w:sz w:val="24"/>
          <w:szCs w:val="24"/>
        </w:rPr>
      </w:pP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CLÁUSULA SEXTA</w:t>
      </w: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DO PREÇO E FORMA DE PAGAMENTO</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 xml:space="preserve">6.1 </w:t>
      </w:r>
      <w:r w:rsidRPr="00BA27BC">
        <w:rPr>
          <w:rFonts w:ascii="Bookman Old Style" w:hAnsi="Bookman Old Style"/>
          <w:sz w:val="24"/>
          <w:szCs w:val="24"/>
        </w:rPr>
        <w:t>- A CONTRATADA se obriga a realizar as obras e serviços, objeto deste contrato, pelo preço global de R$ .................(......................).</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keepNext/>
        <w:keepLines/>
        <w:ind w:right="141"/>
        <w:jc w:val="both"/>
        <w:rPr>
          <w:rFonts w:ascii="Bookman Old Style" w:hAnsi="Bookman Old Style"/>
          <w:color w:val="000000"/>
          <w:sz w:val="24"/>
          <w:szCs w:val="24"/>
        </w:rPr>
      </w:pPr>
      <w:r w:rsidRPr="00BA27BC">
        <w:rPr>
          <w:rFonts w:ascii="Bookman Old Style" w:hAnsi="Bookman Old Style"/>
          <w:b/>
          <w:sz w:val="24"/>
          <w:szCs w:val="24"/>
        </w:rPr>
        <w:t xml:space="preserve">6.1.1- </w:t>
      </w:r>
      <w:r w:rsidRPr="00BA27BC">
        <w:rPr>
          <w:rFonts w:ascii="Bookman Old Style" w:hAnsi="Bookman Old Style"/>
          <w:color w:val="000000"/>
          <w:sz w:val="24"/>
          <w:szCs w:val="24"/>
        </w:rPr>
        <w:t>Farão parte integrante deste Contrato a proposta vencedora contendo a planilha detalhada de custos unitários e totais,  e  o Relatório Comparativo dos preços(se houver).</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 xml:space="preserve">6.1.2 - </w:t>
      </w:r>
      <w:r w:rsidRPr="00BA27BC">
        <w:rPr>
          <w:rFonts w:ascii="Bookman Old Style" w:hAnsi="Bookman Old Style"/>
          <w:sz w:val="24"/>
          <w:szCs w:val="24"/>
        </w:rPr>
        <w:t>Os valores estão estabelecidos na planilha orçamentária, após apresentados e aprovados pela Prefeitura Municipal d</w:t>
      </w:r>
      <w:r w:rsidR="00EF1F00">
        <w:rPr>
          <w:rFonts w:ascii="Bookman Old Style" w:hAnsi="Bookman Old Style"/>
          <w:sz w:val="24"/>
          <w:szCs w:val="24"/>
        </w:rPr>
        <w:t>e Iaras/SP</w:t>
      </w:r>
      <w:r w:rsidRPr="00BA27BC">
        <w:rPr>
          <w:rFonts w:ascii="Bookman Old Style" w:hAnsi="Bookman Old Style"/>
          <w:sz w:val="24"/>
          <w:szCs w:val="24"/>
        </w:rPr>
        <w:t>, de acordo com o desembolso previsto no cronograma físico-financeiro, correspondendo integralmente aos serviços realizados e medidos no mês a que se referem.</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jc w:val="both"/>
        <w:rPr>
          <w:rFonts w:ascii="Bookman Old Style" w:hAnsi="Bookman Old Style"/>
          <w:b/>
          <w:spacing w:val="-4"/>
          <w:sz w:val="24"/>
          <w:szCs w:val="24"/>
        </w:rPr>
      </w:pPr>
      <w:r w:rsidRPr="00BA27BC">
        <w:rPr>
          <w:rFonts w:ascii="Bookman Old Style" w:hAnsi="Bookman Old Style"/>
          <w:b/>
          <w:spacing w:val="-4"/>
          <w:sz w:val="24"/>
          <w:szCs w:val="24"/>
        </w:rPr>
        <w:t xml:space="preserve">6.1.3 - </w:t>
      </w:r>
      <w:r w:rsidRPr="00BA27BC">
        <w:rPr>
          <w:rFonts w:ascii="Bookman Old Style" w:hAnsi="Bookman Old Style"/>
          <w:spacing w:val="-4"/>
          <w:sz w:val="24"/>
          <w:szCs w:val="24"/>
        </w:rPr>
        <w:t xml:space="preserve">A critério da </w:t>
      </w:r>
      <w:r w:rsidRPr="00BA27BC">
        <w:rPr>
          <w:rFonts w:ascii="Bookman Old Style" w:hAnsi="Bookman Old Style"/>
          <w:sz w:val="24"/>
          <w:szCs w:val="24"/>
        </w:rPr>
        <w:t>Prefeitura Municipal d</w:t>
      </w:r>
      <w:r w:rsidR="00B04FEC">
        <w:rPr>
          <w:rFonts w:ascii="Bookman Old Style" w:hAnsi="Bookman Old Style"/>
          <w:sz w:val="24"/>
          <w:szCs w:val="24"/>
        </w:rPr>
        <w:t>e Iaras/SP</w:t>
      </w:r>
      <w:r w:rsidRPr="00BA27BC">
        <w:rPr>
          <w:rFonts w:ascii="Bookman Old Style" w:hAnsi="Bookman Old Style"/>
          <w:spacing w:val="-4"/>
          <w:sz w:val="24"/>
          <w:szCs w:val="24"/>
        </w:rPr>
        <w:t xml:space="preserve"> e dependendo da disponibilidade financeira, o cronograma desembolso poderá ser antecipado, observando-se a discriminação dos serviços e o relatório técnico quinzenal.</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6.1.4 -</w:t>
      </w:r>
      <w:r w:rsidRPr="00BA27BC">
        <w:rPr>
          <w:rFonts w:ascii="Bookman Old Style" w:hAnsi="Bookman Old Style"/>
          <w:sz w:val="24"/>
          <w:szCs w:val="24"/>
        </w:rPr>
        <w:t xml:space="preserve"> As medições serão calculadas em valores relativos à data base da Proposta de preços.</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pStyle w:val="Corpodetexto"/>
        <w:rPr>
          <w:rFonts w:ascii="Bookman Old Style" w:hAnsi="Bookman Old Style"/>
        </w:rPr>
      </w:pPr>
      <w:r w:rsidRPr="00BA27BC">
        <w:rPr>
          <w:rFonts w:ascii="Bookman Old Style" w:hAnsi="Bookman Old Style"/>
          <w:b/>
        </w:rPr>
        <w:t>6.2 - </w:t>
      </w:r>
      <w:r w:rsidRPr="00BA27BC">
        <w:rPr>
          <w:rFonts w:ascii="Bookman Old Style" w:hAnsi="Bookman Old Style"/>
        </w:rPr>
        <w:t xml:space="preserve">Especificações necessárias às notas fiscais, as quais são requisitos indispensáveis para que o fiscal possa atestá-las e </w:t>
      </w:r>
      <w:r w:rsidR="0060447A" w:rsidRPr="00BA27BC">
        <w:rPr>
          <w:rFonts w:ascii="Bookman Old Style" w:hAnsi="Bookman Old Style"/>
        </w:rPr>
        <w:t>encaminhá-las</w:t>
      </w:r>
      <w:r w:rsidRPr="00BA27BC">
        <w:rPr>
          <w:rFonts w:ascii="Bookman Old Style" w:hAnsi="Bookman Old Style"/>
        </w:rPr>
        <w:t xml:space="preserve"> para pagamento:</w:t>
      </w:r>
    </w:p>
    <w:p w:rsidR="00350048" w:rsidRPr="00BA27BC" w:rsidRDefault="00350048" w:rsidP="00350048">
      <w:pPr>
        <w:pStyle w:val="Corpodetexto"/>
        <w:numPr>
          <w:ilvl w:val="0"/>
          <w:numId w:val="24"/>
        </w:numPr>
        <w:spacing w:before="120"/>
        <w:rPr>
          <w:rFonts w:ascii="Bookman Old Style" w:hAnsi="Bookman Old Style"/>
        </w:rPr>
      </w:pPr>
      <w:r w:rsidRPr="00BA27BC">
        <w:rPr>
          <w:rFonts w:ascii="Bookman Old Style" w:hAnsi="Bookman Old Style"/>
        </w:rPr>
        <w:t>Data de emissão da nota fiscal;</w:t>
      </w:r>
    </w:p>
    <w:p w:rsidR="00350048" w:rsidRPr="00BA27BC" w:rsidRDefault="00350048" w:rsidP="00350048">
      <w:pPr>
        <w:pStyle w:val="Corpodetexto"/>
        <w:numPr>
          <w:ilvl w:val="0"/>
          <w:numId w:val="24"/>
        </w:numPr>
        <w:spacing w:before="60"/>
        <w:ind w:left="0" w:firstLine="0"/>
        <w:rPr>
          <w:rFonts w:ascii="Bookman Old Style" w:hAnsi="Bookman Old Style"/>
        </w:rPr>
      </w:pPr>
      <w:r w:rsidRPr="00BA27BC">
        <w:rPr>
          <w:rFonts w:ascii="Bookman Old Style" w:hAnsi="Bookman Old Style"/>
        </w:rPr>
        <w:t xml:space="preserve">CNPJ correto da Prefeitura Municipal </w:t>
      </w:r>
      <w:r w:rsidR="00694726">
        <w:rPr>
          <w:rFonts w:ascii="Bookman Old Style" w:hAnsi="Bookman Old Style"/>
        </w:rPr>
        <w:t>de Iaras</w:t>
      </w:r>
      <w:r w:rsidRPr="00BA27BC">
        <w:rPr>
          <w:rFonts w:ascii="Bookman Old Style" w:hAnsi="Bookman Old Style"/>
        </w:rPr>
        <w:t xml:space="preserve"> e da Contratada;</w:t>
      </w:r>
    </w:p>
    <w:p w:rsidR="00350048" w:rsidRPr="00BA27BC" w:rsidRDefault="00350048" w:rsidP="00350048">
      <w:pPr>
        <w:pStyle w:val="Corpodetexto"/>
        <w:numPr>
          <w:ilvl w:val="0"/>
          <w:numId w:val="24"/>
        </w:numPr>
        <w:spacing w:before="60"/>
        <w:ind w:left="0" w:firstLine="0"/>
        <w:rPr>
          <w:rFonts w:ascii="Bookman Old Style" w:hAnsi="Bookman Old Style"/>
        </w:rPr>
      </w:pPr>
      <w:r w:rsidRPr="00BA27BC">
        <w:rPr>
          <w:rFonts w:ascii="Bookman Old Style" w:hAnsi="Bookman Old Style"/>
        </w:rPr>
        <w:t>Descritivo do tipo de serviço prestado e valor total;</w:t>
      </w:r>
    </w:p>
    <w:p w:rsidR="00350048" w:rsidRPr="00BA27BC" w:rsidRDefault="00350048" w:rsidP="00350048">
      <w:pPr>
        <w:pStyle w:val="Corpodetexto"/>
        <w:numPr>
          <w:ilvl w:val="0"/>
          <w:numId w:val="24"/>
        </w:numPr>
        <w:spacing w:before="60"/>
        <w:ind w:left="0" w:firstLine="0"/>
        <w:rPr>
          <w:rFonts w:ascii="Bookman Old Style" w:hAnsi="Bookman Old Style"/>
        </w:rPr>
      </w:pPr>
      <w:r w:rsidRPr="00BA27BC">
        <w:rPr>
          <w:rFonts w:ascii="Bookman Old Style" w:hAnsi="Bookman Old Style"/>
        </w:rPr>
        <w:t>Destacar o valor referente a serviços separadamente do valor referente a materiais;</w:t>
      </w:r>
    </w:p>
    <w:p w:rsidR="00350048" w:rsidRPr="00BA27BC" w:rsidRDefault="00350048" w:rsidP="00350048">
      <w:pPr>
        <w:pStyle w:val="Corpodetexto"/>
        <w:numPr>
          <w:ilvl w:val="0"/>
          <w:numId w:val="24"/>
        </w:numPr>
        <w:spacing w:before="60"/>
        <w:ind w:left="0" w:firstLine="0"/>
        <w:rPr>
          <w:rFonts w:ascii="Bookman Old Style" w:hAnsi="Bookman Old Style"/>
        </w:rPr>
      </w:pPr>
      <w:r w:rsidRPr="00BA27BC">
        <w:rPr>
          <w:rFonts w:ascii="Bookman Old Style" w:hAnsi="Bookman Old Style"/>
        </w:rPr>
        <w:t>Destacar a Lei 9430/96, as alíquotas e o valor da retenção sobre o valor total da nota fiscal.</w:t>
      </w:r>
    </w:p>
    <w:p w:rsidR="00350048" w:rsidRPr="00BA27BC" w:rsidRDefault="00350048" w:rsidP="00350048">
      <w:pPr>
        <w:spacing w:before="120"/>
        <w:jc w:val="both"/>
        <w:rPr>
          <w:rFonts w:ascii="Bookman Old Style" w:hAnsi="Bookman Old Style"/>
          <w:sz w:val="24"/>
          <w:szCs w:val="24"/>
        </w:rPr>
      </w:pPr>
      <w:r w:rsidRPr="00BA27BC">
        <w:rPr>
          <w:rFonts w:ascii="Bookman Old Style" w:hAnsi="Bookman Old Style"/>
          <w:b/>
          <w:sz w:val="24"/>
          <w:szCs w:val="24"/>
        </w:rPr>
        <w:t>Obs.:</w:t>
      </w:r>
      <w:r w:rsidRPr="00BA27BC">
        <w:rPr>
          <w:rFonts w:ascii="Bookman Old Style" w:hAnsi="Bookman Old Style"/>
          <w:sz w:val="24"/>
          <w:szCs w:val="24"/>
        </w:rPr>
        <w:t xml:space="preserve"> A primeira Nota Fiscal emitida deverá conter ainda a comprovação de que a empresa construtora possui escrituração contábil no período de duração da obra, mediante cópia do balanço extraído do livro diário devidamente formalizado, para o exercício, findo, e, para o exercício em curso, declaração firmada pelo representante legal ou mandatário da empresa e pelo contador de que os valores apresentados estão contabilizados. Será necessária, ainda, </w:t>
      </w:r>
      <w:r w:rsidRPr="00BA27BC">
        <w:rPr>
          <w:rFonts w:ascii="Bookman Old Style" w:hAnsi="Bookman Old Style"/>
          <w:b/>
          <w:sz w:val="24"/>
          <w:szCs w:val="24"/>
        </w:rPr>
        <w:t>cópia da ART</w:t>
      </w:r>
      <w:r w:rsidRPr="00BA27BC">
        <w:rPr>
          <w:rFonts w:ascii="Bookman Old Style" w:hAnsi="Bookman Old Style"/>
          <w:sz w:val="24"/>
          <w:szCs w:val="24"/>
        </w:rPr>
        <w:t>.</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pStyle w:val="Corpodetexto"/>
        <w:rPr>
          <w:rFonts w:ascii="Bookman Old Style" w:hAnsi="Bookman Old Style"/>
        </w:rPr>
      </w:pPr>
      <w:r w:rsidRPr="00BA27BC">
        <w:rPr>
          <w:rFonts w:ascii="Bookman Old Style" w:hAnsi="Bookman Old Style"/>
          <w:b/>
        </w:rPr>
        <w:t>6.2.1 - </w:t>
      </w:r>
      <w:r w:rsidRPr="00BA27BC">
        <w:rPr>
          <w:rFonts w:ascii="Bookman Old Style" w:hAnsi="Bookman Old Style"/>
        </w:rPr>
        <w:t>Documentos que deverão ser apresentados pela Contratada ao fiscal para o respectivo atestado e autorização para o pagamento:</w:t>
      </w:r>
    </w:p>
    <w:p w:rsidR="00350048" w:rsidRPr="00BA27BC" w:rsidRDefault="00350048" w:rsidP="00350048">
      <w:pPr>
        <w:pStyle w:val="Corpodetexto"/>
        <w:rPr>
          <w:rFonts w:ascii="Bookman Old Style" w:hAnsi="Bookman Old Style"/>
        </w:rPr>
      </w:pPr>
    </w:p>
    <w:p w:rsidR="00350048" w:rsidRPr="00BA27BC" w:rsidRDefault="00350048" w:rsidP="00350048">
      <w:pPr>
        <w:pStyle w:val="Corpodetexto"/>
        <w:numPr>
          <w:ilvl w:val="0"/>
          <w:numId w:val="25"/>
        </w:numPr>
        <w:rPr>
          <w:rFonts w:ascii="Bookman Old Style" w:hAnsi="Bookman Old Style"/>
        </w:rPr>
      </w:pPr>
      <w:r w:rsidRPr="00BA27BC">
        <w:rPr>
          <w:rFonts w:ascii="Bookman Old Style" w:hAnsi="Bookman Old Style"/>
        </w:rPr>
        <w:t>INSS – Certidão Negativa de Débito da Previdência Social;</w:t>
      </w:r>
    </w:p>
    <w:p w:rsidR="00350048" w:rsidRPr="00BA27BC" w:rsidRDefault="00350048" w:rsidP="00350048">
      <w:pPr>
        <w:pStyle w:val="Corpodetexto"/>
        <w:numPr>
          <w:ilvl w:val="0"/>
          <w:numId w:val="25"/>
        </w:numPr>
        <w:spacing w:before="60"/>
        <w:rPr>
          <w:rFonts w:ascii="Bookman Old Style" w:hAnsi="Bookman Old Style"/>
        </w:rPr>
      </w:pPr>
      <w:r w:rsidRPr="00BA27BC">
        <w:rPr>
          <w:rFonts w:ascii="Bookman Old Style" w:hAnsi="Bookman Old Style"/>
        </w:rPr>
        <w:t xml:space="preserve">CRF - Certidão de Regularidade do Empregador perante o FGTS. </w:t>
      </w:r>
      <w:r w:rsidRPr="00BA27BC">
        <w:rPr>
          <w:rFonts w:ascii="Bookman Old Style" w:hAnsi="Bookman Old Style"/>
        </w:rPr>
        <w:tab/>
      </w:r>
    </w:p>
    <w:p w:rsidR="00350048" w:rsidRPr="00BA27BC" w:rsidRDefault="00350048" w:rsidP="00350048">
      <w:pPr>
        <w:pStyle w:val="Corpodetexto"/>
        <w:numPr>
          <w:ilvl w:val="0"/>
          <w:numId w:val="25"/>
        </w:numPr>
        <w:spacing w:before="60"/>
        <w:rPr>
          <w:rFonts w:ascii="Bookman Old Style" w:hAnsi="Bookman Old Style"/>
        </w:rPr>
      </w:pPr>
      <w:r w:rsidRPr="00BA27BC">
        <w:rPr>
          <w:rFonts w:ascii="Bookman Old Style" w:hAnsi="Bookman Old Style"/>
        </w:rPr>
        <w:t xml:space="preserve">Certidão Conjunta - Dívida Ativa da União e de Débitos e Contribuições Federais (Receita Federal); </w:t>
      </w:r>
    </w:p>
    <w:p w:rsidR="00350048" w:rsidRPr="00BA27BC" w:rsidRDefault="00350048" w:rsidP="00350048">
      <w:pPr>
        <w:pStyle w:val="Corpodetexto"/>
        <w:numPr>
          <w:ilvl w:val="0"/>
          <w:numId w:val="25"/>
        </w:numPr>
        <w:spacing w:before="120"/>
        <w:rPr>
          <w:rFonts w:ascii="Bookman Old Style" w:hAnsi="Bookman Old Style"/>
        </w:rPr>
      </w:pPr>
      <w:r w:rsidRPr="00BA27BC">
        <w:rPr>
          <w:rFonts w:ascii="Bookman Old Style" w:hAnsi="Bookman Old Style"/>
        </w:rPr>
        <w:t xml:space="preserve">Guia da Previdência Social (GPS) do mês anterior ao pagamento da nota fiscal. </w:t>
      </w:r>
    </w:p>
    <w:p w:rsidR="00350048" w:rsidRPr="00BA27BC" w:rsidRDefault="00350048" w:rsidP="00350048">
      <w:pPr>
        <w:pStyle w:val="Corpodetexto"/>
        <w:numPr>
          <w:ilvl w:val="0"/>
          <w:numId w:val="25"/>
        </w:numPr>
        <w:spacing w:before="120"/>
        <w:rPr>
          <w:rFonts w:ascii="Bookman Old Style" w:hAnsi="Bookman Old Style"/>
        </w:rPr>
      </w:pPr>
      <w:r w:rsidRPr="00BA27BC">
        <w:rPr>
          <w:rFonts w:ascii="Bookman Old Style" w:hAnsi="Bookman Old Style"/>
        </w:rPr>
        <w:t xml:space="preserve">Comprovação de que a empresa construtora possui escrituração contábil no período de duração da obra, mediante cópia do balanço extraído do livro diário devidamente formalizado, para o exercício findo, e, para o exercício em curso, declaração firmada pelo representante legal ou mandatário da empresa e pelo contador de que os valores apresentados estão contabilizados na primeira nota fiscal. </w:t>
      </w:r>
    </w:p>
    <w:p w:rsidR="00350048" w:rsidRPr="00BA27BC" w:rsidRDefault="00350048" w:rsidP="00350048">
      <w:pPr>
        <w:pStyle w:val="Corpodetexto"/>
        <w:ind w:firstLine="2268"/>
        <w:rPr>
          <w:rFonts w:ascii="Bookman Old Style" w:hAnsi="Bookman Old Style"/>
          <w:b/>
        </w:rPr>
      </w:pPr>
    </w:p>
    <w:p w:rsidR="00350048" w:rsidRPr="00BA27BC" w:rsidRDefault="00350048" w:rsidP="00350048">
      <w:pPr>
        <w:pStyle w:val="Corpodetexto"/>
        <w:rPr>
          <w:rFonts w:ascii="Bookman Old Style" w:hAnsi="Bookman Old Style"/>
        </w:rPr>
      </w:pPr>
      <w:r w:rsidRPr="00BA27BC">
        <w:rPr>
          <w:rFonts w:ascii="Bookman Old Style" w:hAnsi="Bookman Old Style"/>
          <w:b/>
        </w:rPr>
        <w:t>6.2.2 – </w:t>
      </w:r>
      <w:r w:rsidRPr="00BA27BC">
        <w:rPr>
          <w:rFonts w:ascii="Bookman Old Style" w:hAnsi="Bookman Old Style"/>
        </w:rPr>
        <w:t>A Secretaria Municipal de Obras e Saneamento da Prefeitura Municipal d</w:t>
      </w:r>
      <w:r w:rsidR="00B04FEC">
        <w:rPr>
          <w:rFonts w:ascii="Bookman Old Style" w:hAnsi="Bookman Old Style"/>
        </w:rPr>
        <w:t xml:space="preserve">e Iaras/SP </w:t>
      </w:r>
      <w:r w:rsidRPr="00BA27BC">
        <w:rPr>
          <w:rFonts w:ascii="Bookman Old Style" w:hAnsi="Bookman Old Style"/>
        </w:rPr>
        <w:t xml:space="preserve">da contratação deverão encaminhar as notas fiscais respectivas ao setor de Contabilidade e Finanças, devidamente conferidas e atestadas, </w:t>
      </w:r>
    </w:p>
    <w:p w:rsidR="00350048" w:rsidRPr="00BA27BC" w:rsidRDefault="00350048" w:rsidP="00350048">
      <w:pPr>
        <w:pStyle w:val="Corpodetexto"/>
        <w:ind w:firstLine="2268"/>
        <w:rPr>
          <w:rFonts w:ascii="Bookman Old Style" w:hAnsi="Bookman Old Style"/>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6.3</w:t>
      </w:r>
      <w:r w:rsidRPr="00BA27BC">
        <w:rPr>
          <w:rFonts w:ascii="Bookman Old Style" w:hAnsi="Bookman Old Style"/>
          <w:sz w:val="24"/>
          <w:szCs w:val="24"/>
        </w:rPr>
        <w:t xml:space="preserve"> - O pagamento do objeto da presente licitação será efetuado, de acordo com a liberação da verba do convenio efetuado entre a Prefeitura </w:t>
      </w:r>
      <w:r w:rsidRPr="00BA27BC">
        <w:rPr>
          <w:rFonts w:ascii="Bookman Old Style" w:hAnsi="Bookman Old Style"/>
          <w:sz w:val="24"/>
          <w:szCs w:val="24"/>
        </w:rPr>
        <w:lastRenderedPageBreak/>
        <w:t>Municipal d</w:t>
      </w:r>
      <w:r w:rsidR="00B04FEC">
        <w:rPr>
          <w:rFonts w:ascii="Bookman Old Style" w:hAnsi="Bookman Old Style"/>
          <w:sz w:val="24"/>
          <w:szCs w:val="24"/>
        </w:rPr>
        <w:t>e Iaras/SP</w:t>
      </w:r>
      <w:r w:rsidRPr="00BA27BC">
        <w:rPr>
          <w:rFonts w:ascii="Bookman Old Style" w:hAnsi="Bookman Old Style"/>
          <w:sz w:val="24"/>
          <w:szCs w:val="24"/>
        </w:rPr>
        <w:t xml:space="preserve"> e a Secretaria de Habitação do Estado de São Paulo. </w:t>
      </w:r>
    </w:p>
    <w:p w:rsidR="00350048" w:rsidRPr="00BA27BC" w:rsidRDefault="00350048" w:rsidP="00350048">
      <w:pPr>
        <w:pStyle w:val="Corpodetexto"/>
        <w:ind w:firstLine="2268"/>
        <w:rPr>
          <w:rFonts w:ascii="Bookman Old Style" w:hAnsi="Bookman Old Style"/>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 xml:space="preserve">6.4 </w:t>
      </w:r>
      <w:r w:rsidRPr="00BA27BC">
        <w:rPr>
          <w:rFonts w:ascii="Bookman Old Style" w:hAnsi="Bookman Old Style"/>
          <w:sz w:val="24"/>
          <w:szCs w:val="24"/>
        </w:rPr>
        <w:t>– A Contratada deverá manter-se devidamente regularizada perante a Seguridade Social, FGTS e Fazenda Federal, bem como com os impostos e taxas que porventura incidam sobre a contratação. Será exigida da contratada quitação da GRPS, exclusiva da obra, em relação de todos os empregados da mesma.</w:t>
      </w:r>
    </w:p>
    <w:p w:rsidR="00350048" w:rsidRPr="00BA27BC" w:rsidRDefault="00350048" w:rsidP="00350048">
      <w:pPr>
        <w:pStyle w:val="Corpodetexto"/>
        <w:ind w:firstLine="2268"/>
        <w:rPr>
          <w:rFonts w:ascii="Bookman Old Style" w:hAnsi="Bookman Old Style"/>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6.4.1</w:t>
      </w:r>
      <w:r w:rsidRPr="00BA27BC">
        <w:rPr>
          <w:rFonts w:ascii="Bookman Old Style" w:hAnsi="Bookman Old Style"/>
          <w:sz w:val="24"/>
          <w:szCs w:val="24"/>
        </w:rPr>
        <w:t xml:space="preserve"> - Os documentos acima deverão ser da Contratada, não se aceitando de matriz para filial ou vice-versa.</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6.5</w:t>
      </w:r>
      <w:r w:rsidRPr="00BA27BC">
        <w:rPr>
          <w:rFonts w:ascii="Bookman Old Style" w:hAnsi="Bookman Old Style"/>
          <w:sz w:val="24"/>
          <w:szCs w:val="24"/>
        </w:rPr>
        <w:t> - Será efetuada a retenção de tributos e contribuições, pelo fornecimento de bens ou prestação de serviços em geral, inclusive obras, conforme artigo 64 da Lei 9.430 de 27.12.96, publicado no DOU de 30.12.96. As pessoas jurídicas optantes pelo SIMPLES não estão sujeitas a retenção, desde que apresentem cópia do termo de Opção do Simples ou FCPJ (ficha de cadastro de pessoa jurídica).</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6.6</w:t>
      </w:r>
      <w:r w:rsidRPr="00BA27BC">
        <w:rPr>
          <w:rFonts w:ascii="Bookman Old Style" w:hAnsi="Bookman Old Style"/>
          <w:sz w:val="24"/>
          <w:szCs w:val="24"/>
        </w:rPr>
        <w:t xml:space="preserve"> - Ocorrerá a retenção do ISS, após análise da legislação pertinente, documentos apresentados e dos termos contratuais, sobre o valor de cada fatura, pela base de cálculo e alíquota definidas em legislação do Município, nos termos do inciso III do artigo 3º da Lei Complementar n.º 116/03.</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bCs/>
          <w:sz w:val="24"/>
          <w:szCs w:val="24"/>
        </w:rPr>
        <w:t>6.6.1–</w:t>
      </w:r>
      <w:r w:rsidRPr="00BA27BC">
        <w:rPr>
          <w:rFonts w:ascii="Bookman Old Style" w:hAnsi="Bookman Old Style"/>
          <w:sz w:val="24"/>
          <w:szCs w:val="24"/>
        </w:rPr>
        <w:t>  Caso a empresa seja Optante do Simples, será efetuada a retenção do ISS e recolhido ao município, nos termos da lei complementar 123/06, alterada pela lei complementar 128/08 e IN 480/04 SRF, nas contratações  cujos objetos sejam fatos geradores do imposto. A alíquota deverá ser informada pela empresa contratada na Nota fiscal. Se não for informada a alíquota pela Contratada, será considerada a alíquota máxima vigente.</w:t>
      </w:r>
    </w:p>
    <w:p w:rsidR="00350048" w:rsidRPr="00BA27BC" w:rsidRDefault="00350048" w:rsidP="00350048">
      <w:pPr>
        <w:widowControl w:val="0"/>
        <w:ind w:right="-1" w:firstLine="2268"/>
        <w:jc w:val="both"/>
        <w:rPr>
          <w:rFonts w:ascii="Bookman Old Style" w:hAnsi="Bookman Old Style"/>
          <w:bCs/>
          <w:sz w:val="24"/>
          <w:szCs w:val="24"/>
        </w:rPr>
      </w:pPr>
      <w:r w:rsidRPr="00BA27BC">
        <w:rPr>
          <w:rFonts w:ascii="Bookman Old Style" w:hAnsi="Bookman Old Style"/>
          <w:bCs/>
          <w:sz w:val="24"/>
          <w:szCs w:val="24"/>
        </w:rPr>
        <w:t> </w:t>
      </w:r>
    </w:p>
    <w:p w:rsidR="00350048" w:rsidRPr="00BA27BC" w:rsidRDefault="00350048" w:rsidP="00350048">
      <w:pPr>
        <w:jc w:val="both"/>
        <w:rPr>
          <w:rFonts w:ascii="Bookman Old Style" w:hAnsi="Bookman Old Style"/>
          <w:bCs/>
          <w:sz w:val="24"/>
          <w:szCs w:val="24"/>
        </w:rPr>
      </w:pPr>
      <w:r w:rsidRPr="00BA27BC">
        <w:rPr>
          <w:rFonts w:ascii="Bookman Old Style" w:hAnsi="Bookman Old Style"/>
          <w:b/>
          <w:bCs/>
          <w:sz w:val="24"/>
          <w:szCs w:val="24"/>
        </w:rPr>
        <w:t>6.6.1.2–</w:t>
      </w:r>
      <w:r w:rsidRPr="00BA27BC">
        <w:rPr>
          <w:rFonts w:ascii="Bookman Old Style" w:hAnsi="Bookman Old Style"/>
          <w:bCs/>
          <w:sz w:val="24"/>
          <w:szCs w:val="24"/>
        </w:rPr>
        <w:t xml:space="preserve"> A nota fiscal, cuja empresa contratada seja Optante do  simples deverá estar acompanhada da Declaração, nos termos do Inciso XI do artigo 4º da IN 480/04 da SRF.</w:t>
      </w:r>
    </w:p>
    <w:p w:rsidR="00350048" w:rsidRPr="00BA27BC" w:rsidRDefault="00350048" w:rsidP="00350048">
      <w:pPr>
        <w:ind w:firstLine="2126"/>
        <w:jc w:val="both"/>
        <w:rPr>
          <w:rFonts w:ascii="Bookman Old Style" w:hAnsi="Bookman Old Style"/>
          <w:sz w:val="24"/>
          <w:szCs w:val="24"/>
        </w:rPr>
      </w:pP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CLÁUSULA SÉTIMA</w:t>
      </w: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DO REAJUSTAMENTO</w:t>
      </w:r>
    </w:p>
    <w:p w:rsidR="00350048" w:rsidRPr="00BA27BC" w:rsidRDefault="00350048" w:rsidP="00350048">
      <w:pPr>
        <w:jc w:val="both"/>
        <w:rPr>
          <w:rFonts w:ascii="Bookman Old Style" w:hAnsi="Bookman Old Style"/>
          <w:sz w:val="24"/>
          <w:szCs w:val="24"/>
        </w:rPr>
      </w:pPr>
    </w:p>
    <w:p w:rsidR="00350048" w:rsidRPr="00BA27BC" w:rsidRDefault="00350048" w:rsidP="00350048">
      <w:pPr>
        <w:ind w:right="-52"/>
        <w:jc w:val="both"/>
        <w:rPr>
          <w:rFonts w:ascii="Bookman Old Style" w:hAnsi="Bookman Old Style"/>
          <w:bCs/>
          <w:color w:val="000000"/>
          <w:sz w:val="24"/>
          <w:szCs w:val="24"/>
        </w:rPr>
      </w:pPr>
      <w:r w:rsidRPr="00BA27BC">
        <w:rPr>
          <w:rFonts w:ascii="Bookman Old Style" w:hAnsi="Bookman Old Style"/>
          <w:b/>
          <w:color w:val="000000"/>
          <w:sz w:val="24"/>
          <w:szCs w:val="24"/>
        </w:rPr>
        <w:t>7.1</w:t>
      </w:r>
      <w:r w:rsidRPr="00BA27BC">
        <w:rPr>
          <w:rFonts w:ascii="Bookman Old Style" w:hAnsi="Bookman Old Style"/>
          <w:bCs/>
          <w:color w:val="000000"/>
          <w:sz w:val="24"/>
          <w:szCs w:val="24"/>
        </w:rPr>
        <w:t xml:space="preserve"> - O reajuste do contrato com vigência até </w:t>
      </w:r>
      <w:r w:rsidR="00B25A28" w:rsidRPr="00B25A28">
        <w:rPr>
          <w:rFonts w:ascii="Bookman Old Style" w:hAnsi="Bookman Old Style"/>
          <w:spacing w:val="-4"/>
          <w:sz w:val="24"/>
          <w:szCs w:val="24"/>
        </w:rPr>
        <w:t>120 (cento e vinte) dias</w:t>
      </w:r>
      <w:r w:rsidRPr="00BA27BC">
        <w:rPr>
          <w:rFonts w:ascii="Bookman Old Style" w:hAnsi="Bookman Old Style"/>
          <w:bCs/>
          <w:color w:val="000000"/>
          <w:sz w:val="24"/>
          <w:szCs w:val="24"/>
        </w:rPr>
        <w:t>, encontra-se suspenso até disciplinamento diverso.</w:t>
      </w:r>
    </w:p>
    <w:p w:rsidR="00350048" w:rsidRPr="00BA27BC" w:rsidRDefault="00350048" w:rsidP="00350048">
      <w:pPr>
        <w:ind w:right="-52"/>
        <w:jc w:val="both"/>
        <w:rPr>
          <w:rFonts w:ascii="Bookman Old Style" w:hAnsi="Bookman Old Style"/>
          <w:bCs/>
          <w:color w:val="000000"/>
          <w:sz w:val="24"/>
          <w:szCs w:val="24"/>
        </w:rPr>
      </w:pP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CLÁUSULA OITAVA</w:t>
      </w: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color w:val="0000FF"/>
          <w:sz w:val="24"/>
          <w:szCs w:val="24"/>
        </w:rPr>
      </w:pPr>
      <w:r w:rsidRPr="00BA27BC">
        <w:rPr>
          <w:rFonts w:ascii="Bookman Old Style" w:hAnsi="Bookman Old Style"/>
          <w:b/>
          <w:sz w:val="24"/>
          <w:szCs w:val="24"/>
        </w:rPr>
        <w:t>DA GARANTIA</w:t>
      </w:r>
    </w:p>
    <w:p w:rsidR="00350048" w:rsidRPr="00BA27BC" w:rsidRDefault="00350048" w:rsidP="00350048">
      <w:pPr>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lastRenderedPageBreak/>
        <w:t>8.1</w:t>
      </w:r>
      <w:r w:rsidRPr="00BA27BC">
        <w:rPr>
          <w:rFonts w:ascii="Bookman Old Style" w:hAnsi="Bookman Old Style"/>
          <w:sz w:val="24"/>
          <w:szCs w:val="24"/>
        </w:rPr>
        <w:t> - Para cumprimento das obrigações ora contratada foi apresentada garantia, sob a modalidade de ........... sob o  nº ........, no valor de R$ ...... (...........), sob custódia da Prefeitura Municipal d</w:t>
      </w:r>
      <w:r w:rsidR="00B04FEC">
        <w:rPr>
          <w:rFonts w:ascii="Bookman Old Style" w:hAnsi="Bookman Old Style"/>
          <w:sz w:val="24"/>
          <w:szCs w:val="24"/>
        </w:rPr>
        <w:t>e Iaras/SP</w:t>
      </w:r>
      <w:r w:rsidRPr="00BA27BC">
        <w:rPr>
          <w:rFonts w:ascii="Bookman Old Style" w:hAnsi="Bookman Old Style"/>
          <w:sz w:val="24"/>
          <w:szCs w:val="24"/>
        </w:rPr>
        <w:t xml:space="preserve">  na(o)......................., correspondente a 5% (cinco por cento) do valor do Contrato, emitida em ........., com validade até ..../...../......</w:t>
      </w:r>
    </w:p>
    <w:p w:rsidR="00350048" w:rsidRPr="00BA27BC" w:rsidRDefault="00350048" w:rsidP="00350048">
      <w:pPr>
        <w:spacing w:before="120"/>
        <w:jc w:val="both"/>
        <w:rPr>
          <w:rFonts w:ascii="Bookman Old Style" w:hAnsi="Bookman Old Style" w:cs="Arial"/>
          <w:sz w:val="24"/>
          <w:szCs w:val="24"/>
        </w:rPr>
      </w:pPr>
      <w:r w:rsidRPr="00BA27BC">
        <w:rPr>
          <w:rFonts w:ascii="Bookman Old Style" w:hAnsi="Bookman Old Style" w:cs="Arial"/>
          <w:b/>
          <w:color w:val="000000"/>
          <w:sz w:val="24"/>
          <w:szCs w:val="24"/>
        </w:rPr>
        <w:t>8.1.1 - </w:t>
      </w:r>
      <w:r w:rsidRPr="00BA27BC">
        <w:rPr>
          <w:rFonts w:ascii="Bookman Old Style" w:hAnsi="Bookman Old Style" w:cs="Arial"/>
          <w:sz w:val="24"/>
          <w:szCs w:val="24"/>
        </w:rPr>
        <w:t>A garantia estabelecida no item 8.1 deverá ser emitida em real e ter a validade mínima da vigência contratual.</w:t>
      </w:r>
    </w:p>
    <w:p w:rsidR="00350048" w:rsidRPr="00BA27BC" w:rsidRDefault="00350048" w:rsidP="00350048">
      <w:pPr>
        <w:spacing w:before="120"/>
        <w:jc w:val="both"/>
        <w:rPr>
          <w:rFonts w:ascii="Bookman Old Style" w:hAnsi="Bookman Old Style"/>
          <w:spacing w:val="-4"/>
          <w:sz w:val="24"/>
          <w:szCs w:val="24"/>
        </w:rPr>
      </w:pPr>
      <w:r w:rsidRPr="00BA27BC">
        <w:rPr>
          <w:rFonts w:ascii="Bookman Old Style" w:hAnsi="Bookman Old Style" w:cs="Arial"/>
          <w:b/>
          <w:color w:val="000000"/>
          <w:spacing w:val="-4"/>
          <w:sz w:val="24"/>
          <w:szCs w:val="24"/>
        </w:rPr>
        <w:t>8.2</w:t>
      </w:r>
      <w:r w:rsidRPr="00BA27BC">
        <w:rPr>
          <w:rFonts w:ascii="Bookman Old Style" w:hAnsi="Bookman Old Style" w:cs="Arial"/>
          <w:color w:val="000000"/>
          <w:spacing w:val="-4"/>
          <w:sz w:val="24"/>
          <w:szCs w:val="24"/>
        </w:rPr>
        <w:t xml:space="preserve"> - </w:t>
      </w:r>
      <w:r w:rsidRPr="00BA27BC">
        <w:rPr>
          <w:rFonts w:ascii="Bookman Old Style" w:hAnsi="Bookman Old Style" w:cs="Arial"/>
          <w:spacing w:val="-4"/>
          <w:sz w:val="24"/>
          <w:szCs w:val="24"/>
        </w:rPr>
        <w:t xml:space="preserve">A devolução da garantia fica condicionada a assinatura do termo de recebimento definitivo da obra. A liberação da garantia será feita pela Secretaria Municipal de Obras e Saneamento da </w:t>
      </w:r>
      <w:r w:rsidR="00B04FEC">
        <w:rPr>
          <w:rFonts w:ascii="Bookman Old Style" w:hAnsi="Bookman Old Style"/>
          <w:sz w:val="24"/>
          <w:szCs w:val="24"/>
        </w:rPr>
        <w:t>Prefeitura Municipal deIaras/SP</w:t>
      </w:r>
      <w:r w:rsidRPr="00BA27BC">
        <w:rPr>
          <w:rFonts w:ascii="Bookman Old Style" w:hAnsi="Bookman Old Style"/>
          <w:sz w:val="24"/>
          <w:szCs w:val="24"/>
        </w:rPr>
        <w:t>,</w:t>
      </w:r>
      <w:r w:rsidRPr="00BA27BC">
        <w:rPr>
          <w:rFonts w:ascii="Bookman Old Style" w:hAnsi="Bookman Old Style" w:cs="Arial"/>
          <w:spacing w:val="-4"/>
          <w:sz w:val="24"/>
          <w:szCs w:val="24"/>
        </w:rPr>
        <w:t xml:space="preserve"> em até 10 (dez dias do recebimento definitivo,  após verificar a plena satisfação de todas as obrigações contratuais, o que também inclui, </w:t>
      </w:r>
      <w:r w:rsidRPr="00BA27BC">
        <w:rPr>
          <w:rFonts w:ascii="Bookman Old Style" w:hAnsi="Bookman Old Style"/>
          <w:spacing w:val="-4"/>
          <w:sz w:val="24"/>
          <w:szCs w:val="24"/>
        </w:rPr>
        <w:t>o recolhimento de todos os tributos e taxas.</w:t>
      </w:r>
    </w:p>
    <w:p w:rsidR="00350048" w:rsidRPr="00BA27BC" w:rsidRDefault="00350048" w:rsidP="00350048">
      <w:pPr>
        <w:pStyle w:val="Corpodetexto"/>
        <w:tabs>
          <w:tab w:val="left" w:pos="2340"/>
        </w:tabs>
        <w:rPr>
          <w:rFonts w:ascii="Bookman Old Style" w:hAnsi="Bookman Old Style"/>
          <w:b/>
        </w:rPr>
      </w:pPr>
    </w:p>
    <w:p w:rsidR="00350048" w:rsidRPr="00BA27BC" w:rsidRDefault="00350048" w:rsidP="00350048">
      <w:pPr>
        <w:pStyle w:val="Corpodetexto"/>
        <w:tabs>
          <w:tab w:val="left" w:pos="2340"/>
        </w:tabs>
        <w:rPr>
          <w:rFonts w:ascii="Bookman Old Style" w:hAnsi="Bookman Old Style"/>
        </w:rPr>
      </w:pPr>
      <w:r w:rsidRPr="00BA27BC">
        <w:rPr>
          <w:rFonts w:ascii="Bookman Old Style" w:hAnsi="Bookman Old Style"/>
          <w:b/>
        </w:rPr>
        <w:t xml:space="preserve">8.3 - </w:t>
      </w:r>
      <w:r w:rsidRPr="00BA27BC">
        <w:rPr>
          <w:rFonts w:ascii="Bookman Old Style" w:hAnsi="Bookman Old Style"/>
        </w:rPr>
        <w:t>A garantia deverá abranger todo o período contratual, inclusive eventual prorrogação do prazo para cumprimento do pactuado, até o RECEBIMENTO DEFINITIVO da obra/serviços.</w:t>
      </w:r>
    </w:p>
    <w:p w:rsidR="00350048" w:rsidRPr="00BA27BC" w:rsidRDefault="00350048" w:rsidP="00350048">
      <w:pPr>
        <w:pStyle w:val="Corpodetexto"/>
        <w:rPr>
          <w:rFonts w:ascii="Bookman Old Style" w:hAnsi="Bookman Old Style"/>
          <w:b/>
        </w:rPr>
      </w:pPr>
    </w:p>
    <w:p w:rsidR="00350048" w:rsidRPr="00BA27BC" w:rsidRDefault="00350048" w:rsidP="00350048">
      <w:pPr>
        <w:pStyle w:val="Corpodetexto"/>
        <w:tabs>
          <w:tab w:val="left" w:pos="2340"/>
        </w:tabs>
        <w:rPr>
          <w:rFonts w:ascii="Bookman Old Style" w:hAnsi="Bookman Old Style"/>
        </w:rPr>
      </w:pPr>
      <w:r w:rsidRPr="00BA27BC">
        <w:rPr>
          <w:rFonts w:ascii="Bookman Old Style" w:hAnsi="Bookman Old Style"/>
          <w:b/>
        </w:rPr>
        <w:t xml:space="preserve">8.4 - </w:t>
      </w:r>
      <w:r w:rsidRPr="00BA27BC">
        <w:rPr>
          <w:rFonts w:ascii="Bookman Old Style" w:hAnsi="Bookman Old Style"/>
        </w:rPr>
        <w:t>Em caso de acréscimo de obra/serviços, fica a CONTRATADA obrigada a complementar a garantia na mesma porcentagem, cujo recolhimento deverá ocorrer até a data da assinatura do competente TERMO.</w:t>
      </w:r>
    </w:p>
    <w:p w:rsidR="00350048" w:rsidRPr="00BA27BC" w:rsidRDefault="00350048" w:rsidP="00350048">
      <w:pPr>
        <w:pStyle w:val="Corpodetexto"/>
        <w:tabs>
          <w:tab w:val="left" w:pos="2340"/>
        </w:tabs>
        <w:rPr>
          <w:rFonts w:ascii="Bookman Old Style" w:hAnsi="Bookman Old Style"/>
        </w:rPr>
      </w:pPr>
    </w:p>
    <w:p w:rsidR="00350048" w:rsidRPr="00BA27BC" w:rsidRDefault="00350048" w:rsidP="00350048">
      <w:pPr>
        <w:pStyle w:val="Corpodetexto"/>
        <w:tabs>
          <w:tab w:val="left" w:pos="2340"/>
        </w:tabs>
        <w:rPr>
          <w:rFonts w:ascii="Bookman Old Style" w:hAnsi="Bookman Old Style"/>
        </w:rPr>
      </w:pPr>
      <w:r w:rsidRPr="00BA27BC">
        <w:rPr>
          <w:rFonts w:ascii="Bookman Old Style" w:hAnsi="Bookman Old Style"/>
          <w:b/>
        </w:rPr>
        <w:t xml:space="preserve">8.5 - </w:t>
      </w:r>
      <w:r w:rsidRPr="00BA27BC">
        <w:rPr>
          <w:rFonts w:ascii="Bookman Old Style" w:hAnsi="Bookman Old Style"/>
        </w:rPr>
        <w:t>Desfalcada a garantia prestada, pela imposição de multas e/ou outro motivo de direito, será notificada a CONTRATADA por meio de correspondência com Aviso de Recebimento (AR), para, no prazo de 48 (quarenta e oito) horas, complementar o valor, sob pena de rescisão contratual.</w:t>
      </w:r>
    </w:p>
    <w:p w:rsidR="00350048" w:rsidRPr="00BA27BC" w:rsidRDefault="00350048" w:rsidP="00350048">
      <w:pPr>
        <w:pStyle w:val="Corpodetexto"/>
        <w:tabs>
          <w:tab w:val="left" w:pos="2340"/>
        </w:tabs>
        <w:rPr>
          <w:rFonts w:ascii="Bookman Old Style" w:hAnsi="Bookman Old Style"/>
        </w:rPr>
      </w:pPr>
    </w:p>
    <w:p w:rsidR="00350048" w:rsidRPr="00BA27BC" w:rsidRDefault="00350048" w:rsidP="00350048">
      <w:pPr>
        <w:pStyle w:val="Corpodetexto"/>
        <w:tabs>
          <w:tab w:val="left" w:pos="2340"/>
        </w:tabs>
        <w:rPr>
          <w:rFonts w:ascii="Bookman Old Style" w:hAnsi="Bookman Old Style"/>
        </w:rPr>
      </w:pPr>
      <w:r w:rsidRPr="00BA27BC">
        <w:rPr>
          <w:rFonts w:ascii="Bookman Old Style" w:hAnsi="Bookman Old Style"/>
          <w:b/>
        </w:rPr>
        <w:t xml:space="preserve">8.6 - </w:t>
      </w:r>
      <w:r w:rsidRPr="00BA27BC">
        <w:rPr>
          <w:rFonts w:ascii="Bookman Old Style" w:hAnsi="Bookman Old Style"/>
        </w:rPr>
        <w:t>A liberação ou restituição da garantia não isenta a CONTRATADA das responsabilidades, nos termos das prescrições legais.</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CLÁUSULA NONA</w:t>
      </w: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DO FISCAL DO CONTRATO</w:t>
      </w:r>
    </w:p>
    <w:p w:rsidR="00350048" w:rsidRPr="00BA27BC" w:rsidRDefault="00350048" w:rsidP="00350048">
      <w:pPr>
        <w:jc w:val="both"/>
        <w:rPr>
          <w:rFonts w:ascii="Bookman Old Style" w:hAnsi="Bookman Old Style"/>
          <w:b/>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9.1</w:t>
      </w:r>
      <w:r w:rsidRPr="00BA27BC">
        <w:rPr>
          <w:rFonts w:ascii="Bookman Old Style" w:hAnsi="Bookman Old Style"/>
          <w:sz w:val="24"/>
          <w:szCs w:val="24"/>
        </w:rPr>
        <w:t xml:space="preserve"> - A fiscalização do presente contrato deverá ser acompanhad</w:t>
      </w:r>
      <w:r w:rsidR="006646E7" w:rsidRPr="00BA27BC">
        <w:rPr>
          <w:rFonts w:ascii="Bookman Old Style" w:hAnsi="Bookman Old Style"/>
          <w:sz w:val="24"/>
          <w:szCs w:val="24"/>
        </w:rPr>
        <w:t>a</w:t>
      </w:r>
      <w:r w:rsidRPr="00BA27BC">
        <w:rPr>
          <w:rFonts w:ascii="Bookman Old Style" w:hAnsi="Bookman Old Style"/>
          <w:sz w:val="24"/>
          <w:szCs w:val="24"/>
        </w:rPr>
        <w:t xml:space="preserve"> pela Secretaria Municipal de Obras da Prefeitura Municipal d</w:t>
      </w:r>
      <w:r w:rsidR="00B04FEC">
        <w:rPr>
          <w:rFonts w:ascii="Bookman Old Style" w:hAnsi="Bookman Old Style"/>
          <w:sz w:val="24"/>
          <w:szCs w:val="24"/>
        </w:rPr>
        <w:t>e Iaras/SP</w:t>
      </w:r>
      <w:r w:rsidRPr="00BA27BC">
        <w:rPr>
          <w:rFonts w:ascii="Bookman Old Style" w:hAnsi="Bookman Old Style"/>
          <w:sz w:val="24"/>
          <w:szCs w:val="24"/>
        </w:rPr>
        <w:t>, que anotará em registro próprio todas as ocorrências relacionadas com o mesmo, determinando o que for necessário à regularização das faltas ou defeitos observados (art. 67, §§ 1º e 2º da Lei 8.666/93) e notificando a autoridade superior, quando necessário, para as providências corretivas.</w:t>
      </w:r>
    </w:p>
    <w:p w:rsidR="00350048" w:rsidRPr="00BA27BC" w:rsidRDefault="00350048" w:rsidP="00350048">
      <w:pPr>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9.2 –</w:t>
      </w:r>
      <w:r w:rsidRPr="00BA27BC">
        <w:rPr>
          <w:rFonts w:ascii="Bookman Old Style" w:hAnsi="Bookman Old Style"/>
          <w:sz w:val="24"/>
          <w:szCs w:val="24"/>
        </w:rPr>
        <w:t xml:space="preserve"> A Secretaria Municipal de Obras e Saneamento da Prefeitura </w:t>
      </w:r>
      <w:r w:rsidR="00694726">
        <w:rPr>
          <w:rFonts w:ascii="Bookman Old Style" w:hAnsi="Bookman Old Style"/>
          <w:sz w:val="24"/>
          <w:szCs w:val="24"/>
        </w:rPr>
        <w:t xml:space="preserve">de Iaras/SP </w:t>
      </w:r>
      <w:r w:rsidRPr="00BA27BC">
        <w:rPr>
          <w:rFonts w:ascii="Bookman Old Style" w:hAnsi="Bookman Old Style"/>
          <w:sz w:val="24"/>
          <w:szCs w:val="24"/>
        </w:rPr>
        <w:t xml:space="preserve">caberá receber ao final de cada dia de trabalho duas das </w:t>
      </w:r>
      <w:r w:rsidRPr="00BA27BC">
        <w:rPr>
          <w:rFonts w:ascii="Bookman Old Style" w:hAnsi="Bookman Old Style"/>
          <w:sz w:val="24"/>
          <w:szCs w:val="24"/>
        </w:rPr>
        <w:lastRenderedPageBreak/>
        <w:t xml:space="preserve">folhas do livro de ocorrências, referida na alínea `k`da Clausula Quarta, das obrigações, com vistas a compor o processo e servir como documento-base para dirimir </w:t>
      </w:r>
      <w:r w:rsidR="00694726" w:rsidRPr="00BA27BC">
        <w:rPr>
          <w:rFonts w:ascii="Bookman Old Style" w:hAnsi="Bookman Old Style"/>
          <w:sz w:val="24"/>
          <w:szCs w:val="24"/>
        </w:rPr>
        <w:t>dúvidas</w:t>
      </w:r>
      <w:r w:rsidRPr="00BA27BC">
        <w:rPr>
          <w:rFonts w:ascii="Bookman Old Style" w:hAnsi="Bookman Old Style"/>
          <w:sz w:val="24"/>
          <w:szCs w:val="24"/>
        </w:rPr>
        <w:t xml:space="preserve"> e quaisquer reivindicações futuras. </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9.3 - </w:t>
      </w:r>
      <w:r w:rsidRPr="00BA27BC">
        <w:rPr>
          <w:rFonts w:ascii="Bookman Old Style" w:hAnsi="Bookman Old Style"/>
          <w:sz w:val="24"/>
          <w:szCs w:val="24"/>
        </w:rPr>
        <w:t>Deverá observar para que durante a vigência do contrato sejam cumpridas as obrigações assumidas pela Contratada, bem como, se são mantidas todas as condições de habilitação e de qualificação técnica exigidas.</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9.4 – </w:t>
      </w:r>
      <w:r w:rsidRPr="00BA27BC">
        <w:rPr>
          <w:rFonts w:ascii="Bookman Old Style" w:hAnsi="Bookman Old Style"/>
          <w:sz w:val="24"/>
          <w:szCs w:val="24"/>
        </w:rPr>
        <w:t xml:space="preserve">A Secretaria Municipal de Obras e </w:t>
      </w:r>
      <w:r w:rsidR="00694726">
        <w:rPr>
          <w:rFonts w:ascii="Bookman Old Style" w:hAnsi="Bookman Old Style"/>
          <w:sz w:val="24"/>
          <w:szCs w:val="24"/>
        </w:rPr>
        <w:t>serviços</w:t>
      </w:r>
      <w:r w:rsidRPr="00BA27BC">
        <w:rPr>
          <w:rFonts w:ascii="Bookman Old Style" w:hAnsi="Bookman Old Style"/>
          <w:sz w:val="24"/>
          <w:szCs w:val="24"/>
        </w:rPr>
        <w:t xml:space="preserve"> deverá exigir que a contratada substitua qualquer pessoa que seja considerada inconveniente ao trabalho.</w:t>
      </w: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9.5</w:t>
      </w:r>
      <w:r w:rsidRPr="00BA27BC">
        <w:rPr>
          <w:rFonts w:ascii="Bookman Old Style" w:hAnsi="Bookman Old Style"/>
          <w:sz w:val="24"/>
          <w:szCs w:val="24"/>
        </w:rPr>
        <w:t xml:space="preserve"> - Decidirá, por intermédio d</w:t>
      </w:r>
      <w:r w:rsidR="00662BA5">
        <w:rPr>
          <w:rFonts w:ascii="Bookman Old Style" w:hAnsi="Bookman Old Style"/>
          <w:sz w:val="24"/>
          <w:szCs w:val="24"/>
        </w:rPr>
        <w:t>a Secretaria Municipal de Obras</w:t>
      </w:r>
      <w:r w:rsidRPr="00BA27BC">
        <w:rPr>
          <w:rFonts w:ascii="Bookman Old Style" w:hAnsi="Bookman Old Style"/>
          <w:sz w:val="24"/>
          <w:szCs w:val="24"/>
        </w:rPr>
        <w:t>, os casos omissos relativos às especificações, plantas ou quaisquer documentos que se referirem direta ou indiretamente às obras e serviços.</w:t>
      </w:r>
    </w:p>
    <w:p w:rsidR="00350048" w:rsidRPr="00BA27BC" w:rsidRDefault="00350048" w:rsidP="00350048">
      <w:pPr>
        <w:jc w:val="both"/>
        <w:rPr>
          <w:rFonts w:ascii="Bookman Old Style" w:hAnsi="Bookman Old Style"/>
          <w:color w:val="000000"/>
          <w:sz w:val="24"/>
          <w:szCs w:val="24"/>
        </w:rPr>
      </w:pPr>
      <w:r w:rsidRPr="00BA27BC">
        <w:rPr>
          <w:rFonts w:ascii="Bookman Old Style" w:hAnsi="Bookman Old Style"/>
          <w:b/>
          <w:color w:val="000000"/>
          <w:sz w:val="24"/>
          <w:szCs w:val="24"/>
        </w:rPr>
        <w:t>9.6 - </w:t>
      </w:r>
      <w:r w:rsidRPr="00BA27BC">
        <w:rPr>
          <w:rFonts w:ascii="Bookman Old Style" w:hAnsi="Bookman Old Style"/>
          <w:color w:val="000000"/>
          <w:sz w:val="24"/>
          <w:szCs w:val="24"/>
        </w:rPr>
        <w:t xml:space="preserve">Caberá ainda aos fiscais da contratação: </w:t>
      </w:r>
    </w:p>
    <w:p w:rsidR="00350048" w:rsidRPr="00BA27BC" w:rsidRDefault="00350048" w:rsidP="00350048">
      <w:pPr>
        <w:numPr>
          <w:ilvl w:val="0"/>
          <w:numId w:val="26"/>
        </w:numPr>
        <w:spacing w:before="120"/>
        <w:jc w:val="both"/>
        <w:rPr>
          <w:rFonts w:ascii="Bookman Old Style" w:hAnsi="Bookman Old Style"/>
          <w:color w:val="000000"/>
          <w:sz w:val="24"/>
          <w:szCs w:val="24"/>
        </w:rPr>
      </w:pPr>
      <w:r w:rsidRPr="00BA27BC">
        <w:rPr>
          <w:rFonts w:ascii="Bookman Old Style" w:hAnsi="Bookman Old Style"/>
          <w:color w:val="000000"/>
          <w:sz w:val="24"/>
          <w:szCs w:val="24"/>
        </w:rPr>
        <w:t>Notificar à Contratada quanto às irregularidades encontradas na prestação dos serviços.</w:t>
      </w:r>
    </w:p>
    <w:p w:rsidR="00350048" w:rsidRPr="00BA27BC" w:rsidRDefault="00350048" w:rsidP="00350048">
      <w:pPr>
        <w:numPr>
          <w:ilvl w:val="0"/>
          <w:numId w:val="26"/>
        </w:numPr>
        <w:spacing w:before="120"/>
        <w:ind w:left="0" w:firstLine="0"/>
        <w:jc w:val="both"/>
        <w:rPr>
          <w:rFonts w:ascii="Bookman Old Style" w:hAnsi="Bookman Old Style"/>
          <w:sz w:val="24"/>
          <w:szCs w:val="24"/>
        </w:rPr>
      </w:pPr>
      <w:r w:rsidRPr="00BA27BC">
        <w:rPr>
          <w:rFonts w:ascii="Bookman Old Style" w:hAnsi="Bookman Old Style"/>
          <w:color w:val="000000"/>
          <w:sz w:val="24"/>
          <w:szCs w:val="24"/>
        </w:rPr>
        <w:t xml:space="preserve">Indicar </w:t>
      </w:r>
      <w:r w:rsidRPr="00BA27BC">
        <w:rPr>
          <w:rFonts w:ascii="Bookman Old Style" w:hAnsi="Bookman Old Style"/>
          <w:sz w:val="24"/>
          <w:szCs w:val="24"/>
        </w:rPr>
        <w:t>fiscal substituto para eventual necessidade, repassando àquele todas as condições contratuais pactuadas.</w:t>
      </w:r>
    </w:p>
    <w:p w:rsidR="00350048" w:rsidRPr="00BA27BC" w:rsidRDefault="00350048" w:rsidP="00350048">
      <w:pPr>
        <w:numPr>
          <w:ilvl w:val="0"/>
          <w:numId w:val="26"/>
        </w:numPr>
        <w:spacing w:before="120"/>
        <w:ind w:left="0" w:firstLine="0"/>
        <w:jc w:val="both"/>
        <w:rPr>
          <w:rFonts w:ascii="Bookman Old Style" w:hAnsi="Bookman Old Style"/>
          <w:sz w:val="24"/>
          <w:szCs w:val="24"/>
        </w:rPr>
      </w:pPr>
      <w:r w:rsidRPr="00BA27BC">
        <w:rPr>
          <w:rFonts w:ascii="Bookman Old Style" w:hAnsi="Bookman Old Style"/>
          <w:color w:val="000000"/>
          <w:sz w:val="24"/>
          <w:szCs w:val="24"/>
        </w:rPr>
        <w:t>Informar à Contratada, bem como à Administração, quando houver interesse ou necessidade em se proceder à rescisão do contrato, com, pelo menos, 20 (vinte) dias de antecedência.</w:t>
      </w:r>
    </w:p>
    <w:p w:rsidR="00350048" w:rsidRPr="00BA27BC" w:rsidRDefault="00350048" w:rsidP="00350048">
      <w:pPr>
        <w:spacing w:before="120"/>
        <w:jc w:val="both"/>
        <w:rPr>
          <w:rFonts w:ascii="Bookman Old Style" w:hAnsi="Bookman Old Style"/>
          <w:bCs/>
          <w:spacing w:val="-4"/>
          <w:sz w:val="24"/>
          <w:szCs w:val="24"/>
        </w:rPr>
      </w:pPr>
      <w:r w:rsidRPr="00BA27BC">
        <w:rPr>
          <w:rFonts w:ascii="Bookman Old Style" w:hAnsi="Bookman Old Style"/>
          <w:b/>
          <w:bCs/>
          <w:spacing w:val="-4"/>
          <w:sz w:val="24"/>
          <w:szCs w:val="24"/>
        </w:rPr>
        <w:t>9.7</w:t>
      </w:r>
      <w:r w:rsidRPr="00BA27BC">
        <w:rPr>
          <w:rFonts w:ascii="Bookman Old Style" w:hAnsi="Bookman Old Style"/>
          <w:bCs/>
          <w:spacing w:val="-4"/>
          <w:sz w:val="24"/>
          <w:szCs w:val="24"/>
        </w:rPr>
        <w:t xml:space="preserve"> – A </w:t>
      </w:r>
      <w:r w:rsidRPr="00BA27BC">
        <w:rPr>
          <w:rFonts w:ascii="Bookman Old Style" w:hAnsi="Bookman Old Style"/>
          <w:sz w:val="24"/>
          <w:szCs w:val="24"/>
        </w:rPr>
        <w:t xml:space="preserve">Secretaria Municipal de Obras </w:t>
      </w:r>
      <w:r w:rsidRPr="00BA27BC">
        <w:rPr>
          <w:rFonts w:ascii="Bookman Old Style" w:hAnsi="Bookman Old Style"/>
          <w:bCs/>
          <w:spacing w:val="-4"/>
          <w:sz w:val="24"/>
          <w:szCs w:val="24"/>
        </w:rPr>
        <w:t xml:space="preserve">será responsável pelos procedimentos administrativos relativos à aplicação das sanções administrativas pertinentes à advertência e multas, sendo garantido à empresa o prazo de, até 05 (cinco) dias úteis, para o exercício do direito ao contraditório e à ampla defesa. </w:t>
      </w:r>
    </w:p>
    <w:p w:rsidR="00350048" w:rsidRPr="00BA27BC" w:rsidRDefault="00350048" w:rsidP="00350048">
      <w:pPr>
        <w:spacing w:before="120"/>
        <w:jc w:val="both"/>
        <w:rPr>
          <w:rFonts w:ascii="Bookman Old Style" w:hAnsi="Bookman Old Style"/>
          <w:bCs/>
          <w:spacing w:val="-4"/>
          <w:sz w:val="24"/>
          <w:szCs w:val="24"/>
        </w:rPr>
      </w:pPr>
      <w:r w:rsidRPr="00BA27BC">
        <w:rPr>
          <w:rFonts w:ascii="Bookman Old Style" w:hAnsi="Bookman Old Style"/>
          <w:b/>
          <w:bCs/>
          <w:spacing w:val="-4"/>
          <w:sz w:val="24"/>
          <w:szCs w:val="24"/>
        </w:rPr>
        <w:t>9.7.1</w:t>
      </w:r>
      <w:r w:rsidRPr="00BA27BC">
        <w:rPr>
          <w:rFonts w:ascii="Bookman Old Style" w:hAnsi="Bookman Old Style"/>
          <w:bCs/>
          <w:spacing w:val="-4"/>
          <w:sz w:val="24"/>
          <w:szCs w:val="24"/>
        </w:rPr>
        <w:t xml:space="preserve"> - A advertência será anotada em registro próprio, com a devida assinatura da empresa e informada no processo respectivo.</w:t>
      </w:r>
    </w:p>
    <w:p w:rsidR="00350048" w:rsidRPr="00BA27BC" w:rsidRDefault="00350048" w:rsidP="00350048">
      <w:pPr>
        <w:spacing w:before="120"/>
        <w:jc w:val="both"/>
        <w:rPr>
          <w:rFonts w:ascii="Bookman Old Style" w:hAnsi="Bookman Old Style"/>
          <w:bCs/>
          <w:spacing w:val="-4"/>
          <w:sz w:val="24"/>
          <w:szCs w:val="24"/>
        </w:rPr>
      </w:pPr>
      <w:r w:rsidRPr="00BA27BC">
        <w:rPr>
          <w:rFonts w:ascii="Bookman Old Style" w:hAnsi="Bookman Old Style"/>
          <w:b/>
          <w:bCs/>
          <w:spacing w:val="-4"/>
          <w:sz w:val="24"/>
          <w:szCs w:val="24"/>
        </w:rPr>
        <w:t>9.7.2</w:t>
      </w:r>
      <w:r w:rsidRPr="00BA27BC">
        <w:rPr>
          <w:rFonts w:ascii="Bookman Old Style" w:hAnsi="Bookman Old Style"/>
          <w:bCs/>
          <w:spacing w:val="-4"/>
          <w:sz w:val="24"/>
          <w:szCs w:val="24"/>
        </w:rPr>
        <w:t> - Sendo ainda cabível a aplicação das multas, o fiscal deverá iniciar processo administrativo pertinente, notificando expressamente à Contratada, iniciando-se prazo para o exercício do direito ao contraditório e à ampla defesa, após o que será encaminhado para análise jurídica.</w:t>
      </w:r>
    </w:p>
    <w:p w:rsidR="00350048" w:rsidRPr="00BA27BC" w:rsidRDefault="00350048" w:rsidP="00350048">
      <w:pPr>
        <w:spacing w:before="120"/>
        <w:jc w:val="both"/>
        <w:rPr>
          <w:rFonts w:ascii="Bookman Old Style" w:hAnsi="Bookman Old Style"/>
          <w:spacing w:val="-4"/>
          <w:sz w:val="24"/>
          <w:szCs w:val="24"/>
        </w:rPr>
      </w:pPr>
      <w:r w:rsidRPr="00BA27BC">
        <w:rPr>
          <w:rFonts w:ascii="Bookman Old Style" w:hAnsi="Bookman Old Style"/>
          <w:b/>
          <w:bCs/>
          <w:spacing w:val="-4"/>
          <w:sz w:val="24"/>
          <w:szCs w:val="24"/>
        </w:rPr>
        <w:t>9.8 - </w:t>
      </w:r>
      <w:r w:rsidRPr="00BA27BC">
        <w:rPr>
          <w:rFonts w:ascii="Bookman Old Style" w:hAnsi="Bookman Old Style"/>
          <w:spacing w:val="-4"/>
          <w:sz w:val="24"/>
          <w:szCs w:val="24"/>
        </w:rPr>
        <w:t>Observar relatório de avaliação dos preços unitários (subitens) constante como anexo a este contrato, obtido a partir da análise comparativa para fins de aditamento.</w:t>
      </w:r>
    </w:p>
    <w:p w:rsidR="00350048" w:rsidRPr="00BA27BC" w:rsidRDefault="00350048" w:rsidP="00350048">
      <w:pPr>
        <w:rPr>
          <w:rFonts w:ascii="Bookman Old Style" w:hAnsi="Bookman Old Style"/>
          <w:sz w:val="24"/>
          <w:szCs w:val="24"/>
        </w:rPr>
      </w:pPr>
    </w:p>
    <w:p w:rsidR="00350048" w:rsidRPr="00BA27BC" w:rsidRDefault="00350048" w:rsidP="00350048">
      <w:pPr>
        <w:pStyle w:val="Ttulo1"/>
        <w:pBdr>
          <w:top w:val="single" w:sz="4" w:space="1" w:color="auto"/>
          <w:left w:val="single" w:sz="4" w:space="4" w:color="auto"/>
          <w:bottom w:val="single" w:sz="4" w:space="1" w:color="auto"/>
          <w:right w:val="single" w:sz="4" w:space="4" w:color="auto"/>
        </w:pBdr>
        <w:shd w:val="clear" w:color="auto" w:fill="CCCCCC"/>
        <w:rPr>
          <w:rFonts w:ascii="Bookman Old Style" w:hAnsi="Bookman Old Style"/>
        </w:rPr>
      </w:pPr>
      <w:r w:rsidRPr="00BA27BC">
        <w:rPr>
          <w:rFonts w:ascii="Bookman Old Style" w:hAnsi="Bookman Old Style"/>
        </w:rPr>
        <w:t>CLÁUSULA DÉCIMA</w:t>
      </w:r>
    </w:p>
    <w:p w:rsidR="00350048" w:rsidRPr="00BA27BC" w:rsidRDefault="00350048" w:rsidP="00350048">
      <w:pPr>
        <w:pStyle w:val="Ttulo1"/>
        <w:pBdr>
          <w:top w:val="single" w:sz="4" w:space="1" w:color="auto"/>
          <w:left w:val="single" w:sz="4" w:space="4" w:color="auto"/>
          <w:bottom w:val="single" w:sz="4" w:space="1" w:color="auto"/>
          <w:right w:val="single" w:sz="4" w:space="4" w:color="auto"/>
        </w:pBdr>
        <w:shd w:val="clear" w:color="auto" w:fill="CCCCCC"/>
        <w:rPr>
          <w:rFonts w:ascii="Bookman Old Style" w:hAnsi="Bookman Old Style"/>
        </w:rPr>
      </w:pPr>
      <w:r w:rsidRPr="00BA27BC">
        <w:rPr>
          <w:rFonts w:ascii="Bookman Old Style" w:hAnsi="Bookman Old Style"/>
        </w:rPr>
        <w:t>DO RECEBIMENTO</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lastRenderedPageBreak/>
        <w:t>10.1</w:t>
      </w:r>
      <w:r w:rsidRPr="00BA27BC">
        <w:rPr>
          <w:rFonts w:ascii="Bookman Old Style" w:hAnsi="Bookman Old Style"/>
          <w:sz w:val="24"/>
          <w:szCs w:val="24"/>
        </w:rPr>
        <w:t>- Quando da conclusão dos serviços, a Contratada notificará a Prefeitura Municipal d</w:t>
      </w:r>
      <w:r w:rsidR="00662BA5">
        <w:rPr>
          <w:rFonts w:ascii="Bookman Old Style" w:hAnsi="Bookman Old Style"/>
          <w:sz w:val="24"/>
          <w:szCs w:val="24"/>
        </w:rPr>
        <w:t>e Iaras</w:t>
      </w:r>
      <w:r w:rsidRPr="00BA27BC">
        <w:rPr>
          <w:rFonts w:ascii="Bookman Old Style" w:hAnsi="Bookman Old Style"/>
          <w:sz w:val="24"/>
          <w:szCs w:val="24"/>
        </w:rPr>
        <w:t>, por intermédio da Secretaria Municipal de Obras, para que proceda às vistorias necessárias e, confirmada a conclusão dos serviços, lavre o Termo de Recebimento Provisório.</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 xml:space="preserve">10.2 </w:t>
      </w:r>
      <w:r w:rsidRPr="00BA27BC">
        <w:rPr>
          <w:rFonts w:ascii="Bookman Old Style" w:hAnsi="Bookman Old Style"/>
          <w:sz w:val="24"/>
          <w:szCs w:val="24"/>
        </w:rPr>
        <w:t>- Decorridos os 30 (trinta) dias da data da assinatura do Termo de Entrega e Recebimento Provisório, a Secreta</w:t>
      </w:r>
      <w:r w:rsidR="00662BA5">
        <w:rPr>
          <w:rFonts w:ascii="Bookman Old Style" w:hAnsi="Bookman Old Style"/>
          <w:sz w:val="24"/>
          <w:szCs w:val="24"/>
        </w:rPr>
        <w:t xml:space="preserve">ria Municipal de Obras </w:t>
      </w:r>
      <w:r w:rsidRPr="00BA27BC">
        <w:rPr>
          <w:rFonts w:ascii="Bookman Old Style" w:hAnsi="Bookman Old Style"/>
          <w:sz w:val="24"/>
          <w:szCs w:val="24"/>
        </w:rPr>
        <w:t>da Prefeitura Municipal d</w:t>
      </w:r>
      <w:r w:rsidR="00662BA5">
        <w:rPr>
          <w:rFonts w:ascii="Bookman Old Style" w:hAnsi="Bookman Old Style"/>
          <w:sz w:val="24"/>
          <w:szCs w:val="24"/>
        </w:rPr>
        <w:t>e Iaras/SP</w:t>
      </w:r>
      <w:r w:rsidRPr="00BA27BC">
        <w:rPr>
          <w:rFonts w:ascii="Bookman Old Style" w:hAnsi="Bookman Old Style"/>
          <w:sz w:val="24"/>
          <w:szCs w:val="24"/>
        </w:rPr>
        <w:t xml:space="preserve"> examinará o trabalho executado, verificando o fiel cumprimento das cláusulas do Contrato e seus Anexos, em caso de não cumprimento fará relatório de todas as deficiências encontradas, as quais a contratada deverá sanar no prazo máximo de 30 (trinta) dias da data da comunicação das reivindicações da fiscalização, referente a defeitos construtivos, falhas de execução e demais exigências contratuais.</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10.3</w:t>
      </w:r>
      <w:r w:rsidRPr="00BA27BC">
        <w:rPr>
          <w:rFonts w:ascii="Bookman Old Style" w:hAnsi="Bookman Old Style"/>
          <w:sz w:val="24"/>
          <w:szCs w:val="24"/>
        </w:rPr>
        <w:t xml:space="preserve"> - Nos 15 (quinze) dias seguintes, a Secretaria Municipal de Obras verificará se todas as deficiências anotadas foram eliminadas.</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 xml:space="preserve">10.4 </w:t>
      </w:r>
      <w:r w:rsidRPr="00BA27BC">
        <w:rPr>
          <w:rFonts w:ascii="Bookman Old Style" w:hAnsi="Bookman Old Style"/>
          <w:sz w:val="24"/>
          <w:szCs w:val="24"/>
        </w:rPr>
        <w:t>- Caso o prazo de verificação e recebimento estipulado no item 10.3 deste capítulo seja considerado insuficiente para que sejam sanadas todas as deficiências anotadas, poderá ser concedido uma dilação do prazo de mais 30 (trinta) dias, desde que a garantia do Contrato seja renovada pelo mesmo período.</w:t>
      </w:r>
    </w:p>
    <w:p w:rsidR="00350048" w:rsidRPr="00BA27BC" w:rsidRDefault="00350048" w:rsidP="00350048">
      <w:pPr>
        <w:spacing w:before="120"/>
        <w:jc w:val="both"/>
        <w:rPr>
          <w:rFonts w:ascii="Bookman Old Style" w:hAnsi="Bookman Old Style"/>
          <w:sz w:val="24"/>
          <w:szCs w:val="24"/>
        </w:rPr>
      </w:pPr>
      <w:r w:rsidRPr="00BA27BC">
        <w:rPr>
          <w:rFonts w:ascii="Bookman Old Style" w:hAnsi="Bookman Old Style"/>
          <w:b/>
          <w:sz w:val="24"/>
          <w:szCs w:val="24"/>
        </w:rPr>
        <w:t>10.5</w:t>
      </w:r>
      <w:r w:rsidRPr="00BA27BC">
        <w:rPr>
          <w:rFonts w:ascii="Bookman Old Style" w:hAnsi="Bookman Old Style"/>
          <w:sz w:val="24"/>
          <w:szCs w:val="24"/>
        </w:rPr>
        <w:t xml:space="preserve"> - Decorrido o prazo normal ou especial, que tenha sido concedido, e desde que as irregularidades tenham sido sanadas, será lavrado o Termo de Entrega e Recebimento Definitivo.</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10.6</w:t>
      </w:r>
      <w:r w:rsidRPr="00BA27BC">
        <w:rPr>
          <w:rFonts w:ascii="Bookman Old Style" w:hAnsi="Bookman Old Style"/>
          <w:sz w:val="24"/>
          <w:szCs w:val="24"/>
        </w:rPr>
        <w:t xml:space="preserve"> - A assinatura do Termo de Entrega e Recebimento Definitivo indica que o objeto recebido está conforme o Contrato, ficando a contratada quitada dos encargos contratuais, mas permanecendo sua responsabilidade pela solidez e segurança da obra nos termos das legislações Civil (art. 618 do Código Civil), Profissional e Penal aplicáveis, não sendo o acompanhamento da Secretaria Municipal de Obras e Saneam</w:t>
      </w:r>
      <w:r w:rsidR="007F731F">
        <w:rPr>
          <w:rFonts w:ascii="Bookman Old Style" w:hAnsi="Bookman Old Style"/>
          <w:sz w:val="24"/>
          <w:szCs w:val="24"/>
        </w:rPr>
        <w:t xml:space="preserve">ento da Prefeitura Municipal de Iaras/SP, </w:t>
      </w:r>
      <w:r w:rsidRPr="00BA27BC">
        <w:rPr>
          <w:rFonts w:ascii="Bookman Old Style" w:hAnsi="Bookman Old Style"/>
          <w:sz w:val="24"/>
          <w:szCs w:val="24"/>
        </w:rPr>
        <w:t>motivo para diminuição da responsabilidade da contratada.</w:t>
      </w:r>
    </w:p>
    <w:p w:rsidR="00350048" w:rsidRPr="00BA27BC" w:rsidRDefault="00350048" w:rsidP="00350048">
      <w:pPr>
        <w:ind w:firstLine="2268"/>
        <w:jc w:val="center"/>
        <w:rPr>
          <w:rFonts w:ascii="Bookman Old Style" w:hAnsi="Bookman Old Style"/>
          <w:sz w:val="24"/>
          <w:szCs w:val="24"/>
        </w:rPr>
      </w:pPr>
    </w:p>
    <w:p w:rsidR="00BA42EC"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10.7</w:t>
      </w:r>
      <w:r w:rsidRPr="00BA27BC">
        <w:rPr>
          <w:rFonts w:ascii="Bookman Old Style" w:hAnsi="Bookman Old Style"/>
          <w:sz w:val="24"/>
          <w:szCs w:val="24"/>
        </w:rPr>
        <w:t xml:space="preserve"> - O Termo de Entrega e Recebimento Definitivo será lavrado e assinado pela Secretaria Municipal de Obras e Saneamento Prefeitura Municipal d</w:t>
      </w:r>
      <w:r w:rsidR="007F731F">
        <w:rPr>
          <w:rFonts w:ascii="Bookman Old Style" w:hAnsi="Bookman Old Style"/>
          <w:sz w:val="24"/>
          <w:szCs w:val="24"/>
        </w:rPr>
        <w:t>e Iaras/SP</w:t>
      </w:r>
      <w:r w:rsidRPr="00BA27BC">
        <w:rPr>
          <w:rFonts w:ascii="Bookman Old Style" w:hAnsi="Bookman Old Style"/>
          <w:sz w:val="24"/>
          <w:szCs w:val="24"/>
        </w:rPr>
        <w:t xml:space="preserve"> e pelo representante da Contratada.</w:t>
      </w:r>
    </w:p>
    <w:p w:rsidR="00350048" w:rsidRPr="00BA27BC" w:rsidRDefault="00350048" w:rsidP="00350048">
      <w:pPr>
        <w:jc w:val="both"/>
        <w:rPr>
          <w:rFonts w:ascii="Bookman Old Style" w:hAnsi="Bookman Old Style"/>
          <w:sz w:val="24"/>
          <w:szCs w:val="24"/>
        </w:rPr>
      </w:pP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CLÁUSULA DÉCIMA PRIMEIRA</w:t>
      </w: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DAS SANÇÕES ADMINISTRATIVAS</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ind w:right="-1"/>
        <w:jc w:val="both"/>
        <w:rPr>
          <w:rFonts w:ascii="Bookman Old Style" w:hAnsi="Bookman Old Style"/>
          <w:bCs/>
          <w:sz w:val="24"/>
          <w:szCs w:val="24"/>
        </w:rPr>
      </w:pPr>
      <w:r w:rsidRPr="00BA27BC">
        <w:rPr>
          <w:rFonts w:ascii="Bookman Old Style" w:hAnsi="Bookman Old Style"/>
          <w:b/>
          <w:bCs/>
          <w:sz w:val="24"/>
          <w:szCs w:val="24"/>
        </w:rPr>
        <w:t>11.1</w:t>
      </w:r>
      <w:r w:rsidRPr="00BA27BC">
        <w:rPr>
          <w:rFonts w:ascii="Bookman Old Style" w:hAnsi="Bookman Old Style"/>
          <w:bCs/>
          <w:sz w:val="24"/>
          <w:szCs w:val="24"/>
        </w:rPr>
        <w:t xml:space="preserve"> - O descumprimento de quaisquer das obrigações descritas no presente instrumento poderá ensejar abertura de processo administrativo, garantido o contraditório e a ampla defesa, com </w:t>
      </w:r>
      <w:r w:rsidRPr="00BA27BC">
        <w:rPr>
          <w:rFonts w:ascii="Bookman Old Style" w:hAnsi="Bookman Old Style"/>
          <w:bCs/>
          <w:sz w:val="24"/>
          <w:szCs w:val="24"/>
        </w:rPr>
        <w:lastRenderedPageBreak/>
        <w:t>aplicação das seguintes sanções, de acordo com o capítulo IV da Lei 8.666/93:</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numPr>
          <w:ilvl w:val="0"/>
          <w:numId w:val="27"/>
        </w:numPr>
        <w:jc w:val="both"/>
        <w:rPr>
          <w:rFonts w:ascii="Bookman Old Style" w:hAnsi="Bookman Old Style"/>
          <w:sz w:val="24"/>
          <w:szCs w:val="24"/>
        </w:rPr>
      </w:pPr>
      <w:r w:rsidRPr="00BA27BC">
        <w:rPr>
          <w:rFonts w:ascii="Bookman Old Style" w:hAnsi="Bookman Old Style"/>
          <w:sz w:val="24"/>
          <w:szCs w:val="24"/>
        </w:rPr>
        <w:t>Advertência.</w:t>
      </w:r>
    </w:p>
    <w:p w:rsidR="00350048" w:rsidRPr="00BA27BC" w:rsidRDefault="00350048" w:rsidP="00350048">
      <w:pPr>
        <w:tabs>
          <w:tab w:val="left" w:pos="2700"/>
        </w:tabs>
        <w:spacing w:before="120"/>
        <w:jc w:val="both"/>
        <w:rPr>
          <w:rFonts w:ascii="Bookman Old Style" w:hAnsi="Bookman Old Style"/>
          <w:sz w:val="24"/>
          <w:szCs w:val="24"/>
        </w:rPr>
      </w:pPr>
      <w:r w:rsidRPr="00BA27BC">
        <w:rPr>
          <w:rFonts w:ascii="Bookman Old Style" w:hAnsi="Bookman Old Style"/>
          <w:sz w:val="24"/>
          <w:szCs w:val="24"/>
        </w:rPr>
        <w:tab/>
        <w:t xml:space="preserve"> 1. Multa de 10% (dez por cento) sobre o valor da Nota Fiscal da medição pertinente, pelo atraso injustificado no cumprimento do cronograma de obra ou pela entrega de alguma etapa em desacordo com o projeto.</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ind w:firstLine="2268"/>
        <w:jc w:val="both"/>
        <w:rPr>
          <w:rFonts w:ascii="Bookman Old Style" w:hAnsi="Bookman Old Style"/>
          <w:sz w:val="24"/>
          <w:szCs w:val="24"/>
        </w:rPr>
      </w:pPr>
      <w:r w:rsidRPr="00BA27BC">
        <w:rPr>
          <w:rFonts w:ascii="Bookman Old Style" w:hAnsi="Bookman Old Style"/>
          <w:sz w:val="24"/>
          <w:szCs w:val="24"/>
        </w:rPr>
        <w:tab/>
        <w:t>2. Multa de 10% (dez por cento) sobre o valor da Nota Fiscal referente, pela entrega e/ou colocação de material diferente do proposto ou de qualidade inferior ao especificado no projeto.</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ind w:firstLine="2694"/>
        <w:jc w:val="both"/>
        <w:rPr>
          <w:rFonts w:ascii="Bookman Old Style" w:hAnsi="Bookman Old Style"/>
          <w:sz w:val="24"/>
          <w:szCs w:val="24"/>
        </w:rPr>
      </w:pPr>
      <w:r w:rsidRPr="00BA27BC">
        <w:rPr>
          <w:rFonts w:ascii="Bookman Old Style" w:hAnsi="Bookman Old Style"/>
          <w:sz w:val="24"/>
          <w:szCs w:val="24"/>
        </w:rPr>
        <w:t xml:space="preserve"> 3. Multa de 10% (dez por cento) sobre o valor total do Contrato, pelo não cumprimento do prazo final da obra, por culpa da contratada, acrescido de 0,5 % (zero vírgula cinco por cento) ao dia se o atraso ultrapassar a 10 (dez) dias, ou pela rescisão nos termos do Contrato.</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ind w:firstLine="2694"/>
        <w:jc w:val="both"/>
        <w:rPr>
          <w:rFonts w:ascii="Bookman Old Style" w:hAnsi="Bookman Old Style"/>
          <w:color w:val="000000"/>
          <w:spacing w:val="-4"/>
          <w:sz w:val="24"/>
          <w:szCs w:val="24"/>
        </w:rPr>
      </w:pPr>
      <w:r w:rsidRPr="00BA27BC">
        <w:rPr>
          <w:rFonts w:ascii="Bookman Old Style" w:hAnsi="Bookman Old Style"/>
          <w:spacing w:val="-4"/>
          <w:sz w:val="24"/>
          <w:szCs w:val="24"/>
        </w:rPr>
        <w:t xml:space="preserve">4. Multa de 10% (dez por cento) sobre o valor total do Contrato, pela não apresentação da garantia (item 8.1) para formalizar o contrato ou pela recusa de assinar o mesmo no prazo </w:t>
      </w:r>
      <w:r w:rsidRPr="00BA27BC">
        <w:rPr>
          <w:rFonts w:ascii="Bookman Old Style" w:hAnsi="Bookman Old Style"/>
          <w:color w:val="000000"/>
          <w:spacing w:val="-4"/>
          <w:sz w:val="24"/>
          <w:szCs w:val="24"/>
        </w:rPr>
        <w:t>do item 9.2 do Edital.</w:t>
      </w:r>
    </w:p>
    <w:p w:rsidR="00350048" w:rsidRPr="00BA27BC" w:rsidRDefault="00350048" w:rsidP="00694726">
      <w:pPr>
        <w:numPr>
          <w:ilvl w:val="0"/>
          <w:numId w:val="27"/>
        </w:numPr>
        <w:tabs>
          <w:tab w:val="clear" w:pos="873"/>
          <w:tab w:val="num" w:pos="567"/>
        </w:tabs>
        <w:spacing w:before="120"/>
        <w:ind w:left="0" w:firstLine="513"/>
        <w:jc w:val="both"/>
        <w:rPr>
          <w:rFonts w:ascii="Bookman Old Style" w:hAnsi="Bookman Old Style"/>
          <w:spacing w:val="-4"/>
          <w:sz w:val="24"/>
          <w:szCs w:val="24"/>
        </w:rPr>
      </w:pPr>
      <w:r w:rsidRPr="00BA27BC">
        <w:rPr>
          <w:rFonts w:ascii="Bookman Old Style" w:hAnsi="Bookman Old Style"/>
          <w:sz w:val="24"/>
          <w:szCs w:val="24"/>
        </w:rPr>
        <w:t xml:space="preserve">Suspensão </w:t>
      </w:r>
      <w:r w:rsidRPr="00BA27BC">
        <w:rPr>
          <w:rFonts w:ascii="Bookman Old Style" w:hAnsi="Bookman Old Style"/>
          <w:spacing w:val="-4"/>
          <w:sz w:val="24"/>
          <w:szCs w:val="24"/>
        </w:rPr>
        <w:t>temporária de participação em licitação e impedimento de contratar com a Administração pelo período de 2 (dois) anos.</w:t>
      </w:r>
    </w:p>
    <w:p w:rsidR="00350048" w:rsidRPr="00BA27BC" w:rsidRDefault="00350048" w:rsidP="00694726">
      <w:pPr>
        <w:numPr>
          <w:ilvl w:val="0"/>
          <w:numId w:val="27"/>
        </w:numPr>
        <w:tabs>
          <w:tab w:val="clear" w:pos="873"/>
        </w:tabs>
        <w:spacing w:before="120"/>
        <w:ind w:left="0" w:firstLine="513"/>
        <w:jc w:val="both"/>
        <w:rPr>
          <w:rFonts w:ascii="Bookman Old Style" w:hAnsi="Bookman Old Style"/>
          <w:sz w:val="24"/>
          <w:szCs w:val="24"/>
        </w:rPr>
      </w:pPr>
      <w:r w:rsidRPr="00BA27BC">
        <w:rPr>
          <w:rFonts w:ascii="Bookman Old Style" w:hAnsi="Bookman Old Style"/>
          <w:sz w:val="24"/>
          <w:szCs w:val="24"/>
        </w:rPr>
        <w:t>Declaração de inidoneidade para licitar e contratar com a Administração Pública, enquanto perdurarem os motivos determinantes da punição, ou até que seja promovida a reabilitação, na forma da lei, perante a própria autoridade que aplicou a penalidade.</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jc w:val="both"/>
        <w:rPr>
          <w:rFonts w:ascii="Bookman Old Style" w:hAnsi="Bookman Old Style"/>
          <w:spacing w:val="-4"/>
          <w:sz w:val="24"/>
          <w:szCs w:val="24"/>
        </w:rPr>
      </w:pPr>
      <w:r w:rsidRPr="00BA27BC">
        <w:rPr>
          <w:rFonts w:ascii="Bookman Old Style" w:hAnsi="Bookman Old Style"/>
          <w:b/>
          <w:spacing w:val="-4"/>
          <w:sz w:val="24"/>
          <w:szCs w:val="24"/>
        </w:rPr>
        <w:t>11.2</w:t>
      </w:r>
      <w:r w:rsidRPr="00BA27BC">
        <w:rPr>
          <w:rFonts w:ascii="Bookman Old Style" w:hAnsi="Bookman Old Style"/>
          <w:spacing w:val="-4"/>
          <w:sz w:val="24"/>
          <w:szCs w:val="24"/>
        </w:rPr>
        <w:t xml:space="preserve"> - Se a Contratada não recolher o valor da multa que porventura lhe for aplicada, dentro de 05 (cinco) dias úteis a contar da data da intimação final, o mesmo será automaticamente descontado da fatura a que fizer jus, acrescido de juros moratórios de 1% (um por cento) ao mês.</w:t>
      </w:r>
    </w:p>
    <w:p w:rsidR="00350048" w:rsidRPr="00BA27BC" w:rsidRDefault="00350048" w:rsidP="00350048">
      <w:pPr>
        <w:ind w:firstLine="2268"/>
        <w:jc w:val="both"/>
        <w:rPr>
          <w:rFonts w:ascii="Bookman Old Style" w:hAnsi="Bookman Old Style"/>
          <w:sz w:val="24"/>
          <w:szCs w:val="24"/>
        </w:rPr>
      </w:pPr>
    </w:p>
    <w:p w:rsidR="00350048" w:rsidRDefault="00350048" w:rsidP="00350048">
      <w:pPr>
        <w:ind w:right="-1"/>
        <w:jc w:val="both"/>
        <w:rPr>
          <w:rFonts w:ascii="Bookman Old Style" w:hAnsi="Bookman Old Style"/>
          <w:spacing w:val="-4"/>
          <w:sz w:val="24"/>
          <w:szCs w:val="24"/>
        </w:rPr>
      </w:pPr>
      <w:r w:rsidRPr="00BA27BC">
        <w:rPr>
          <w:rFonts w:ascii="Bookman Old Style" w:hAnsi="Bookman Old Style"/>
          <w:b/>
          <w:spacing w:val="-4"/>
          <w:sz w:val="24"/>
          <w:szCs w:val="24"/>
        </w:rPr>
        <w:t>11.3 - </w:t>
      </w:r>
      <w:r w:rsidRPr="00BA27BC">
        <w:rPr>
          <w:rFonts w:ascii="Bookman Old Style" w:hAnsi="Bookman Old Style"/>
          <w:spacing w:val="-4"/>
          <w:sz w:val="24"/>
          <w:szCs w:val="24"/>
        </w:rPr>
        <w:t>As multas imputadas à Contratada cujo montante seja superior ao mínimo estabelecido pelo Ministério da Fazenda e não pagas no prazo concedido pela Administração serão inscritas em Dívida Ativa e cobradas com base na Lei 6.830/80, sem prejuízo da correção monetária pelo IGP-M ou outro índice que porventura venha a substituí-lo.</w:t>
      </w:r>
    </w:p>
    <w:p w:rsidR="00350048" w:rsidRPr="00BA27BC" w:rsidRDefault="00350048" w:rsidP="00350048">
      <w:pPr>
        <w:jc w:val="both"/>
        <w:rPr>
          <w:rFonts w:ascii="Bookman Old Style" w:hAnsi="Bookman Old Style"/>
          <w:b/>
          <w:sz w:val="24"/>
          <w:szCs w:val="24"/>
        </w:rPr>
      </w:pP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CLÁUSULA DÉCIMA SEGUNDA</w:t>
      </w: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sz w:val="24"/>
          <w:szCs w:val="24"/>
        </w:rPr>
      </w:pPr>
      <w:r w:rsidRPr="00BA27BC">
        <w:rPr>
          <w:rFonts w:ascii="Bookman Old Style" w:hAnsi="Bookman Old Style"/>
          <w:b/>
          <w:sz w:val="24"/>
          <w:szCs w:val="24"/>
        </w:rPr>
        <w:t>DA RESCISÃO CONTRATUAL</w:t>
      </w:r>
    </w:p>
    <w:p w:rsidR="00350048" w:rsidRPr="00BA27BC" w:rsidRDefault="00350048" w:rsidP="00350048">
      <w:pPr>
        <w:ind w:firstLine="4253"/>
        <w:jc w:val="both"/>
        <w:rPr>
          <w:rFonts w:ascii="Bookman Old Style" w:hAnsi="Bookman Old Style"/>
          <w:sz w:val="24"/>
          <w:szCs w:val="24"/>
        </w:rPr>
      </w:pPr>
    </w:p>
    <w:p w:rsidR="00350048" w:rsidRPr="00BA27BC" w:rsidRDefault="00350048" w:rsidP="00350048">
      <w:pPr>
        <w:ind w:right="-1"/>
        <w:jc w:val="both"/>
        <w:rPr>
          <w:rFonts w:ascii="Bookman Old Style" w:hAnsi="Bookman Old Style" w:cs="Verdana"/>
          <w:spacing w:val="-4"/>
          <w:sz w:val="24"/>
          <w:szCs w:val="24"/>
        </w:rPr>
      </w:pPr>
      <w:r w:rsidRPr="00BA27BC">
        <w:rPr>
          <w:rFonts w:ascii="Bookman Old Style" w:hAnsi="Bookman Old Style" w:cs="Verdana"/>
          <w:b/>
          <w:bCs/>
          <w:color w:val="000000"/>
          <w:spacing w:val="-4"/>
          <w:sz w:val="24"/>
          <w:szCs w:val="24"/>
        </w:rPr>
        <w:lastRenderedPageBreak/>
        <w:t>12.1 - </w:t>
      </w:r>
      <w:r w:rsidRPr="00BA27BC">
        <w:rPr>
          <w:rFonts w:ascii="Bookman Old Style" w:hAnsi="Bookman Old Style" w:cs="Verdana"/>
          <w:color w:val="000000"/>
          <w:spacing w:val="-4"/>
          <w:sz w:val="24"/>
          <w:szCs w:val="24"/>
        </w:rPr>
        <w:t xml:space="preserve">Ficará o presente contrato rescindido, a juízo da administração, mediante formalização, assegurado o contraditório e a defesa, nos casos elencados no art. 78 da Lei 8.666/93, </w:t>
      </w:r>
      <w:r w:rsidRPr="00BA27BC">
        <w:rPr>
          <w:rFonts w:ascii="Bookman Old Style" w:hAnsi="Bookman Old Style" w:cs="Verdana"/>
          <w:spacing w:val="-4"/>
          <w:sz w:val="24"/>
          <w:szCs w:val="24"/>
        </w:rPr>
        <w:t xml:space="preserve">reconhecendo ainda a Contratada o direito da administração quanto a rescisão administrativa </w:t>
      </w:r>
      <w:r w:rsidR="00333012" w:rsidRPr="00BA27BC">
        <w:rPr>
          <w:rFonts w:ascii="Bookman Old Style" w:hAnsi="Bookman Old Style" w:cs="Verdana"/>
          <w:spacing w:val="-4"/>
          <w:sz w:val="24"/>
          <w:szCs w:val="24"/>
        </w:rPr>
        <w:t>nos casos previstos no artigo 79</w:t>
      </w:r>
      <w:r w:rsidRPr="00BA27BC">
        <w:rPr>
          <w:rFonts w:ascii="Bookman Old Style" w:hAnsi="Bookman Old Style" w:cs="Verdana"/>
          <w:spacing w:val="-4"/>
          <w:sz w:val="24"/>
          <w:szCs w:val="24"/>
        </w:rPr>
        <w:t>,I, da Lei Federal n.º8.666/93.</w:t>
      </w:r>
    </w:p>
    <w:p w:rsidR="00350048" w:rsidRPr="00BA27BC" w:rsidRDefault="00350048" w:rsidP="00350048">
      <w:pPr>
        <w:spacing w:before="120"/>
        <w:ind w:right="-1"/>
        <w:jc w:val="both"/>
        <w:rPr>
          <w:rFonts w:ascii="Bookman Old Style" w:hAnsi="Bookman Old Style" w:cs="Verdana"/>
          <w:sz w:val="24"/>
          <w:szCs w:val="24"/>
        </w:rPr>
      </w:pPr>
      <w:r w:rsidRPr="00BA27BC">
        <w:rPr>
          <w:rFonts w:ascii="Bookman Old Style" w:hAnsi="Bookman Old Style" w:cs="Verdana"/>
          <w:b/>
          <w:bCs/>
          <w:sz w:val="24"/>
          <w:szCs w:val="24"/>
        </w:rPr>
        <w:t xml:space="preserve">12.1.1 – </w:t>
      </w:r>
      <w:r w:rsidRPr="00BA27BC">
        <w:rPr>
          <w:rFonts w:ascii="Bookman Old Style" w:hAnsi="Bookman Old Style" w:cs="Verdana"/>
          <w:sz w:val="24"/>
          <w:szCs w:val="24"/>
        </w:rPr>
        <w:t>Será também causa de rescisão contratualse a contratada alocar funcionários, para o desempenho dos serviços, que sejam cônjuges, companheiros ou parentes em linha reta, colateral ou por afinidade, até o terceiro grau, inclusive, de ocupantes de cargos de direção e de assessoramento.</w:t>
      </w:r>
    </w:p>
    <w:p w:rsidR="00350048" w:rsidRPr="00BA27BC" w:rsidRDefault="00350048" w:rsidP="00350048">
      <w:pPr>
        <w:jc w:val="both"/>
        <w:rPr>
          <w:rFonts w:ascii="Bookman Old Style" w:hAnsi="Bookman Old Style"/>
          <w:sz w:val="24"/>
          <w:szCs w:val="24"/>
        </w:rPr>
      </w:pP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CLÁUSULA DÉCIMA TERCEIRA</w:t>
      </w:r>
    </w:p>
    <w:p w:rsidR="00350048" w:rsidRPr="00BA27BC" w:rsidRDefault="00350048" w:rsidP="00350048">
      <w:pPr>
        <w:pBdr>
          <w:top w:val="single" w:sz="4" w:space="1" w:color="auto"/>
          <w:left w:val="single" w:sz="4" w:space="4" w:color="auto"/>
          <w:bottom w:val="single" w:sz="4" w:space="1" w:color="auto"/>
          <w:right w:val="single" w:sz="4" w:space="4" w:color="auto"/>
        </w:pBdr>
        <w:shd w:val="clear" w:color="auto" w:fill="CCCCCC"/>
        <w:jc w:val="both"/>
        <w:rPr>
          <w:rFonts w:ascii="Bookman Old Style" w:hAnsi="Bookman Old Style"/>
          <w:b/>
          <w:sz w:val="24"/>
          <w:szCs w:val="24"/>
        </w:rPr>
      </w:pPr>
      <w:r w:rsidRPr="00BA27BC">
        <w:rPr>
          <w:rFonts w:ascii="Bookman Old Style" w:hAnsi="Bookman Old Style"/>
          <w:b/>
          <w:sz w:val="24"/>
          <w:szCs w:val="24"/>
        </w:rPr>
        <w:t>DO FORO</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bCs/>
          <w:sz w:val="24"/>
          <w:szCs w:val="24"/>
        </w:rPr>
        <w:t>13.1 - </w:t>
      </w:r>
      <w:r w:rsidRPr="00BA27BC">
        <w:rPr>
          <w:rFonts w:ascii="Bookman Old Style" w:hAnsi="Bookman Old Style"/>
          <w:sz w:val="24"/>
          <w:szCs w:val="24"/>
        </w:rPr>
        <w:t>Fica eleito o Foro d</w:t>
      </w:r>
      <w:r w:rsidR="00694726">
        <w:rPr>
          <w:rFonts w:ascii="Bookman Old Style" w:hAnsi="Bookman Old Style"/>
          <w:sz w:val="24"/>
          <w:szCs w:val="24"/>
        </w:rPr>
        <w:t>a Comarca de Cerqueira César-SP,</w:t>
      </w:r>
      <w:r w:rsidRPr="00BA27BC">
        <w:rPr>
          <w:rFonts w:ascii="Bookman Old Style" w:hAnsi="Bookman Old Style"/>
          <w:sz w:val="24"/>
          <w:szCs w:val="24"/>
        </w:rPr>
        <w:t xml:space="preserve"> para dirimir as dúvidas oriundas do presente contrato.</w:t>
      </w:r>
    </w:p>
    <w:p w:rsidR="00350048" w:rsidRPr="00BA27BC" w:rsidRDefault="00350048" w:rsidP="00350048">
      <w:pPr>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b/>
          <w:sz w:val="24"/>
          <w:szCs w:val="24"/>
        </w:rPr>
        <w:t>13.2</w:t>
      </w:r>
      <w:r w:rsidRPr="00BA27BC">
        <w:rPr>
          <w:rFonts w:ascii="Bookman Old Style" w:hAnsi="Bookman Old Style"/>
          <w:sz w:val="24"/>
          <w:szCs w:val="24"/>
        </w:rPr>
        <w:t xml:space="preserve"> – Casos omissos serão resolvidos sob a égide da Lei 8.666/93, bem como pelo disposto do edital.</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jc w:val="both"/>
        <w:rPr>
          <w:rFonts w:ascii="Bookman Old Style" w:hAnsi="Bookman Old Style"/>
          <w:sz w:val="24"/>
          <w:szCs w:val="24"/>
        </w:rPr>
      </w:pPr>
      <w:r w:rsidRPr="00BA27BC">
        <w:rPr>
          <w:rFonts w:ascii="Bookman Old Style" w:hAnsi="Bookman Old Style"/>
          <w:sz w:val="24"/>
          <w:szCs w:val="24"/>
        </w:rPr>
        <w:t>E, por estarem assim justas e contratadas, assinam o presente em 02 (duas) vias de igual teor e forma.</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ind w:firstLine="2268"/>
        <w:jc w:val="both"/>
        <w:rPr>
          <w:rFonts w:ascii="Bookman Old Style" w:hAnsi="Bookman Old Style"/>
          <w:sz w:val="24"/>
          <w:szCs w:val="24"/>
        </w:rPr>
      </w:pPr>
    </w:p>
    <w:p w:rsidR="00350048" w:rsidRPr="00BA27BC" w:rsidRDefault="00350048" w:rsidP="007F731F">
      <w:pPr>
        <w:ind w:firstLine="2268"/>
        <w:jc w:val="both"/>
        <w:rPr>
          <w:rFonts w:ascii="Bookman Old Style" w:hAnsi="Bookman Old Style"/>
          <w:sz w:val="24"/>
          <w:szCs w:val="24"/>
        </w:rPr>
      </w:pPr>
      <w:r w:rsidRPr="00BA27BC">
        <w:rPr>
          <w:rFonts w:ascii="Bookman Old Style" w:hAnsi="Bookman Old Style"/>
          <w:sz w:val="24"/>
          <w:szCs w:val="24"/>
        </w:rPr>
        <w:t>Prefeitura Municipal d</w:t>
      </w:r>
      <w:r w:rsidR="007F731F">
        <w:rPr>
          <w:rFonts w:ascii="Bookman Old Style" w:hAnsi="Bookman Old Style"/>
          <w:sz w:val="24"/>
          <w:szCs w:val="24"/>
        </w:rPr>
        <w:t>e Iaras/SP</w:t>
      </w:r>
      <w:r w:rsidRPr="00BA27BC">
        <w:rPr>
          <w:rFonts w:ascii="Bookman Old Style" w:hAnsi="Bookman Old Style"/>
          <w:sz w:val="24"/>
          <w:szCs w:val="24"/>
        </w:rPr>
        <w:t xml:space="preserve"> ...de ....... de 201</w:t>
      </w:r>
      <w:r w:rsidR="00694726">
        <w:rPr>
          <w:rFonts w:ascii="Bookman Old Style" w:hAnsi="Bookman Old Style"/>
          <w:sz w:val="24"/>
          <w:szCs w:val="24"/>
        </w:rPr>
        <w:t>7</w:t>
      </w:r>
      <w:r w:rsidRPr="00BA27BC">
        <w:rPr>
          <w:rFonts w:ascii="Bookman Old Style" w:hAnsi="Bookman Old Style"/>
          <w:sz w:val="24"/>
          <w:szCs w:val="24"/>
        </w:rPr>
        <w:t>.</w:t>
      </w:r>
    </w:p>
    <w:p w:rsidR="00350048" w:rsidRPr="00BA27BC" w:rsidRDefault="00350048" w:rsidP="00350048">
      <w:pPr>
        <w:ind w:firstLine="2268"/>
        <w:jc w:val="both"/>
        <w:rPr>
          <w:rFonts w:ascii="Bookman Old Style" w:hAnsi="Bookman Old Style"/>
          <w:sz w:val="24"/>
          <w:szCs w:val="24"/>
        </w:rPr>
      </w:pPr>
    </w:p>
    <w:p w:rsidR="00350048" w:rsidRPr="00BA27BC" w:rsidRDefault="00350048" w:rsidP="00350048">
      <w:pPr>
        <w:rPr>
          <w:rFonts w:ascii="Bookman Old Style" w:hAnsi="Bookman Old Style"/>
          <w:sz w:val="24"/>
          <w:szCs w:val="24"/>
        </w:rPr>
      </w:pPr>
    </w:p>
    <w:p w:rsidR="0060447A" w:rsidRPr="00BA27BC" w:rsidRDefault="0060447A" w:rsidP="00350048">
      <w:pPr>
        <w:rPr>
          <w:rFonts w:ascii="Bookman Old Style" w:hAnsi="Bookman Old Style"/>
          <w:sz w:val="24"/>
          <w:szCs w:val="24"/>
        </w:rPr>
      </w:pPr>
    </w:p>
    <w:p w:rsidR="00350048" w:rsidRPr="00BA27BC" w:rsidRDefault="007F731F" w:rsidP="00350048">
      <w:pPr>
        <w:pStyle w:val="Corpodetexto"/>
        <w:ind w:left="2340"/>
        <w:rPr>
          <w:rFonts w:ascii="Bookman Old Style" w:hAnsi="Bookman Old Style"/>
          <w:b/>
        </w:rPr>
      </w:pPr>
      <w:r>
        <w:rPr>
          <w:rFonts w:ascii="Bookman Old Style" w:hAnsi="Bookman Old Style"/>
          <w:b/>
        </w:rPr>
        <w:t>FRANCISCO PINTO DE SOUZA</w:t>
      </w:r>
    </w:p>
    <w:p w:rsidR="00350048" w:rsidRPr="00BA27BC" w:rsidRDefault="00350048" w:rsidP="00350048">
      <w:pPr>
        <w:pStyle w:val="Corpodetexto"/>
        <w:tabs>
          <w:tab w:val="left" w:pos="2268"/>
        </w:tabs>
        <w:ind w:left="2340"/>
        <w:rPr>
          <w:rFonts w:ascii="Bookman Old Style" w:hAnsi="Bookman Old Style"/>
          <w:b/>
        </w:rPr>
      </w:pPr>
      <w:r w:rsidRPr="00BA27BC">
        <w:rPr>
          <w:rFonts w:ascii="Bookman Old Style" w:hAnsi="Bookman Old Style"/>
          <w:b/>
        </w:rPr>
        <w:t>PREFEITO MUNICIPAL</w:t>
      </w:r>
    </w:p>
    <w:p w:rsidR="00350048" w:rsidRPr="00BA27BC" w:rsidRDefault="00350048" w:rsidP="00350048">
      <w:pPr>
        <w:pStyle w:val="Corpodetexto"/>
        <w:tabs>
          <w:tab w:val="left" w:pos="2268"/>
        </w:tabs>
        <w:ind w:left="2340"/>
        <w:rPr>
          <w:rFonts w:ascii="Bookman Old Style" w:hAnsi="Bookman Old Style"/>
          <w:b/>
        </w:rPr>
      </w:pPr>
      <w:r w:rsidRPr="00BA27BC">
        <w:rPr>
          <w:rFonts w:ascii="Bookman Old Style" w:hAnsi="Bookman Old Style"/>
          <w:b/>
        </w:rPr>
        <w:t xml:space="preserve">CONTRATANTE </w:t>
      </w:r>
    </w:p>
    <w:p w:rsidR="00350048" w:rsidRPr="00BA27BC" w:rsidRDefault="00350048" w:rsidP="00350048">
      <w:pPr>
        <w:pStyle w:val="Corpodetexto"/>
        <w:tabs>
          <w:tab w:val="left" w:pos="2268"/>
        </w:tabs>
        <w:ind w:left="2340"/>
        <w:rPr>
          <w:rFonts w:ascii="Bookman Old Style" w:hAnsi="Bookman Old Style"/>
          <w:b/>
        </w:rPr>
      </w:pPr>
    </w:p>
    <w:p w:rsidR="00350048" w:rsidRPr="00BA27BC" w:rsidRDefault="00350048" w:rsidP="00350048">
      <w:pPr>
        <w:pStyle w:val="Corpodetexto"/>
        <w:tabs>
          <w:tab w:val="left" w:pos="2268"/>
        </w:tabs>
        <w:ind w:left="2340"/>
        <w:rPr>
          <w:rFonts w:ascii="Bookman Old Style" w:hAnsi="Bookman Old Style"/>
          <w:b/>
        </w:rPr>
      </w:pPr>
    </w:p>
    <w:p w:rsidR="00350048" w:rsidRPr="00BA27BC" w:rsidRDefault="00350048" w:rsidP="00350048">
      <w:pPr>
        <w:pStyle w:val="Corpodetexto"/>
        <w:tabs>
          <w:tab w:val="left" w:pos="2268"/>
        </w:tabs>
        <w:ind w:left="2340"/>
        <w:rPr>
          <w:rFonts w:ascii="Bookman Old Style" w:hAnsi="Bookman Old Style"/>
          <w:b/>
        </w:rPr>
      </w:pPr>
    </w:p>
    <w:p w:rsidR="00350048" w:rsidRPr="00BA27BC" w:rsidRDefault="00350048" w:rsidP="00350048">
      <w:pPr>
        <w:pStyle w:val="Corpodetexto"/>
        <w:rPr>
          <w:rFonts w:ascii="Bookman Old Style" w:hAnsi="Bookman Old Style"/>
          <w:b/>
        </w:rPr>
      </w:pPr>
    </w:p>
    <w:p w:rsidR="00350048" w:rsidRPr="00BA27BC" w:rsidRDefault="00350048" w:rsidP="00350048">
      <w:pPr>
        <w:pStyle w:val="Corpodetexto"/>
        <w:tabs>
          <w:tab w:val="left" w:pos="2268"/>
        </w:tabs>
        <w:rPr>
          <w:rFonts w:ascii="Bookman Old Style" w:hAnsi="Bookman Old Style"/>
          <w:b/>
        </w:rPr>
      </w:pPr>
      <w:r w:rsidRPr="00BA27BC">
        <w:rPr>
          <w:rFonts w:ascii="Bookman Old Style" w:hAnsi="Bookman Old Style"/>
        </w:rPr>
        <w:tab/>
      </w:r>
      <w:r w:rsidRPr="00BA27BC">
        <w:rPr>
          <w:rFonts w:ascii="Bookman Old Style" w:hAnsi="Bookman Old Style"/>
          <w:b/>
        </w:rPr>
        <w:t>representante legal</w:t>
      </w:r>
    </w:p>
    <w:p w:rsidR="00350048" w:rsidRPr="00BA27BC" w:rsidRDefault="00350048" w:rsidP="00350048">
      <w:pPr>
        <w:pStyle w:val="Corpodetexto"/>
        <w:tabs>
          <w:tab w:val="left" w:pos="2268"/>
        </w:tabs>
        <w:rPr>
          <w:rFonts w:ascii="Bookman Old Style" w:hAnsi="Bookman Old Style"/>
          <w:b/>
        </w:rPr>
      </w:pPr>
      <w:r w:rsidRPr="00BA27BC">
        <w:rPr>
          <w:rFonts w:ascii="Bookman Old Style" w:hAnsi="Bookman Old Style"/>
        </w:rPr>
        <w:tab/>
      </w:r>
      <w:r w:rsidRPr="00BA27BC">
        <w:rPr>
          <w:rFonts w:ascii="Bookman Old Style" w:hAnsi="Bookman Old Style"/>
          <w:b/>
        </w:rPr>
        <w:t>CONTRATADA</w:t>
      </w:r>
    </w:p>
    <w:p w:rsidR="00350048" w:rsidRPr="00BA27BC" w:rsidRDefault="00350048" w:rsidP="00350048">
      <w:pPr>
        <w:pStyle w:val="Corpodetexto"/>
        <w:tabs>
          <w:tab w:val="left" w:pos="2268"/>
        </w:tabs>
        <w:rPr>
          <w:rFonts w:ascii="Bookman Old Style" w:hAnsi="Bookman Old Style"/>
          <w:b/>
        </w:rPr>
      </w:pPr>
    </w:p>
    <w:p w:rsidR="00350048" w:rsidRPr="00BA27BC" w:rsidRDefault="00350048" w:rsidP="00350048">
      <w:pPr>
        <w:pStyle w:val="Corpodetexto"/>
        <w:tabs>
          <w:tab w:val="left" w:pos="2268"/>
        </w:tabs>
        <w:rPr>
          <w:rFonts w:ascii="Bookman Old Style" w:hAnsi="Bookman Old Style"/>
          <w:b/>
        </w:rPr>
      </w:pPr>
    </w:p>
    <w:p w:rsidR="00350048" w:rsidRPr="00BA27BC" w:rsidRDefault="00350048" w:rsidP="00350048">
      <w:pPr>
        <w:pStyle w:val="Corpodetexto"/>
        <w:tabs>
          <w:tab w:val="left" w:pos="2268"/>
        </w:tabs>
        <w:rPr>
          <w:rFonts w:ascii="Bookman Old Style" w:hAnsi="Bookman Old Style"/>
        </w:rPr>
      </w:pPr>
    </w:p>
    <w:p w:rsidR="00350048" w:rsidRPr="00BA27BC" w:rsidRDefault="00350048" w:rsidP="00350048">
      <w:pPr>
        <w:pStyle w:val="Corpodetexto"/>
        <w:rPr>
          <w:rFonts w:ascii="Bookman Old Style" w:hAnsi="Bookman Old Style"/>
          <w:b/>
        </w:rPr>
      </w:pPr>
    </w:p>
    <w:p w:rsidR="00350048" w:rsidRPr="00BA27BC" w:rsidRDefault="00350048" w:rsidP="00350048">
      <w:pPr>
        <w:pStyle w:val="Corpodetexto"/>
        <w:rPr>
          <w:rFonts w:ascii="Bookman Old Style" w:hAnsi="Bookman Old Style"/>
          <w:b/>
        </w:rPr>
      </w:pPr>
      <w:r w:rsidRPr="00BA27BC">
        <w:rPr>
          <w:rFonts w:ascii="Bookman Old Style" w:hAnsi="Bookman Old Style"/>
          <w:b/>
        </w:rPr>
        <w:t>TESTEMUNHAS:-</w:t>
      </w:r>
    </w:p>
    <w:p w:rsidR="00350048" w:rsidRPr="00BA27BC" w:rsidRDefault="00350048" w:rsidP="00350048">
      <w:pPr>
        <w:pStyle w:val="Corpodetexto"/>
        <w:rPr>
          <w:rFonts w:ascii="Bookman Old Style" w:hAnsi="Bookman Old Style"/>
          <w:b/>
        </w:rPr>
      </w:pPr>
    </w:p>
    <w:p w:rsidR="00350048" w:rsidRPr="00BA27BC" w:rsidRDefault="00350048" w:rsidP="00350048">
      <w:pPr>
        <w:pStyle w:val="Corpodetexto"/>
        <w:rPr>
          <w:rFonts w:ascii="Bookman Old Style" w:hAnsi="Bookman Old Style"/>
          <w:b/>
        </w:rPr>
      </w:pPr>
    </w:p>
    <w:p w:rsidR="00350048" w:rsidRPr="00BA27BC" w:rsidRDefault="00350048" w:rsidP="00350048">
      <w:pPr>
        <w:pStyle w:val="Corpodetexto"/>
        <w:numPr>
          <w:ilvl w:val="0"/>
          <w:numId w:val="18"/>
        </w:numPr>
        <w:spacing w:line="360" w:lineRule="auto"/>
        <w:rPr>
          <w:rFonts w:ascii="Bookman Old Style" w:hAnsi="Bookman Old Style"/>
        </w:rPr>
      </w:pPr>
      <w:r w:rsidRPr="00BA27BC">
        <w:rPr>
          <w:rFonts w:ascii="Bookman Old Style" w:hAnsi="Bookman Old Style"/>
        </w:rPr>
        <w:t>__________________________________ RG _______________________</w:t>
      </w:r>
    </w:p>
    <w:p w:rsidR="00350048" w:rsidRPr="00BA27BC" w:rsidRDefault="00350048" w:rsidP="00350048">
      <w:pPr>
        <w:pStyle w:val="Corpodetexto"/>
        <w:numPr>
          <w:ilvl w:val="0"/>
          <w:numId w:val="18"/>
        </w:numPr>
        <w:spacing w:line="360" w:lineRule="auto"/>
        <w:rPr>
          <w:rFonts w:ascii="Bookman Old Style" w:hAnsi="Bookman Old Style"/>
          <w:u w:val="single"/>
        </w:rPr>
      </w:pPr>
      <w:r w:rsidRPr="00BA27BC">
        <w:rPr>
          <w:rFonts w:ascii="Bookman Old Style" w:hAnsi="Bookman Old Style"/>
        </w:rPr>
        <w:lastRenderedPageBreak/>
        <w:t xml:space="preserve">____________ ______________________ RG _______________________ </w:t>
      </w:r>
    </w:p>
    <w:p w:rsidR="00350048" w:rsidRDefault="00350048" w:rsidP="00350048">
      <w:pPr>
        <w:rPr>
          <w:rFonts w:ascii="Bookman Old Style" w:hAnsi="Bookman Old Style"/>
          <w:b/>
          <w:sz w:val="24"/>
          <w:szCs w:val="24"/>
        </w:rPr>
      </w:pPr>
    </w:p>
    <w:p w:rsidR="00BE575B" w:rsidRDefault="00BE575B" w:rsidP="00350048">
      <w:pPr>
        <w:rPr>
          <w:rFonts w:ascii="Bookman Old Style" w:hAnsi="Bookman Old Style"/>
          <w:b/>
          <w:sz w:val="24"/>
          <w:szCs w:val="24"/>
        </w:rPr>
      </w:pPr>
    </w:p>
    <w:p w:rsidR="00BE575B" w:rsidRDefault="00BE575B"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Default="00694726" w:rsidP="00350048">
      <w:pPr>
        <w:rPr>
          <w:rFonts w:ascii="Bookman Old Style" w:hAnsi="Bookman Old Style"/>
          <w:b/>
          <w:sz w:val="24"/>
          <w:szCs w:val="24"/>
        </w:rPr>
      </w:pPr>
    </w:p>
    <w:p w:rsidR="00694726" w:rsidRPr="00BA27BC" w:rsidRDefault="00694726" w:rsidP="00350048">
      <w:pPr>
        <w:rPr>
          <w:rFonts w:ascii="Bookman Old Style" w:hAnsi="Bookman Old Style"/>
          <w:b/>
          <w:sz w:val="24"/>
          <w:szCs w:val="24"/>
        </w:rPr>
      </w:pPr>
    </w:p>
    <w:p w:rsidR="00BE575B" w:rsidRDefault="00BE575B" w:rsidP="00A60A8A">
      <w:pPr>
        <w:pBdr>
          <w:top w:val="single" w:sz="4" w:space="0" w:color="auto"/>
          <w:left w:val="single" w:sz="4" w:space="4" w:color="auto"/>
          <w:bottom w:val="single" w:sz="4" w:space="1" w:color="auto"/>
          <w:right w:val="single" w:sz="4" w:space="4" w:color="auto"/>
        </w:pBdr>
        <w:shd w:val="clear" w:color="auto" w:fill="D9D9D9"/>
        <w:jc w:val="center"/>
        <w:rPr>
          <w:rFonts w:ascii="Bookman Old Style" w:hAnsi="Bookman Old Style"/>
          <w:b/>
          <w:sz w:val="21"/>
          <w:szCs w:val="21"/>
        </w:rPr>
      </w:pPr>
      <w:r>
        <w:rPr>
          <w:rFonts w:ascii="Bookman Old Style" w:hAnsi="Bookman Old Style"/>
          <w:b/>
          <w:sz w:val="21"/>
          <w:szCs w:val="21"/>
        </w:rPr>
        <w:t>ANEXO VI</w:t>
      </w:r>
    </w:p>
    <w:p w:rsidR="00A60A8A" w:rsidRPr="004B3521" w:rsidRDefault="00A60A8A" w:rsidP="00A60A8A">
      <w:pPr>
        <w:pBdr>
          <w:top w:val="single" w:sz="4" w:space="0" w:color="auto"/>
          <w:left w:val="single" w:sz="4" w:space="4" w:color="auto"/>
          <w:bottom w:val="single" w:sz="4" w:space="1" w:color="auto"/>
          <w:right w:val="single" w:sz="4" w:space="4" w:color="auto"/>
        </w:pBdr>
        <w:shd w:val="clear" w:color="auto" w:fill="D9D9D9"/>
        <w:jc w:val="center"/>
        <w:rPr>
          <w:rFonts w:ascii="Bookman Old Style" w:hAnsi="Bookman Old Style"/>
          <w:b/>
          <w:sz w:val="21"/>
          <w:szCs w:val="21"/>
        </w:rPr>
      </w:pPr>
      <w:r w:rsidRPr="004B3521">
        <w:rPr>
          <w:rFonts w:ascii="Bookman Old Style" w:hAnsi="Bookman Old Style"/>
          <w:b/>
          <w:sz w:val="21"/>
          <w:szCs w:val="21"/>
        </w:rPr>
        <w:t>PROPOSTA DE PREÇO</w:t>
      </w:r>
    </w:p>
    <w:p w:rsidR="0060447A" w:rsidRPr="004B3521" w:rsidRDefault="0060447A" w:rsidP="00A60A8A">
      <w:pPr>
        <w:rPr>
          <w:rFonts w:ascii="Bookman Old Style" w:hAnsi="Bookman Old Style"/>
          <w:sz w:val="21"/>
          <w:szCs w:val="21"/>
        </w:rPr>
      </w:pPr>
    </w:p>
    <w:p w:rsidR="00A60A8A" w:rsidRPr="004B3521" w:rsidRDefault="00A60A8A" w:rsidP="00A60A8A">
      <w:pPr>
        <w:rPr>
          <w:rFonts w:ascii="Bookman Old Style" w:hAnsi="Bookman Old Style"/>
          <w:sz w:val="21"/>
          <w:szCs w:val="21"/>
        </w:rPr>
      </w:pPr>
      <w:r w:rsidRPr="004B3521">
        <w:rPr>
          <w:rFonts w:ascii="Bookman Old Style" w:hAnsi="Bookman Old Style"/>
          <w:sz w:val="21"/>
          <w:szCs w:val="21"/>
        </w:rPr>
        <w:t>A Prefeitura Municipal da Estância Hidromineral de</w:t>
      </w:r>
      <w:r w:rsidR="007F731F" w:rsidRPr="004B3521">
        <w:rPr>
          <w:rFonts w:ascii="Bookman Old Style" w:hAnsi="Bookman Old Style"/>
          <w:sz w:val="21"/>
          <w:szCs w:val="21"/>
        </w:rPr>
        <w:t>Iaras</w:t>
      </w:r>
      <w:r w:rsidRPr="004B3521">
        <w:rPr>
          <w:rFonts w:ascii="Bookman Old Style" w:hAnsi="Bookman Old Style"/>
          <w:sz w:val="21"/>
          <w:szCs w:val="21"/>
        </w:rPr>
        <w:t xml:space="preserve"> – SP</w:t>
      </w:r>
    </w:p>
    <w:p w:rsidR="00A60A8A" w:rsidRPr="004B3521" w:rsidRDefault="007F731F" w:rsidP="00A60A8A">
      <w:pPr>
        <w:rPr>
          <w:rFonts w:ascii="Bookman Old Style" w:hAnsi="Bookman Old Style"/>
          <w:sz w:val="21"/>
          <w:szCs w:val="21"/>
        </w:rPr>
      </w:pPr>
      <w:r w:rsidRPr="004B3521">
        <w:rPr>
          <w:rFonts w:ascii="Bookman Old Style" w:hAnsi="Bookman Old Style"/>
          <w:sz w:val="21"/>
          <w:szCs w:val="21"/>
        </w:rPr>
        <w:t>Praça da Monção</w:t>
      </w:r>
      <w:r w:rsidR="00A60A8A" w:rsidRPr="004B3521">
        <w:rPr>
          <w:rFonts w:ascii="Bookman Old Style" w:hAnsi="Bookman Old Style"/>
          <w:sz w:val="21"/>
          <w:szCs w:val="21"/>
        </w:rPr>
        <w:t xml:space="preserve"> nº 6</w:t>
      </w:r>
      <w:r w:rsidRPr="004B3521">
        <w:rPr>
          <w:rFonts w:ascii="Bookman Old Style" w:hAnsi="Bookman Old Style"/>
          <w:sz w:val="21"/>
          <w:szCs w:val="21"/>
        </w:rPr>
        <w:t>83, centro</w:t>
      </w:r>
    </w:p>
    <w:p w:rsidR="00A60A8A" w:rsidRPr="004B3521" w:rsidRDefault="00A60A8A" w:rsidP="00A60A8A">
      <w:pPr>
        <w:jc w:val="center"/>
        <w:rPr>
          <w:rFonts w:ascii="Bookman Old Style" w:hAnsi="Bookman Old Style"/>
          <w:sz w:val="21"/>
          <w:szCs w:val="21"/>
        </w:rPr>
      </w:pPr>
    </w:p>
    <w:p w:rsidR="00A60A8A" w:rsidRPr="004B3521" w:rsidRDefault="00A60A8A" w:rsidP="00A60A8A">
      <w:pPr>
        <w:rPr>
          <w:rFonts w:ascii="Bookman Old Style" w:hAnsi="Bookman Old Style"/>
          <w:sz w:val="21"/>
          <w:szCs w:val="21"/>
        </w:rPr>
      </w:pPr>
      <w:r w:rsidRPr="004B3521">
        <w:rPr>
          <w:rFonts w:ascii="Bookman Old Style" w:hAnsi="Bookman Old Style"/>
          <w:sz w:val="21"/>
          <w:szCs w:val="21"/>
        </w:rPr>
        <w:t xml:space="preserve">Ref.: Edital de Tomada de Preços n.º </w:t>
      </w:r>
      <w:r w:rsidR="00BA42EC" w:rsidRPr="004B3521">
        <w:rPr>
          <w:rFonts w:ascii="Bookman Old Style" w:hAnsi="Bookman Old Style"/>
          <w:sz w:val="21"/>
          <w:szCs w:val="21"/>
        </w:rPr>
        <w:t>--</w:t>
      </w:r>
      <w:r w:rsidRPr="004B3521">
        <w:rPr>
          <w:rFonts w:ascii="Bookman Old Style" w:hAnsi="Bookman Old Style"/>
          <w:color w:val="000000"/>
          <w:sz w:val="21"/>
          <w:szCs w:val="21"/>
        </w:rPr>
        <w:t>/201</w:t>
      </w:r>
      <w:r w:rsidR="00B25A28">
        <w:rPr>
          <w:rFonts w:ascii="Bookman Old Style" w:hAnsi="Bookman Old Style"/>
          <w:color w:val="000000"/>
          <w:sz w:val="21"/>
          <w:szCs w:val="21"/>
        </w:rPr>
        <w:t>7</w:t>
      </w:r>
    </w:p>
    <w:p w:rsidR="00A60A8A" w:rsidRPr="004B3521" w:rsidRDefault="00A60A8A" w:rsidP="00A60A8A">
      <w:pPr>
        <w:rPr>
          <w:rFonts w:ascii="Bookman Old Style" w:hAnsi="Bookman Old Style"/>
          <w:sz w:val="21"/>
          <w:szCs w:val="21"/>
        </w:rPr>
      </w:pPr>
    </w:p>
    <w:p w:rsidR="00195B4A" w:rsidRPr="004B3521" w:rsidRDefault="00A60A8A" w:rsidP="00195B4A">
      <w:pPr>
        <w:rPr>
          <w:rFonts w:ascii="Bookman Old Style" w:hAnsi="Bookman Old Style"/>
          <w:b/>
          <w:i/>
          <w:sz w:val="21"/>
          <w:szCs w:val="21"/>
        </w:rPr>
      </w:pPr>
      <w:r w:rsidRPr="004B3521">
        <w:rPr>
          <w:rFonts w:ascii="Bookman Old Style" w:hAnsi="Bookman Old Style"/>
          <w:sz w:val="21"/>
          <w:szCs w:val="21"/>
        </w:rPr>
        <w:t xml:space="preserve">Obra: </w:t>
      </w:r>
      <w:r w:rsidRPr="004B3521">
        <w:rPr>
          <w:rFonts w:ascii="Bookman Old Style" w:hAnsi="Bookman Old Style"/>
          <w:b/>
          <w:i/>
          <w:sz w:val="21"/>
          <w:szCs w:val="21"/>
        </w:rPr>
        <w:t xml:space="preserve">EXECUÇÃO DE OBRAS DE </w:t>
      </w:r>
      <w:r w:rsidR="003C77A1">
        <w:rPr>
          <w:rFonts w:ascii="Bookman Old Style" w:hAnsi="Bookman Old Style"/>
          <w:b/>
          <w:i/>
          <w:sz w:val="21"/>
          <w:szCs w:val="21"/>
        </w:rPr>
        <w:t>CONSTRUÇÃO DE SALA PARA ARQUIVO NO MUNICIPIO DE</w:t>
      </w:r>
      <w:r w:rsidR="007F731F" w:rsidRPr="004B3521">
        <w:rPr>
          <w:rFonts w:ascii="Bookman Old Style" w:hAnsi="Bookman Old Style"/>
          <w:b/>
          <w:i/>
          <w:sz w:val="21"/>
          <w:szCs w:val="21"/>
        </w:rPr>
        <w:t xml:space="preserve"> IARAS/SP</w:t>
      </w:r>
      <w:r w:rsidR="0060447A" w:rsidRPr="004B3521">
        <w:rPr>
          <w:rFonts w:ascii="Bookman Old Style" w:hAnsi="Bookman Old Style"/>
          <w:b/>
          <w:i/>
          <w:sz w:val="21"/>
          <w:szCs w:val="21"/>
        </w:rPr>
        <w:t>.</w:t>
      </w:r>
    </w:p>
    <w:p w:rsidR="00EA4D9A" w:rsidRPr="004B3521" w:rsidRDefault="00EA4D9A" w:rsidP="00195B4A">
      <w:pPr>
        <w:rPr>
          <w:rFonts w:ascii="Bookman Old Style" w:hAnsi="Bookman Old Style"/>
          <w:sz w:val="21"/>
          <w:szCs w:val="21"/>
        </w:rPr>
      </w:pPr>
    </w:p>
    <w:p w:rsidR="00A60A8A" w:rsidRPr="004B3521" w:rsidRDefault="00A60A8A" w:rsidP="00A60A8A">
      <w:pPr>
        <w:pStyle w:val="Corpodetexto"/>
        <w:rPr>
          <w:rFonts w:ascii="Bookman Old Style" w:hAnsi="Bookman Old Style"/>
          <w:sz w:val="21"/>
          <w:szCs w:val="21"/>
        </w:rPr>
      </w:pPr>
      <w:r w:rsidRPr="004B3521">
        <w:rPr>
          <w:rFonts w:ascii="Bookman Old Style" w:hAnsi="Bookman Old Style"/>
          <w:sz w:val="21"/>
          <w:szCs w:val="21"/>
        </w:rPr>
        <w:t>A (EMPRESA) _____________, COM SEDE NA CIDADE DE ______________, CNPJ n.º _________, neste ato representada por _____________, abaixo assinado, prop</w:t>
      </w:r>
      <w:r w:rsidR="007F731F" w:rsidRPr="004B3521">
        <w:rPr>
          <w:rFonts w:ascii="Bookman Old Style" w:hAnsi="Bookman Old Style"/>
          <w:sz w:val="21"/>
          <w:szCs w:val="21"/>
        </w:rPr>
        <w:t>õe a Prefeitura Municipal deIaras/SP</w:t>
      </w:r>
      <w:r w:rsidRPr="004B3521">
        <w:rPr>
          <w:rFonts w:ascii="Bookman Old Style" w:hAnsi="Bookman Old Style"/>
          <w:sz w:val="21"/>
          <w:szCs w:val="21"/>
        </w:rPr>
        <w:t xml:space="preserve"> a execução da obra do edital de Tomada de Preços em epígrafe, nas seguintes condições:</w:t>
      </w:r>
    </w:p>
    <w:p w:rsidR="00A60A8A" w:rsidRPr="004B3521" w:rsidRDefault="00A60A8A" w:rsidP="004B3521">
      <w:pPr>
        <w:jc w:val="center"/>
        <w:rPr>
          <w:rFonts w:ascii="Bookman Old Style" w:hAnsi="Bookman Old Style"/>
          <w:sz w:val="21"/>
          <w:szCs w:val="21"/>
        </w:rPr>
      </w:pPr>
    </w:p>
    <w:p w:rsidR="00A60A8A" w:rsidRPr="004B3521" w:rsidRDefault="00A60A8A" w:rsidP="004B3521">
      <w:pPr>
        <w:numPr>
          <w:ilvl w:val="0"/>
          <w:numId w:val="17"/>
        </w:numPr>
        <w:tabs>
          <w:tab w:val="clear" w:pos="420"/>
          <w:tab w:val="num" w:pos="0"/>
        </w:tabs>
        <w:ind w:left="0" w:firstLine="0"/>
        <w:jc w:val="both"/>
        <w:rPr>
          <w:rFonts w:ascii="Bookman Old Style" w:hAnsi="Bookman Old Style"/>
          <w:sz w:val="21"/>
          <w:szCs w:val="21"/>
        </w:rPr>
      </w:pPr>
      <w:r w:rsidRPr="004B3521">
        <w:rPr>
          <w:rFonts w:ascii="Bookman Old Style" w:hAnsi="Bookman Old Style"/>
          <w:sz w:val="21"/>
          <w:szCs w:val="21"/>
        </w:rPr>
        <w:t>PREÇO TOTAL: R$...............................................................</w:t>
      </w:r>
    </w:p>
    <w:p w:rsidR="004B3521" w:rsidRPr="004B3521" w:rsidRDefault="004B3521" w:rsidP="004B3521">
      <w:pPr>
        <w:jc w:val="both"/>
        <w:rPr>
          <w:rFonts w:ascii="Bookman Old Style" w:hAnsi="Bookman Old Style"/>
          <w:sz w:val="21"/>
          <w:szCs w:val="21"/>
        </w:rPr>
      </w:pPr>
    </w:p>
    <w:p w:rsidR="00A60A8A" w:rsidRPr="004B3521" w:rsidRDefault="00A60A8A" w:rsidP="004B3521">
      <w:pPr>
        <w:numPr>
          <w:ilvl w:val="0"/>
          <w:numId w:val="17"/>
        </w:numPr>
        <w:tabs>
          <w:tab w:val="clear" w:pos="420"/>
          <w:tab w:val="num" w:pos="0"/>
        </w:tabs>
        <w:ind w:left="0" w:firstLine="0"/>
        <w:jc w:val="both"/>
        <w:rPr>
          <w:rFonts w:ascii="Bookman Old Style" w:hAnsi="Bookman Old Style"/>
          <w:sz w:val="21"/>
          <w:szCs w:val="21"/>
        </w:rPr>
      </w:pPr>
      <w:r w:rsidRPr="004B3521">
        <w:rPr>
          <w:rFonts w:ascii="Bookman Old Style" w:hAnsi="Bookman Old Style"/>
          <w:sz w:val="21"/>
          <w:szCs w:val="21"/>
        </w:rPr>
        <w:t>VALIDADE DA PROPOSTA: 60 (SESSENTA DIAS) CORRIDOS, CONTADOS A PARTIR DA DATA DA ABERTURA DA LICITAÇÃO.</w:t>
      </w:r>
    </w:p>
    <w:p w:rsidR="00A60A8A" w:rsidRPr="004B3521" w:rsidRDefault="00A60A8A" w:rsidP="004B3521">
      <w:pPr>
        <w:rPr>
          <w:rFonts w:ascii="Bookman Old Style" w:hAnsi="Bookman Old Style"/>
          <w:sz w:val="21"/>
          <w:szCs w:val="21"/>
        </w:rPr>
      </w:pPr>
    </w:p>
    <w:p w:rsidR="00A60A8A" w:rsidRPr="004B3521" w:rsidRDefault="00A60A8A" w:rsidP="004B3521">
      <w:pPr>
        <w:numPr>
          <w:ilvl w:val="0"/>
          <w:numId w:val="17"/>
        </w:numPr>
        <w:jc w:val="both"/>
        <w:rPr>
          <w:rFonts w:ascii="Bookman Old Style" w:hAnsi="Bookman Old Style"/>
          <w:sz w:val="21"/>
          <w:szCs w:val="21"/>
        </w:rPr>
      </w:pPr>
      <w:r w:rsidRPr="004B3521">
        <w:rPr>
          <w:rFonts w:ascii="Bookman Old Style" w:hAnsi="Bookman Old Style"/>
          <w:sz w:val="21"/>
          <w:szCs w:val="21"/>
        </w:rPr>
        <w:t>PRAZO DE CONCLUSÃO DA</w:t>
      </w:r>
      <w:r w:rsidR="00EA4D9A" w:rsidRPr="004B3521">
        <w:rPr>
          <w:rFonts w:ascii="Bookman Old Style" w:hAnsi="Bookman Old Style"/>
          <w:sz w:val="21"/>
          <w:szCs w:val="21"/>
        </w:rPr>
        <w:t xml:space="preserve"> OBRA, RESPEITANDO O LIMITE DE </w:t>
      </w:r>
      <w:r w:rsidR="007F731F" w:rsidRPr="004B3521">
        <w:rPr>
          <w:rFonts w:ascii="Bookman Old Style" w:hAnsi="Bookman Old Style"/>
          <w:sz w:val="21"/>
          <w:szCs w:val="21"/>
        </w:rPr>
        <w:t>2</w:t>
      </w:r>
      <w:r w:rsidR="000B7450">
        <w:rPr>
          <w:rFonts w:ascii="Bookman Old Style" w:hAnsi="Bookman Old Style"/>
          <w:sz w:val="21"/>
          <w:szCs w:val="21"/>
        </w:rPr>
        <w:t>1</w:t>
      </w:r>
      <w:r w:rsidR="007F731F" w:rsidRPr="004B3521">
        <w:rPr>
          <w:rFonts w:ascii="Bookman Old Style" w:hAnsi="Bookman Old Style"/>
          <w:sz w:val="21"/>
          <w:szCs w:val="21"/>
        </w:rPr>
        <w:t>0</w:t>
      </w:r>
      <w:r w:rsidRPr="004B3521">
        <w:rPr>
          <w:rFonts w:ascii="Bookman Old Style" w:hAnsi="Bookman Old Style"/>
          <w:sz w:val="21"/>
          <w:szCs w:val="21"/>
        </w:rPr>
        <w:t xml:space="preserve"> (</w:t>
      </w:r>
      <w:r w:rsidR="007F731F" w:rsidRPr="004B3521">
        <w:rPr>
          <w:rFonts w:ascii="Bookman Old Style" w:hAnsi="Bookman Old Style"/>
          <w:sz w:val="21"/>
          <w:szCs w:val="21"/>
        </w:rPr>
        <w:t xml:space="preserve">duzentos e </w:t>
      </w:r>
      <w:r w:rsidR="000B7450">
        <w:rPr>
          <w:rFonts w:ascii="Bookman Old Style" w:hAnsi="Bookman Old Style"/>
          <w:sz w:val="21"/>
          <w:szCs w:val="21"/>
        </w:rPr>
        <w:t>dez</w:t>
      </w:r>
      <w:r w:rsidRPr="004B3521">
        <w:rPr>
          <w:rFonts w:ascii="Bookman Old Style" w:hAnsi="Bookman Old Style"/>
          <w:sz w:val="21"/>
          <w:szCs w:val="21"/>
        </w:rPr>
        <w:t>) dias;</w:t>
      </w:r>
    </w:p>
    <w:p w:rsidR="00A60A8A" w:rsidRPr="004B3521" w:rsidRDefault="00A60A8A" w:rsidP="004B3521">
      <w:pPr>
        <w:rPr>
          <w:rFonts w:ascii="Bookman Old Style" w:hAnsi="Bookman Old Style"/>
          <w:sz w:val="21"/>
          <w:szCs w:val="21"/>
        </w:rPr>
      </w:pPr>
    </w:p>
    <w:p w:rsidR="00A60A8A" w:rsidRPr="004B3521" w:rsidRDefault="00A60A8A" w:rsidP="004B3521">
      <w:pPr>
        <w:numPr>
          <w:ilvl w:val="0"/>
          <w:numId w:val="17"/>
        </w:numPr>
        <w:tabs>
          <w:tab w:val="clear" w:pos="420"/>
          <w:tab w:val="num" w:pos="0"/>
        </w:tabs>
        <w:ind w:left="0" w:firstLine="0"/>
        <w:jc w:val="both"/>
        <w:rPr>
          <w:rFonts w:ascii="Bookman Old Style" w:hAnsi="Bookman Old Style"/>
          <w:sz w:val="21"/>
          <w:szCs w:val="21"/>
        </w:rPr>
      </w:pPr>
      <w:r w:rsidRPr="004B3521">
        <w:rPr>
          <w:rFonts w:ascii="Bookman Old Style" w:hAnsi="Bookman Old Style"/>
          <w:sz w:val="21"/>
          <w:szCs w:val="21"/>
        </w:rPr>
        <w:lastRenderedPageBreak/>
        <w:t>FAZEM PARTE INTEGRANTE DESTA PROPOSTA: PLANILHA ORÇAMENTÁRIA IMPRESSA; CRONOGRAMA FÍSICO-FINANCEIRO</w:t>
      </w:r>
      <w:r w:rsidR="007F731F" w:rsidRPr="004B3521">
        <w:rPr>
          <w:rFonts w:ascii="Bookman Old Style" w:hAnsi="Bookman Old Style"/>
          <w:sz w:val="21"/>
          <w:szCs w:val="21"/>
        </w:rPr>
        <w:t>.</w:t>
      </w:r>
    </w:p>
    <w:p w:rsidR="00A60A8A" w:rsidRPr="004B3521" w:rsidRDefault="00A60A8A" w:rsidP="004B3521">
      <w:pPr>
        <w:jc w:val="center"/>
        <w:rPr>
          <w:rFonts w:ascii="Bookman Old Style" w:hAnsi="Bookman Old Style"/>
          <w:sz w:val="21"/>
          <w:szCs w:val="21"/>
        </w:rPr>
      </w:pPr>
    </w:p>
    <w:p w:rsidR="00A60A8A" w:rsidRPr="004B3521" w:rsidRDefault="00A60A8A" w:rsidP="004B3521">
      <w:pPr>
        <w:jc w:val="both"/>
        <w:rPr>
          <w:rFonts w:ascii="Bookman Old Style" w:hAnsi="Bookman Old Style"/>
          <w:spacing w:val="-4"/>
          <w:sz w:val="21"/>
          <w:szCs w:val="21"/>
        </w:rPr>
      </w:pPr>
      <w:r w:rsidRPr="004B3521">
        <w:rPr>
          <w:rFonts w:ascii="Bookman Old Style" w:hAnsi="Bookman Old Style"/>
          <w:sz w:val="21"/>
          <w:szCs w:val="21"/>
        </w:rPr>
        <w:t xml:space="preserve">OBS.: O valor total proposto inclui: materiais, mão-de-obra, despesas </w:t>
      </w:r>
      <w:r w:rsidRPr="004B3521">
        <w:rPr>
          <w:rFonts w:ascii="Bookman Old Style" w:hAnsi="Bookman Old Style"/>
          <w:spacing w:val="-4"/>
          <w:sz w:val="21"/>
          <w:szCs w:val="21"/>
        </w:rPr>
        <w:t>de fretes, impostos, seguros, taxas, encargos trabalhistas e sociais, taxas administrativas, lucros, deslocamentos e todas as demais despesas necessárias para a consecução dos serviços.</w:t>
      </w:r>
    </w:p>
    <w:p w:rsidR="00A60A8A" w:rsidRPr="004B3521" w:rsidRDefault="00A60A8A" w:rsidP="004B3521">
      <w:pPr>
        <w:jc w:val="center"/>
        <w:rPr>
          <w:rFonts w:ascii="Bookman Old Style" w:hAnsi="Bookman Old Style"/>
          <w:sz w:val="21"/>
          <w:szCs w:val="21"/>
        </w:rPr>
      </w:pPr>
    </w:p>
    <w:p w:rsidR="00A60A8A" w:rsidRPr="004B3521" w:rsidRDefault="00A60A8A" w:rsidP="004B3521">
      <w:pPr>
        <w:jc w:val="both"/>
        <w:rPr>
          <w:rFonts w:ascii="Bookman Old Style" w:hAnsi="Bookman Old Style"/>
          <w:spacing w:val="-4"/>
          <w:sz w:val="21"/>
          <w:szCs w:val="21"/>
        </w:rPr>
      </w:pPr>
      <w:smartTag w:uri="urn:schemas-microsoft-com:office:smarttags" w:element="metricconverter">
        <w:smartTagPr>
          <w:attr w:name="ProductID" w:val="05. A"/>
        </w:smartTagPr>
        <w:r w:rsidRPr="004B3521">
          <w:rPr>
            <w:rFonts w:ascii="Bookman Old Style" w:hAnsi="Bookman Old Style"/>
            <w:spacing w:val="-4"/>
            <w:sz w:val="21"/>
            <w:szCs w:val="21"/>
          </w:rPr>
          <w:t>05. A</w:t>
        </w:r>
      </w:smartTag>
      <w:r w:rsidRPr="004B3521">
        <w:rPr>
          <w:rFonts w:ascii="Bookman Old Style" w:hAnsi="Bookman Old Style"/>
          <w:spacing w:val="-4"/>
          <w:sz w:val="21"/>
          <w:szCs w:val="21"/>
        </w:rPr>
        <w:t xml:space="preserve"> proponente declara, ao apresentar a proposta de licitação, que se submete a todas as condições especificadas no Edital desta licitação, bem como que recebeu todas as planilhas, memoriais e demais anexos e tomou conhecimento de todas as informações para o cumprimento das obrigações do objeto da licitação. Da mesma forma, que as demais empresas que eventualmente venham a ser subcontratadas não estiveram ou estão associadas, direta ou indiretamente, a consultores ou quaisquer outras pessoas físicas ou jurídicas que tenham preparado os projetos, especificações ou quaisquer outros documentos da licitação, ou que esteja sendo indicada para a fiscalização do contrato (como Engenheiro Fiscal). </w:t>
      </w:r>
    </w:p>
    <w:p w:rsidR="00A60A8A" w:rsidRPr="004B3521" w:rsidRDefault="00A60A8A" w:rsidP="00A60A8A">
      <w:pPr>
        <w:ind w:left="-57" w:hanging="510"/>
        <w:jc w:val="both"/>
        <w:rPr>
          <w:rFonts w:ascii="Bookman Old Style" w:hAnsi="Bookman Old Style"/>
          <w:spacing w:val="-4"/>
          <w:sz w:val="21"/>
          <w:szCs w:val="21"/>
        </w:rPr>
      </w:pPr>
    </w:p>
    <w:p w:rsidR="00A60A8A" w:rsidRPr="004B3521" w:rsidRDefault="00A60A8A" w:rsidP="00A60A8A">
      <w:pPr>
        <w:ind w:left="-567"/>
        <w:jc w:val="center"/>
        <w:rPr>
          <w:rFonts w:ascii="Bookman Old Style" w:hAnsi="Bookman Old Style"/>
          <w:sz w:val="21"/>
          <w:szCs w:val="21"/>
        </w:rPr>
      </w:pPr>
      <w:r w:rsidRPr="004B3521">
        <w:rPr>
          <w:rFonts w:ascii="Bookman Old Style" w:hAnsi="Bookman Old Style"/>
          <w:sz w:val="21"/>
          <w:szCs w:val="21"/>
        </w:rPr>
        <w:t>______________________________</w:t>
      </w:r>
    </w:p>
    <w:p w:rsidR="00A60A8A" w:rsidRPr="004B3521" w:rsidRDefault="00A60A8A" w:rsidP="00A60A8A">
      <w:pPr>
        <w:pStyle w:val="Recuodecorpodetexto"/>
        <w:tabs>
          <w:tab w:val="left" w:pos="1985"/>
        </w:tabs>
        <w:ind w:left="-567"/>
        <w:jc w:val="center"/>
        <w:rPr>
          <w:rFonts w:ascii="Bookman Old Style" w:hAnsi="Bookman Old Style"/>
          <w:sz w:val="21"/>
          <w:szCs w:val="21"/>
        </w:rPr>
      </w:pPr>
      <w:r w:rsidRPr="004B3521">
        <w:rPr>
          <w:rFonts w:ascii="Bookman Old Style" w:hAnsi="Bookman Old Style"/>
          <w:sz w:val="21"/>
          <w:szCs w:val="21"/>
        </w:rPr>
        <w:t>Representante legal da empresa</w:t>
      </w:r>
    </w:p>
    <w:p w:rsidR="00A60A8A" w:rsidRPr="004B3521" w:rsidRDefault="00A60A8A" w:rsidP="00A60A8A">
      <w:pPr>
        <w:pStyle w:val="Recuodecorpodetexto"/>
        <w:tabs>
          <w:tab w:val="left" w:pos="1985"/>
        </w:tabs>
        <w:ind w:left="-567"/>
        <w:jc w:val="center"/>
        <w:rPr>
          <w:rFonts w:ascii="Bookman Old Style" w:hAnsi="Bookman Old Style"/>
          <w:sz w:val="21"/>
          <w:szCs w:val="21"/>
        </w:rPr>
      </w:pPr>
      <w:r w:rsidRPr="004B3521">
        <w:rPr>
          <w:rFonts w:ascii="Bookman Old Style" w:hAnsi="Bookman Old Style"/>
          <w:sz w:val="21"/>
          <w:szCs w:val="21"/>
        </w:rPr>
        <w:t>Engenheiro Responsável Habilitado</w:t>
      </w:r>
    </w:p>
    <w:p w:rsidR="00A60A8A" w:rsidRPr="004B3521" w:rsidRDefault="00A60A8A" w:rsidP="00A60A8A">
      <w:pPr>
        <w:tabs>
          <w:tab w:val="left" w:pos="1985"/>
        </w:tabs>
        <w:ind w:left="-567" w:right="-567"/>
        <w:jc w:val="center"/>
        <w:rPr>
          <w:rFonts w:ascii="Bookman Old Style" w:hAnsi="Bookman Old Style"/>
          <w:sz w:val="21"/>
          <w:szCs w:val="21"/>
        </w:rPr>
      </w:pPr>
      <w:r w:rsidRPr="004B3521">
        <w:rPr>
          <w:rFonts w:ascii="Bookman Old Style" w:hAnsi="Bookman Old Style"/>
          <w:sz w:val="21"/>
          <w:szCs w:val="21"/>
        </w:rPr>
        <w:t xml:space="preserve">CPF n.º...........................................       </w:t>
      </w:r>
    </w:p>
    <w:p w:rsidR="00A60A8A" w:rsidRPr="004B3521" w:rsidRDefault="00A60A8A" w:rsidP="00A60A8A">
      <w:pPr>
        <w:tabs>
          <w:tab w:val="left" w:pos="1985"/>
        </w:tabs>
        <w:ind w:left="-567" w:right="-567"/>
        <w:jc w:val="center"/>
        <w:rPr>
          <w:rFonts w:ascii="Bookman Old Style" w:hAnsi="Bookman Old Style"/>
          <w:sz w:val="21"/>
          <w:szCs w:val="21"/>
        </w:rPr>
      </w:pPr>
      <w:r w:rsidRPr="004B3521">
        <w:rPr>
          <w:rFonts w:ascii="Bookman Old Style" w:hAnsi="Bookman Old Style"/>
          <w:sz w:val="21"/>
          <w:szCs w:val="21"/>
        </w:rPr>
        <w:t xml:space="preserve">  CREA nº ............. ............................</w:t>
      </w:r>
    </w:p>
    <w:p w:rsidR="00A60A8A" w:rsidRPr="004B3521" w:rsidRDefault="00A60A8A" w:rsidP="00A60A8A">
      <w:pPr>
        <w:ind w:left="-567" w:right="-567"/>
        <w:jc w:val="center"/>
        <w:rPr>
          <w:rFonts w:ascii="Bookman Old Style" w:hAnsi="Bookman Old Style"/>
          <w:sz w:val="21"/>
          <w:szCs w:val="21"/>
        </w:rPr>
      </w:pPr>
      <w:r w:rsidRPr="004B3521">
        <w:rPr>
          <w:rFonts w:ascii="Bookman Old Style" w:hAnsi="Bookman Old Style"/>
          <w:sz w:val="21"/>
          <w:szCs w:val="21"/>
        </w:rPr>
        <w:t xml:space="preserve">   RG nº .............................................</w:t>
      </w:r>
    </w:p>
    <w:p w:rsidR="00A60A8A" w:rsidRPr="004B3521" w:rsidRDefault="00A60A8A" w:rsidP="00A60A8A">
      <w:pPr>
        <w:ind w:left="-567" w:right="-567"/>
        <w:jc w:val="both"/>
        <w:rPr>
          <w:rFonts w:ascii="Bookman Old Style" w:hAnsi="Bookman Old Style"/>
          <w:sz w:val="21"/>
          <w:szCs w:val="21"/>
        </w:rPr>
      </w:pPr>
      <w:r w:rsidRPr="004B3521">
        <w:rPr>
          <w:rFonts w:ascii="Bookman Old Style" w:hAnsi="Bookman Old Style"/>
          <w:sz w:val="21"/>
          <w:szCs w:val="21"/>
        </w:rPr>
        <w:t>BANCO:</w:t>
      </w:r>
    </w:p>
    <w:p w:rsidR="00A60A8A" w:rsidRPr="004B3521" w:rsidRDefault="00A60A8A" w:rsidP="00A60A8A">
      <w:pPr>
        <w:ind w:left="-567" w:right="-567"/>
        <w:jc w:val="both"/>
        <w:rPr>
          <w:rFonts w:ascii="Bookman Old Style" w:hAnsi="Bookman Old Style"/>
          <w:sz w:val="21"/>
          <w:szCs w:val="21"/>
        </w:rPr>
      </w:pPr>
      <w:r w:rsidRPr="004B3521">
        <w:rPr>
          <w:rFonts w:ascii="Bookman Old Style" w:hAnsi="Bookman Old Style"/>
          <w:sz w:val="21"/>
          <w:szCs w:val="21"/>
        </w:rPr>
        <w:t>AGÊNCIA:</w:t>
      </w:r>
    </w:p>
    <w:p w:rsidR="00A60A8A" w:rsidRPr="004B3521" w:rsidRDefault="00A60A8A" w:rsidP="00A60A8A">
      <w:pPr>
        <w:ind w:left="-567" w:right="-567"/>
        <w:jc w:val="both"/>
        <w:rPr>
          <w:rFonts w:ascii="Bookman Old Style" w:hAnsi="Bookman Old Style"/>
          <w:sz w:val="21"/>
          <w:szCs w:val="21"/>
        </w:rPr>
      </w:pPr>
      <w:r w:rsidRPr="004B3521">
        <w:rPr>
          <w:rFonts w:ascii="Bookman Old Style" w:hAnsi="Bookman Old Style"/>
          <w:sz w:val="21"/>
          <w:szCs w:val="21"/>
        </w:rPr>
        <w:t>CONTA CORRENTE:</w:t>
      </w:r>
    </w:p>
    <w:p w:rsidR="00A60A8A" w:rsidRPr="004B3521" w:rsidRDefault="00A60A8A" w:rsidP="00A60A8A">
      <w:pPr>
        <w:ind w:left="-360"/>
        <w:jc w:val="center"/>
        <w:rPr>
          <w:rFonts w:ascii="Bookman Old Style" w:hAnsi="Bookman Old Style"/>
          <w:sz w:val="21"/>
          <w:szCs w:val="21"/>
        </w:rPr>
      </w:pPr>
      <w:r w:rsidRPr="004B3521">
        <w:rPr>
          <w:rFonts w:ascii="Bookman Old Style" w:hAnsi="Bookman Old Style"/>
          <w:sz w:val="21"/>
          <w:szCs w:val="21"/>
        </w:rPr>
        <w:t>OBS.: (Carimbo ou Indicação do CNPJ e Inscrição Estadual abaixo:)</w:t>
      </w:r>
    </w:p>
    <w:p w:rsidR="00A60A8A" w:rsidRPr="00BA27BC" w:rsidRDefault="00A60A8A" w:rsidP="00A60A8A">
      <w:pPr>
        <w:pBdr>
          <w:top w:val="single" w:sz="4" w:space="1" w:color="auto"/>
          <w:left w:val="single" w:sz="4" w:space="4" w:color="auto"/>
          <w:bottom w:val="single" w:sz="4" w:space="1" w:color="auto"/>
          <w:right w:val="single" w:sz="4" w:space="4" w:color="auto"/>
        </w:pBdr>
        <w:shd w:val="clear" w:color="auto" w:fill="BFBFBF"/>
        <w:jc w:val="center"/>
        <w:rPr>
          <w:rFonts w:ascii="Bookman Old Style" w:hAnsi="Bookman Old Style" w:cs="Arial"/>
          <w:b/>
          <w:bCs/>
          <w:sz w:val="24"/>
          <w:szCs w:val="24"/>
        </w:rPr>
      </w:pPr>
      <w:r w:rsidRPr="00BA27BC">
        <w:rPr>
          <w:rFonts w:ascii="Bookman Old Style" w:hAnsi="Bookman Old Style" w:cs="Arial"/>
          <w:b/>
          <w:bCs/>
          <w:sz w:val="24"/>
          <w:szCs w:val="24"/>
        </w:rPr>
        <w:t xml:space="preserve">ANEXO VI </w:t>
      </w:r>
    </w:p>
    <w:p w:rsidR="00A60A8A" w:rsidRPr="00BA27BC" w:rsidRDefault="00A60A8A" w:rsidP="00A60A8A">
      <w:pPr>
        <w:pBdr>
          <w:top w:val="single" w:sz="4" w:space="1" w:color="auto"/>
          <w:left w:val="single" w:sz="4" w:space="4" w:color="auto"/>
          <w:bottom w:val="single" w:sz="4" w:space="1" w:color="auto"/>
          <w:right w:val="single" w:sz="4" w:space="4" w:color="auto"/>
        </w:pBdr>
        <w:shd w:val="clear" w:color="auto" w:fill="BFBFBF"/>
        <w:jc w:val="center"/>
        <w:rPr>
          <w:rFonts w:ascii="Bookman Old Style" w:hAnsi="Bookman Old Style" w:cs="Arial"/>
          <w:b/>
          <w:bCs/>
          <w:sz w:val="24"/>
          <w:szCs w:val="24"/>
          <w:u w:val="single"/>
        </w:rPr>
      </w:pPr>
      <w:r w:rsidRPr="00BA27BC">
        <w:rPr>
          <w:rFonts w:ascii="Bookman Old Style" w:hAnsi="Bookman Old Style" w:cs="Arial"/>
          <w:b/>
          <w:bCs/>
          <w:sz w:val="24"/>
          <w:szCs w:val="24"/>
        </w:rPr>
        <w:t>MODELO DE DECLARAÇÃO DE INEXISTÊNCIA DE FATO IMPEDITIVO</w:t>
      </w:r>
    </w:p>
    <w:p w:rsidR="00A60A8A" w:rsidRPr="00BA27BC" w:rsidRDefault="00A60A8A" w:rsidP="00A60A8A">
      <w:pPr>
        <w:jc w:val="center"/>
        <w:rPr>
          <w:rFonts w:ascii="Bookman Old Style" w:hAnsi="Bookman Old Style" w:cs="Arial"/>
          <w:b/>
          <w:bCs/>
          <w:sz w:val="24"/>
          <w:szCs w:val="24"/>
          <w:u w:val="single"/>
        </w:rPr>
      </w:pPr>
    </w:p>
    <w:p w:rsidR="00A60A8A" w:rsidRPr="00BA27BC" w:rsidRDefault="00A60A8A" w:rsidP="00A60A8A">
      <w:pPr>
        <w:jc w:val="center"/>
        <w:rPr>
          <w:rFonts w:ascii="Bookman Old Style" w:hAnsi="Bookman Old Style" w:cs="Arial"/>
          <w:b/>
          <w:bCs/>
          <w:sz w:val="24"/>
          <w:szCs w:val="24"/>
          <w:u w:val="single"/>
        </w:rPr>
      </w:pPr>
    </w:p>
    <w:p w:rsidR="00A60A8A" w:rsidRPr="00BA27BC" w:rsidRDefault="00A60A8A" w:rsidP="00A60A8A">
      <w:pPr>
        <w:jc w:val="center"/>
        <w:rPr>
          <w:rFonts w:ascii="Bookman Old Style" w:hAnsi="Bookman Old Style" w:cs="Arial"/>
          <w:b/>
          <w:bCs/>
          <w:sz w:val="24"/>
          <w:szCs w:val="24"/>
          <w:u w:val="single"/>
        </w:rPr>
      </w:pPr>
    </w:p>
    <w:p w:rsidR="00A60A8A" w:rsidRPr="00BA27BC" w:rsidRDefault="00A60A8A" w:rsidP="00A60A8A">
      <w:pPr>
        <w:pStyle w:val="Ttulo5"/>
        <w:jc w:val="center"/>
      </w:pPr>
      <w:r w:rsidRPr="00BA27BC">
        <w:t>“D E C L A R A Ç Ã O”</w:t>
      </w:r>
    </w:p>
    <w:p w:rsidR="00A60A8A" w:rsidRPr="00BA27BC" w:rsidRDefault="00A60A8A" w:rsidP="00A60A8A">
      <w:pPr>
        <w:jc w:val="center"/>
        <w:rPr>
          <w:rFonts w:ascii="Bookman Old Style" w:hAnsi="Bookman Old Style" w:cs="Arial"/>
          <w:bCs/>
          <w:sz w:val="24"/>
          <w:szCs w:val="24"/>
          <w:u w:val="single"/>
        </w:rPr>
      </w:pP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À</w:t>
      </w:r>
    </w:p>
    <w:p w:rsidR="00A60A8A" w:rsidRPr="00BA27BC" w:rsidRDefault="00A60A8A" w:rsidP="00A60A8A">
      <w:pPr>
        <w:jc w:val="both"/>
        <w:rPr>
          <w:rFonts w:ascii="Bookman Old Style" w:hAnsi="Bookman Old Style" w:cs="Arial"/>
          <w:bCs/>
          <w:sz w:val="24"/>
          <w:szCs w:val="24"/>
        </w:rPr>
      </w:pPr>
      <w:r w:rsidRPr="00BA27BC">
        <w:rPr>
          <w:rFonts w:ascii="Bookman Old Style" w:hAnsi="Bookman Old Style" w:cs="Arial"/>
          <w:bCs/>
          <w:sz w:val="24"/>
          <w:szCs w:val="24"/>
        </w:rPr>
        <w:t xml:space="preserve">PREFEITURA MUNICIPAL </w:t>
      </w:r>
      <w:r w:rsidR="004B3521">
        <w:rPr>
          <w:rFonts w:ascii="Bookman Old Style" w:hAnsi="Bookman Old Style" w:cs="Arial"/>
          <w:bCs/>
          <w:sz w:val="24"/>
          <w:szCs w:val="24"/>
        </w:rPr>
        <w:t xml:space="preserve">DE IARAS </w:t>
      </w:r>
      <w:r w:rsidRPr="00BA27BC">
        <w:rPr>
          <w:rFonts w:ascii="Bookman Old Style" w:hAnsi="Bookman Old Style" w:cs="Arial"/>
          <w:bCs/>
          <w:sz w:val="24"/>
          <w:szCs w:val="24"/>
        </w:rPr>
        <w:t>– SP</w:t>
      </w: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 xml:space="preserve">At. Comissão Permanente de Licitações </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 xml:space="preserve">Ref:- TOMADA DE PREÇOS n. </w:t>
      </w:r>
      <w:r w:rsidR="00500E74" w:rsidRPr="00BA27BC">
        <w:rPr>
          <w:rFonts w:ascii="Bookman Old Style" w:hAnsi="Bookman Old Style" w:cs="Arial"/>
          <w:sz w:val="24"/>
          <w:szCs w:val="24"/>
        </w:rPr>
        <w:t>--</w:t>
      </w:r>
      <w:r w:rsidRPr="00BA27BC">
        <w:rPr>
          <w:rFonts w:ascii="Bookman Old Style" w:hAnsi="Bookman Old Style" w:cs="Arial"/>
          <w:sz w:val="24"/>
          <w:szCs w:val="24"/>
        </w:rPr>
        <w:t>/201</w:t>
      </w:r>
      <w:r w:rsidR="003C77A1">
        <w:rPr>
          <w:rFonts w:ascii="Bookman Old Style" w:hAnsi="Bookman Old Style" w:cs="Arial"/>
          <w:sz w:val="24"/>
          <w:szCs w:val="24"/>
        </w:rPr>
        <w:t>7</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(Razão Social da Empresa), estabelecida na ............ (endereço completo) .........., inscrita no CNPJ sob nº ................, neste ato representada pelo seu (representante/sócio/procurador), no uso de suas atribuições legais, vem:</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lastRenderedPageBreak/>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bCs/>
          <w:sz w:val="24"/>
          <w:szCs w:val="24"/>
          <w:u w:val="single"/>
        </w:rPr>
        <w:t>DECLARAR</w:t>
      </w:r>
      <w:r w:rsidRPr="00BA27BC">
        <w:rPr>
          <w:rFonts w:ascii="Bookman Old Style" w:hAnsi="Bookman Old Style" w:cs="Arial"/>
          <w:sz w:val="24"/>
          <w:szCs w:val="24"/>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Por ser verdade assina a presente.</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 ........ de .............................. de 201</w:t>
      </w:r>
      <w:r w:rsidR="003C77A1">
        <w:rPr>
          <w:rFonts w:ascii="Bookman Old Style" w:hAnsi="Bookman Old Style" w:cs="Arial"/>
          <w:sz w:val="24"/>
          <w:szCs w:val="24"/>
        </w:rPr>
        <w:t>7</w:t>
      </w:r>
      <w:r w:rsidRPr="00BA27BC">
        <w:rPr>
          <w:rFonts w:ascii="Bookman Old Style" w:hAnsi="Bookman Old Style" w:cs="Arial"/>
          <w:sz w:val="24"/>
          <w:szCs w:val="24"/>
        </w:rPr>
        <w:t xml:space="preserve">. </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sz w:val="24"/>
          <w:szCs w:val="24"/>
        </w:rPr>
      </w:pPr>
    </w:p>
    <w:p w:rsidR="00A60A8A" w:rsidRPr="00BA27BC" w:rsidRDefault="00A60A8A" w:rsidP="00A60A8A">
      <w:pPr>
        <w:jc w:val="both"/>
        <w:rPr>
          <w:rFonts w:ascii="Bookman Old Style" w:hAnsi="Bookman Old Style"/>
          <w:sz w:val="24"/>
          <w:szCs w:val="24"/>
        </w:rPr>
      </w:pPr>
    </w:p>
    <w:p w:rsidR="00A60A8A" w:rsidRPr="00BA27BC" w:rsidRDefault="00A60A8A" w:rsidP="00A60A8A">
      <w:pPr>
        <w:jc w:val="both"/>
        <w:rPr>
          <w:rFonts w:ascii="Bookman Old Style" w:hAnsi="Bookman Old Style"/>
          <w:sz w:val="24"/>
          <w:szCs w:val="24"/>
        </w:rPr>
      </w:pPr>
    </w:p>
    <w:p w:rsidR="00A60A8A" w:rsidRPr="00BA27BC" w:rsidRDefault="00A60A8A" w:rsidP="00A60A8A">
      <w:pPr>
        <w:pBdr>
          <w:bottom w:val="single" w:sz="12" w:space="1" w:color="auto"/>
        </w:pBdr>
        <w:jc w:val="both"/>
        <w:rPr>
          <w:rFonts w:ascii="Bookman Old Style" w:hAnsi="Bookman Old Style"/>
          <w:sz w:val="24"/>
          <w:szCs w:val="24"/>
        </w:rPr>
      </w:pPr>
    </w:p>
    <w:p w:rsidR="00A60A8A" w:rsidRPr="00BA27BC" w:rsidRDefault="00A60A8A" w:rsidP="00A60A8A">
      <w:pPr>
        <w:jc w:val="center"/>
        <w:rPr>
          <w:rFonts w:ascii="Bookman Old Style" w:hAnsi="Bookman Old Style"/>
          <w:sz w:val="24"/>
          <w:szCs w:val="24"/>
        </w:rPr>
      </w:pPr>
      <w:r w:rsidRPr="00BA27BC">
        <w:rPr>
          <w:rFonts w:ascii="Bookman Old Style" w:hAnsi="Bookman Old Style"/>
          <w:sz w:val="24"/>
          <w:szCs w:val="24"/>
        </w:rPr>
        <w:t>Nome e assinatur</w:t>
      </w:r>
      <w:bookmarkStart w:id="1" w:name="_GoBack"/>
      <w:bookmarkEnd w:id="1"/>
      <w:r w:rsidRPr="00BA27BC">
        <w:rPr>
          <w:rFonts w:ascii="Bookman Old Style" w:hAnsi="Bookman Old Style"/>
          <w:sz w:val="24"/>
          <w:szCs w:val="24"/>
        </w:rPr>
        <w:t>a do representante legal</w:t>
      </w:r>
    </w:p>
    <w:p w:rsidR="00A60A8A" w:rsidRPr="00BA27BC" w:rsidRDefault="00A60A8A" w:rsidP="00A60A8A">
      <w:pPr>
        <w:spacing w:before="120"/>
        <w:jc w:val="center"/>
        <w:rPr>
          <w:rFonts w:ascii="Bookman Old Style" w:hAnsi="Bookman Old Style"/>
          <w:sz w:val="24"/>
          <w:szCs w:val="24"/>
        </w:rPr>
      </w:pPr>
      <w:r w:rsidRPr="00BA27BC">
        <w:rPr>
          <w:rFonts w:ascii="Bookman Old Style" w:hAnsi="Bookman Old Style"/>
          <w:sz w:val="24"/>
          <w:szCs w:val="24"/>
        </w:rPr>
        <w:t xml:space="preserve">CPF nº....................... </w:t>
      </w:r>
    </w:p>
    <w:p w:rsidR="00A60A8A" w:rsidRPr="00BA27BC" w:rsidRDefault="00A60A8A" w:rsidP="00F76019">
      <w:pPr>
        <w:spacing w:before="120"/>
        <w:jc w:val="center"/>
        <w:rPr>
          <w:rFonts w:ascii="Bookman Old Style" w:hAnsi="Bookman Old Style"/>
          <w:b/>
          <w:sz w:val="24"/>
          <w:szCs w:val="24"/>
        </w:rPr>
      </w:pPr>
      <w:r w:rsidRPr="00BA27BC">
        <w:rPr>
          <w:rFonts w:ascii="Bookman Old Style" w:hAnsi="Bookman Old Style"/>
          <w:sz w:val="24"/>
          <w:szCs w:val="24"/>
        </w:rPr>
        <w:br w:type="page"/>
      </w:r>
    </w:p>
    <w:p w:rsidR="00BE575B" w:rsidRDefault="00BE575B" w:rsidP="00A60A8A">
      <w:pPr>
        <w:pBdr>
          <w:top w:val="single" w:sz="4" w:space="1" w:color="auto"/>
          <w:left w:val="single" w:sz="4" w:space="4" w:color="auto"/>
          <w:bottom w:val="single" w:sz="4" w:space="1" w:color="auto"/>
          <w:right w:val="single" w:sz="4" w:space="4" w:color="auto"/>
        </w:pBdr>
        <w:shd w:val="clear" w:color="auto" w:fill="D9D9D9"/>
        <w:jc w:val="center"/>
        <w:rPr>
          <w:rFonts w:ascii="Bookman Old Style" w:hAnsi="Bookman Old Style" w:cs="Arial"/>
          <w:b/>
          <w:bCs/>
          <w:sz w:val="24"/>
          <w:szCs w:val="24"/>
        </w:rPr>
      </w:pPr>
      <w:r>
        <w:rPr>
          <w:rFonts w:ascii="Bookman Old Style" w:hAnsi="Bookman Old Style" w:cs="Arial"/>
          <w:b/>
          <w:bCs/>
          <w:sz w:val="24"/>
          <w:szCs w:val="24"/>
        </w:rPr>
        <w:lastRenderedPageBreak/>
        <w:t>ANEXO VII</w:t>
      </w:r>
    </w:p>
    <w:p w:rsidR="00A60A8A" w:rsidRPr="00BA27BC" w:rsidRDefault="00A60A8A" w:rsidP="00A60A8A">
      <w:pPr>
        <w:pBdr>
          <w:top w:val="single" w:sz="4" w:space="1" w:color="auto"/>
          <w:left w:val="single" w:sz="4" w:space="4" w:color="auto"/>
          <w:bottom w:val="single" w:sz="4" w:space="1" w:color="auto"/>
          <w:right w:val="single" w:sz="4" w:space="4" w:color="auto"/>
        </w:pBdr>
        <w:shd w:val="clear" w:color="auto" w:fill="D9D9D9"/>
        <w:jc w:val="center"/>
        <w:rPr>
          <w:rFonts w:ascii="Bookman Old Style" w:hAnsi="Bookman Old Style" w:cs="Arial"/>
          <w:b/>
          <w:bCs/>
          <w:sz w:val="24"/>
          <w:szCs w:val="24"/>
          <w:u w:val="single"/>
        </w:rPr>
      </w:pPr>
      <w:r w:rsidRPr="00BA27BC">
        <w:rPr>
          <w:rFonts w:ascii="Bookman Old Style" w:hAnsi="Bookman Old Style" w:cs="Arial"/>
          <w:b/>
          <w:bCs/>
          <w:sz w:val="24"/>
          <w:szCs w:val="24"/>
        </w:rPr>
        <w:t>MODELO DE DECLARAÇÃO DE REGULARIDADE PARA COM O MINISTÉRIO DO TRABALHO</w:t>
      </w:r>
    </w:p>
    <w:p w:rsidR="00A60A8A" w:rsidRPr="00BA27BC" w:rsidRDefault="00A60A8A" w:rsidP="00A60A8A">
      <w:pPr>
        <w:jc w:val="center"/>
        <w:rPr>
          <w:rFonts w:ascii="Bookman Old Style" w:hAnsi="Bookman Old Style" w:cs="Arial"/>
          <w:b/>
          <w:bCs/>
          <w:sz w:val="24"/>
          <w:szCs w:val="24"/>
          <w:u w:val="single"/>
        </w:rPr>
      </w:pPr>
    </w:p>
    <w:p w:rsidR="00A60A8A" w:rsidRPr="00BA27BC" w:rsidRDefault="00A60A8A" w:rsidP="00A60A8A">
      <w:pPr>
        <w:jc w:val="center"/>
        <w:rPr>
          <w:rFonts w:ascii="Bookman Old Style" w:hAnsi="Bookman Old Style" w:cs="Arial"/>
          <w:b/>
          <w:bCs/>
          <w:sz w:val="24"/>
          <w:szCs w:val="24"/>
          <w:u w:val="single"/>
        </w:rPr>
      </w:pPr>
    </w:p>
    <w:p w:rsidR="00A60A8A" w:rsidRPr="00BA27BC" w:rsidRDefault="00A60A8A" w:rsidP="00A60A8A">
      <w:pPr>
        <w:pStyle w:val="Ttulo5"/>
        <w:jc w:val="center"/>
      </w:pPr>
      <w:r w:rsidRPr="00BA27BC">
        <w:t>“D E C L A R A Ç Ã O”</w:t>
      </w:r>
    </w:p>
    <w:p w:rsidR="00A60A8A" w:rsidRPr="00BA27BC" w:rsidRDefault="00A60A8A" w:rsidP="00A60A8A">
      <w:pPr>
        <w:jc w:val="center"/>
        <w:rPr>
          <w:rFonts w:ascii="Bookman Old Style" w:hAnsi="Bookman Old Style" w:cs="Arial"/>
          <w:b/>
          <w:bCs/>
          <w:sz w:val="24"/>
          <w:szCs w:val="24"/>
          <w:u w:val="single"/>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À</w:t>
      </w:r>
    </w:p>
    <w:p w:rsidR="00A60A8A" w:rsidRPr="00BA27BC" w:rsidRDefault="00A60A8A" w:rsidP="00A60A8A">
      <w:pPr>
        <w:jc w:val="both"/>
        <w:rPr>
          <w:rFonts w:ascii="Bookman Old Style" w:hAnsi="Bookman Old Style" w:cs="Arial"/>
          <w:b/>
          <w:bCs/>
          <w:sz w:val="24"/>
          <w:szCs w:val="24"/>
        </w:rPr>
      </w:pPr>
      <w:r w:rsidRPr="00BA27BC">
        <w:rPr>
          <w:rFonts w:ascii="Bookman Old Style" w:hAnsi="Bookman Old Style" w:cs="Arial"/>
          <w:b/>
          <w:bCs/>
          <w:sz w:val="24"/>
          <w:szCs w:val="24"/>
        </w:rPr>
        <w:t>PREFEITURA MUNICIPAL DE</w:t>
      </w:r>
      <w:r w:rsidR="004B3521">
        <w:rPr>
          <w:rFonts w:ascii="Bookman Old Style" w:hAnsi="Bookman Old Style" w:cs="Arial"/>
          <w:b/>
          <w:bCs/>
          <w:sz w:val="24"/>
          <w:szCs w:val="24"/>
        </w:rPr>
        <w:t xml:space="preserve"> IARAS</w:t>
      </w:r>
      <w:r w:rsidRPr="00BA27BC">
        <w:rPr>
          <w:rFonts w:ascii="Bookman Old Style" w:hAnsi="Bookman Old Style" w:cs="Arial"/>
          <w:b/>
          <w:bCs/>
          <w:sz w:val="24"/>
          <w:szCs w:val="24"/>
        </w:rPr>
        <w:t>– SP</w:t>
      </w: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 xml:space="preserve">At. Comissão Permanente de Licitações </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Ref:-</w:t>
      </w:r>
      <w:r w:rsidRPr="00BA27BC">
        <w:rPr>
          <w:rFonts w:ascii="Bookman Old Style" w:hAnsi="Bookman Old Style"/>
          <w:sz w:val="24"/>
          <w:szCs w:val="24"/>
        </w:rPr>
        <w:t xml:space="preserve"> Tomada de Preços</w:t>
      </w:r>
      <w:r w:rsidRPr="00BA27BC">
        <w:rPr>
          <w:rFonts w:ascii="Bookman Old Style" w:hAnsi="Bookman Old Style" w:cs="Arial"/>
          <w:sz w:val="24"/>
          <w:szCs w:val="24"/>
        </w:rPr>
        <w:t xml:space="preserve"> n. </w:t>
      </w:r>
      <w:r w:rsidR="00500E74" w:rsidRPr="00BA27BC">
        <w:rPr>
          <w:rFonts w:ascii="Bookman Old Style" w:hAnsi="Bookman Old Style" w:cs="Arial"/>
          <w:sz w:val="24"/>
          <w:szCs w:val="24"/>
        </w:rPr>
        <w:t>--</w:t>
      </w:r>
      <w:r w:rsidRPr="00BA27BC">
        <w:rPr>
          <w:rFonts w:ascii="Bookman Old Style" w:hAnsi="Bookman Old Style" w:cs="Arial"/>
          <w:sz w:val="24"/>
          <w:szCs w:val="24"/>
        </w:rPr>
        <w:t>/201</w:t>
      </w:r>
      <w:r w:rsidR="003C77A1">
        <w:rPr>
          <w:rFonts w:ascii="Bookman Old Style" w:hAnsi="Bookman Old Style" w:cs="Arial"/>
          <w:sz w:val="24"/>
          <w:szCs w:val="24"/>
        </w:rPr>
        <w:t>7</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(Razão Social da Empresa), estabelecida na ............ (endereço completo) .........., inscrita no CNPJ sob nº ................, neste ato representada pelo seu (representante/sócio/procurador), no uso de suas atribuições legais, vem:</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b/>
          <w:bCs/>
          <w:sz w:val="24"/>
          <w:szCs w:val="24"/>
          <w:u w:val="single"/>
        </w:rPr>
        <w:t>DECLARAR</w:t>
      </w:r>
      <w:r w:rsidRPr="00BA27BC">
        <w:rPr>
          <w:rFonts w:ascii="Bookman Old Style" w:hAnsi="Bookman Old Style" w:cs="Arial"/>
          <w:sz w:val="24"/>
          <w:szCs w:val="24"/>
        </w:rPr>
        <w:t xml:space="preserve">,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w:t>
      </w:r>
      <w:r w:rsidR="004B3521">
        <w:rPr>
          <w:rFonts w:ascii="Bookman Old Style" w:hAnsi="Bookman Old Style" w:cs="Arial"/>
          <w:sz w:val="24"/>
          <w:szCs w:val="24"/>
        </w:rPr>
        <w:t>não</w:t>
      </w:r>
      <w:r w:rsidRPr="00BA27BC">
        <w:rPr>
          <w:rFonts w:ascii="Bookman Old Style" w:hAnsi="Bookman Old Style" w:cs="Arial"/>
          <w:sz w:val="24"/>
          <w:szCs w:val="24"/>
        </w:rPr>
        <w:t xml:space="preserve"> emprega menor de dezoito anos em trabalho noturno, perigoso ou insalubre e não emprega menor de dezesseis anos.</w:t>
      </w: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b/>
          <w:bCs/>
          <w:sz w:val="24"/>
          <w:szCs w:val="24"/>
          <w:u w:val="single"/>
        </w:rPr>
        <w:t>RESSALVA</w:t>
      </w:r>
      <w:r w:rsidRPr="00BA27BC">
        <w:rPr>
          <w:rFonts w:ascii="Bookman Old Style" w:hAnsi="Bookman Old Style" w:cs="Arial"/>
          <w:sz w:val="24"/>
          <w:szCs w:val="24"/>
        </w:rPr>
        <w:t xml:space="preserve">, emprega menor, a partir de quatorze anos, na condição de aprendiz ( ). </w:t>
      </w:r>
      <w:r w:rsidRPr="00BA27BC">
        <w:rPr>
          <w:rFonts w:ascii="Bookman Old Style" w:hAnsi="Bookman Old Style" w:cs="Arial"/>
          <w:sz w:val="24"/>
          <w:szCs w:val="24"/>
        </w:rPr>
        <w:tab/>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(Observação: em caso afirmativo, assinalar a ressalva acima).</w:t>
      </w:r>
    </w:p>
    <w:p w:rsidR="00A60A8A" w:rsidRPr="00BA27BC" w:rsidRDefault="00A60A8A" w:rsidP="00A60A8A">
      <w:pPr>
        <w:ind w:left="2124" w:firstLine="708"/>
        <w:jc w:val="both"/>
        <w:rPr>
          <w:rFonts w:ascii="Bookman Old Style" w:hAnsi="Bookman Old Style" w:cs="Arial"/>
          <w:sz w:val="24"/>
          <w:szCs w:val="24"/>
        </w:rPr>
      </w:pPr>
    </w:p>
    <w:p w:rsidR="00A60A8A" w:rsidRPr="00BA27BC" w:rsidRDefault="00A60A8A" w:rsidP="00A60A8A">
      <w:pPr>
        <w:ind w:left="2124" w:firstLine="708"/>
        <w:jc w:val="both"/>
        <w:rPr>
          <w:rFonts w:ascii="Bookman Old Style" w:hAnsi="Bookman Old Style" w:cs="Arial"/>
          <w:sz w:val="24"/>
          <w:szCs w:val="24"/>
        </w:rPr>
      </w:pPr>
      <w:r w:rsidRPr="00BA27BC">
        <w:rPr>
          <w:rFonts w:ascii="Bookman Old Style" w:hAnsi="Bookman Old Style" w:cs="Arial"/>
          <w:sz w:val="24"/>
          <w:szCs w:val="24"/>
        </w:rPr>
        <w:t>Por ser verdade assina a presente.</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 ........ de .............................. de 201</w:t>
      </w:r>
      <w:r w:rsidR="003C77A1">
        <w:rPr>
          <w:rFonts w:ascii="Bookman Old Style" w:hAnsi="Bookman Old Style" w:cs="Arial"/>
          <w:sz w:val="24"/>
          <w:szCs w:val="24"/>
        </w:rPr>
        <w:t>7</w:t>
      </w:r>
      <w:r w:rsidRPr="00BA27BC">
        <w:rPr>
          <w:rFonts w:ascii="Bookman Old Style" w:hAnsi="Bookman Old Style" w:cs="Arial"/>
          <w:sz w:val="24"/>
          <w:szCs w:val="24"/>
        </w:rPr>
        <w:t xml:space="preserve">. </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 xml:space="preserve">________________________________ </w:t>
      </w: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Razão     Social     da     Empresa</w:t>
      </w: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Nome do responsável/procurador</w:t>
      </w: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Cargo do responsável/procurador</w:t>
      </w: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 xml:space="preserve">Nº  do  documento  de  identidade  </w:t>
      </w:r>
    </w:p>
    <w:p w:rsidR="00A60A8A" w:rsidRPr="00BA27BC" w:rsidRDefault="00A60A8A" w:rsidP="00B97ACC">
      <w:pPr>
        <w:jc w:val="both"/>
        <w:rPr>
          <w:rFonts w:ascii="Bookman Old Style" w:hAnsi="Bookman Old Style"/>
          <w:b/>
          <w:sz w:val="24"/>
          <w:szCs w:val="24"/>
        </w:rPr>
      </w:pPr>
      <w:r w:rsidRPr="00BA27BC">
        <w:rPr>
          <w:rFonts w:ascii="Bookman Old Style" w:hAnsi="Bookman Old Style" w:cs="Arial"/>
          <w:sz w:val="24"/>
          <w:szCs w:val="24"/>
        </w:rPr>
        <w:br w:type="page"/>
      </w:r>
    </w:p>
    <w:p w:rsidR="00A60A8A" w:rsidRPr="00BA27BC" w:rsidRDefault="00A60A8A" w:rsidP="00A60A8A">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Bookman Old Style" w:hAnsi="Bookman Old Style" w:cs="Arial"/>
          <w:b/>
          <w:bCs/>
          <w:sz w:val="24"/>
          <w:szCs w:val="24"/>
          <w:u w:val="single"/>
        </w:rPr>
      </w:pPr>
      <w:r w:rsidRPr="00BA27BC">
        <w:rPr>
          <w:rFonts w:ascii="Bookman Old Style" w:hAnsi="Bookman Old Style" w:cs="Arial"/>
          <w:b/>
          <w:bCs/>
          <w:sz w:val="24"/>
          <w:szCs w:val="24"/>
          <w:u w:val="single"/>
        </w:rPr>
        <w:lastRenderedPageBreak/>
        <w:t xml:space="preserve">ANEXO </w:t>
      </w:r>
      <w:r w:rsidR="005B6257" w:rsidRPr="00BA27BC">
        <w:rPr>
          <w:rFonts w:ascii="Bookman Old Style" w:hAnsi="Bookman Old Style" w:cs="Arial"/>
          <w:b/>
          <w:bCs/>
          <w:sz w:val="24"/>
          <w:szCs w:val="24"/>
          <w:u w:val="single"/>
        </w:rPr>
        <w:t>VIII</w:t>
      </w:r>
    </w:p>
    <w:p w:rsidR="00A60A8A" w:rsidRPr="00BA27BC" w:rsidRDefault="00A60A8A" w:rsidP="00A60A8A">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Bookman Old Style" w:hAnsi="Bookman Old Style" w:cs="Arial"/>
          <w:b/>
          <w:bCs/>
          <w:sz w:val="24"/>
          <w:szCs w:val="24"/>
        </w:rPr>
      </w:pPr>
      <w:r w:rsidRPr="00BA27BC">
        <w:rPr>
          <w:rFonts w:ascii="Bookman Old Style" w:hAnsi="Bookman Old Style" w:cs="Arial"/>
          <w:b/>
          <w:bCs/>
          <w:sz w:val="24"/>
          <w:szCs w:val="24"/>
        </w:rPr>
        <w:t>MODELO DE DECLARAÇÃO DE INEXISTENCIA DE INCOMPATIBILIDADE NEGOCIAL</w:t>
      </w:r>
    </w:p>
    <w:p w:rsidR="00A60A8A" w:rsidRPr="00BA27BC" w:rsidRDefault="00A60A8A" w:rsidP="00A60A8A">
      <w:pPr>
        <w:tabs>
          <w:tab w:val="left" w:pos="284"/>
        </w:tabs>
        <w:jc w:val="both"/>
        <w:rPr>
          <w:rFonts w:ascii="Bookman Old Style" w:hAnsi="Bookman Old Style" w:cs="Arial"/>
          <w:sz w:val="24"/>
          <w:szCs w:val="24"/>
        </w:rPr>
      </w:pPr>
    </w:p>
    <w:p w:rsidR="00A60A8A" w:rsidRPr="00BA27BC" w:rsidRDefault="00A60A8A" w:rsidP="00A60A8A">
      <w:pPr>
        <w:tabs>
          <w:tab w:val="left" w:pos="284"/>
        </w:tabs>
        <w:jc w:val="both"/>
        <w:rPr>
          <w:rFonts w:ascii="Bookman Old Style" w:hAnsi="Bookman Old Style" w:cs="Arial"/>
          <w:sz w:val="24"/>
          <w:szCs w:val="24"/>
        </w:rPr>
      </w:pPr>
      <w:r w:rsidRPr="00BA27BC">
        <w:rPr>
          <w:rFonts w:ascii="Bookman Old Style" w:hAnsi="Bookman Old Style" w:cs="Arial"/>
          <w:sz w:val="24"/>
          <w:szCs w:val="24"/>
        </w:rPr>
        <w:t>(Local e data)</w:t>
      </w:r>
    </w:p>
    <w:p w:rsidR="00A60A8A" w:rsidRPr="00BA27BC" w:rsidRDefault="00A60A8A" w:rsidP="00A60A8A">
      <w:pPr>
        <w:tabs>
          <w:tab w:val="left" w:pos="284"/>
        </w:tabs>
        <w:jc w:val="both"/>
        <w:rPr>
          <w:rFonts w:ascii="Bookman Old Style" w:hAnsi="Bookman Old Style" w:cs="Arial"/>
          <w:sz w:val="24"/>
          <w:szCs w:val="24"/>
        </w:rPr>
      </w:pPr>
    </w:p>
    <w:p w:rsidR="00A60A8A" w:rsidRPr="00BA27BC" w:rsidRDefault="00A60A8A" w:rsidP="00A60A8A">
      <w:pPr>
        <w:tabs>
          <w:tab w:val="left" w:pos="284"/>
        </w:tabs>
        <w:jc w:val="both"/>
        <w:rPr>
          <w:rFonts w:ascii="Bookman Old Style" w:hAnsi="Bookman Old Style" w:cs="Arial"/>
          <w:sz w:val="24"/>
          <w:szCs w:val="24"/>
        </w:rPr>
      </w:pPr>
    </w:p>
    <w:p w:rsidR="00A60A8A" w:rsidRPr="00BA27BC" w:rsidRDefault="00A60A8A" w:rsidP="00A60A8A">
      <w:pPr>
        <w:tabs>
          <w:tab w:val="left" w:pos="284"/>
        </w:tabs>
        <w:jc w:val="both"/>
        <w:rPr>
          <w:rFonts w:ascii="Bookman Old Style" w:hAnsi="Bookman Old Style" w:cs="Arial"/>
          <w:sz w:val="24"/>
          <w:szCs w:val="24"/>
        </w:rPr>
      </w:pPr>
      <w:r w:rsidRPr="00BA27BC">
        <w:rPr>
          <w:rFonts w:ascii="Bookman Old Style" w:hAnsi="Bookman Old Style" w:cs="Arial"/>
          <w:sz w:val="24"/>
          <w:szCs w:val="24"/>
        </w:rPr>
        <w:t>À Comissão Permanente de Licitação</w:t>
      </w:r>
    </w:p>
    <w:p w:rsidR="00A60A8A" w:rsidRPr="00BA27BC" w:rsidRDefault="00A60A8A" w:rsidP="00A60A8A">
      <w:pPr>
        <w:tabs>
          <w:tab w:val="left" w:pos="284"/>
        </w:tabs>
        <w:jc w:val="both"/>
        <w:rPr>
          <w:rFonts w:ascii="Bookman Old Style" w:hAnsi="Bookman Old Style" w:cs="Arial"/>
          <w:sz w:val="24"/>
          <w:szCs w:val="24"/>
        </w:rPr>
      </w:pPr>
      <w:r w:rsidRPr="00BA27BC">
        <w:rPr>
          <w:rFonts w:ascii="Bookman Old Style" w:hAnsi="Bookman Old Style" w:cs="Arial"/>
          <w:sz w:val="24"/>
          <w:szCs w:val="24"/>
        </w:rPr>
        <w:t xml:space="preserve">Município de </w:t>
      </w:r>
      <w:r w:rsidR="004B3521">
        <w:rPr>
          <w:rFonts w:ascii="Bookman Old Style" w:hAnsi="Bookman Old Style" w:cs="Arial"/>
          <w:sz w:val="24"/>
          <w:szCs w:val="24"/>
        </w:rPr>
        <w:t>Iaras</w:t>
      </w:r>
      <w:r w:rsidRPr="00BA27BC">
        <w:rPr>
          <w:rFonts w:ascii="Bookman Old Style" w:hAnsi="Bookman Old Style" w:cs="Arial"/>
          <w:sz w:val="24"/>
          <w:szCs w:val="24"/>
        </w:rPr>
        <w:t>, Estado de São Paulo</w:t>
      </w:r>
    </w:p>
    <w:p w:rsidR="00A60A8A" w:rsidRPr="00BA27BC" w:rsidRDefault="00A60A8A" w:rsidP="00A60A8A">
      <w:pPr>
        <w:tabs>
          <w:tab w:val="left" w:pos="284"/>
        </w:tabs>
        <w:jc w:val="both"/>
        <w:rPr>
          <w:rFonts w:ascii="Bookman Old Style" w:hAnsi="Bookman Old Style" w:cs="Arial"/>
          <w:sz w:val="24"/>
          <w:szCs w:val="24"/>
        </w:rPr>
      </w:pPr>
    </w:p>
    <w:p w:rsidR="00A60A8A" w:rsidRPr="00BA27BC" w:rsidRDefault="00A60A8A" w:rsidP="00A60A8A">
      <w:pPr>
        <w:tabs>
          <w:tab w:val="left" w:pos="284"/>
        </w:tabs>
        <w:jc w:val="both"/>
        <w:rPr>
          <w:rFonts w:ascii="Bookman Old Style" w:hAnsi="Bookman Old Style" w:cs="Arial"/>
          <w:sz w:val="24"/>
          <w:szCs w:val="24"/>
        </w:rPr>
      </w:pPr>
    </w:p>
    <w:p w:rsidR="00A60A8A" w:rsidRPr="00BA27BC" w:rsidRDefault="00A60A8A" w:rsidP="00A60A8A">
      <w:pPr>
        <w:tabs>
          <w:tab w:val="left" w:pos="284"/>
        </w:tabs>
        <w:jc w:val="both"/>
        <w:rPr>
          <w:rFonts w:ascii="Bookman Old Style" w:hAnsi="Bookman Old Style" w:cs="Arial"/>
          <w:b/>
          <w:sz w:val="24"/>
          <w:szCs w:val="24"/>
          <w:u w:val="single"/>
        </w:rPr>
      </w:pPr>
      <w:r w:rsidRPr="00BA27BC">
        <w:rPr>
          <w:rFonts w:ascii="Bookman Old Style" w:hAnsi="Bookman Old Style" w:cs="Arial"/>
          <w:b/>
          <w:sz w:val="24"/>
          <w:szCs w:val="24"/>
          <w:u w:val="single"/>
        </w:rPr>
        <w:t xml:space="preserve">Ref.: </w:t>
      </w:r>
      <w:r w:rsidR="00AF5491" w:rsidRPr="00BA27BC">
        <w:rPr>
          <w:rFonts w:ascii="Bookman Old Style" w:hAnsi="Bookman Old Style" w:cs="Arial"/>
          <w:b/>
          <w:sz w:val="24"/>
          <w:szCs w:val="24"/>
          <w:u w:val="single"/>
        </w:rPr>
        <w:t xml:space="preserve">TOMADA DE PREÇOS </w:t>
      </w:r>
      <w:r w:rsidRPr="00BA27BC">
        <w:rPr>
          <w:rFonts w:ascii="Bookman Old Style" w:hAnsi="Bookman Old Style" w:cs="Arial"/>
          <w:b/>
          <w:sz w:val="24"/>
          <w:szCs w:val="24"/>
          <w:u w:val="single"/>
        </w:rPr>
        <w:t xml:space="preserve">Nº </w:t>
      </w:r>
      <w:r w:rsidR="00500E74" w:rsidRPr="00BA27BC">
        <w:rPr>
          <w:rFonts w:ascii="Bookman Old Style" w:hAnsi="Bookman Old Style" w:cs="Arial"/>
          <w:b/>
          <w:sz w:val="24"/>
          <w:szCs w:val="24"/>
          <w:u w:val="single"/>
        </w:rPr>
        <w:t>--</w:t>
      </w:r>
      <w:r w:rsidRPr="00BA27BC">
        <w:rPr>
          <w:rFonts w:ascii="Bookman Old Style" w:hAnsi="Bookman Old Style" w:cs="Arial"/>
          <w:b/>
          <w:sz w:val="24"/>
          <w:szCs w:val="24"/>
          <w:u w:val="single"/>
        </w:rPr>
        <w:t>/201</w:t>
      </w:r>
      <w:r w:rsidR="003C77A1">
        <w:rPr>
          <w:rFonts w:ascii="Bookman Old Style" w:hAnsi="Bookman Old Style" w:cs="Arial"/>
          <w:b/>
          <w:sz w:val="24"/>
          <w:szCs w:val="24"/>
          <w:u w:val="single"/>
        </w:rPr>
        <w:t>7</w:t>
      </w:r>
    </w:p>
    <w:p w:rsidR="00A60A8A" w:rsidRPr="00BA27BC" w:rsidRDefault="00A60A8A" w:rsidP="00A60A8A">
      <w:pPr>
        <w:tabs>
          <w:tab w:val="left" w:pos="284"/>
        </w:tabs>
        <w:jc w:val="both"/>
        <w:rPr>
          <w:rFonts w:ascii="Bookman Old Style" w:hAnsi="Bookman Old Style" w:cs="Arial"/>
          <w:sz w:val="24"/>
          <w:szCs w:val="24"/>
        </w:rPr>
      </w:pPr>
    </w:p>
    <w:p w:rsidR="00A60A8A" w:rsidRPr="00BA27BC" w:rsidRDefault="00A60A8A" w:rsidP="00A60A8A">
      <w:pPr>
        <w:tabs>
          <w:tab w:val="left" w:pos="284"/>
        </w:tabs>
        <w:jc w:val="both"/>
        <w:rPr>
          <w:rFonts w:ascii="Bookman Old Style" w:hAnsi="Bookman Old Style" w:cs="Arial"/>
          <w:sz w:val="24"/>
          <w:szCs w:val="24"/>
        </w:rPr>
      </w:pPr>
    </w:p>
    <w:p w:rsidR="00A60A8A" w:rsidRPr="00BA27BC" w:rsidRDefault="00A60A8A" w:rsidP="00A60A8A">
      <w:pPr>
        <w:tabs>
          <w:tab w:val="left" w:pos="284"/>
        </w:tabs>
        <w:jc w:val="both"/>
        <w:rPr>
          <w:rFonts w:ascii="Bookman Old Style" w:hAnsi="Bookman Old Style" w:cs="Arial"/>
          <w:sz w:val="24"/>
          <w:szCs w:val="24"/>
        </w:rPr>
      </w:pPr>
      <w:r w:rsidRPr="00BA27BC">
        <w:rPr>
          <w:rFonts w:ascii="Bookman Old Style" w:hAnsi="Bookman Old Style" w:cs="Arial"/>
          <w:sz w:val="24"/>
          <w:szCs w:val="24"/>
        </w:rPr>
        <w:t>Prezados Senhores:</w:t>
      </w:r>
    </w:p>
    <w:p w:rsidR="00A60A8A" w:rsidRPr="00BA27BC" w:rsidRDefault="00A60A8A" w:rsidP="00A60A8A">
      <w:pPr>
        <w:tabs>
          <w:tab w:val="left" w:pos="284"/>
        </w:tabs>
        <w:jc w:val="both"/>
        <w:rPr>
          <w:rFonts w:ascii="Bookman Old Style" w:hAnsi="Bookman Old Style" w:cs="Arial"/>
          <w:sz w:val="24"/>
          <w:szCs w:val="24"/>
        </w:rPr>
      </w:pPr>
    </w:p>
    <w:p w:rsidR="00A60A8A" w:rsidRPr="00BA27BC" w:rsidRDefault="00A60A8A" w:rsidP="00A60A8A">
      <w:pPr>
        <w:tabs>
          <w:tab w:val="left" w:pos="284"/>
        </w:tabs>
        <w:jc w:val="both"/>
        <w:rPr>
          <w:rFonts w:ascii="Bookman Old Style" w:hAnsi="Bookman Old Style" w:cs="Arial"/>
          <w:sz w:val="24"/>
          <w:szCs w:val="24"/>
        </w:rPr>
      </w:pPr>
    </w:p>
    <w:p w:rsidR="00A60A8A" w:rsidRPr="00BA27BC" w:rsidRDefault="00A60A8A" w:rsidP="00A60A8A">
      <w:pPr>
        <w:pStyle w:val="Corpodetexto3"/>
        <w:spacing w:line="360" w:lineRule="auto"/>
        <w:ind w:firstLine="1134"/>
        <w:rPr>
          <w:sz w:val="24"/>
        </w:rPr>
      </w:pPr>
      <w:r w:rsidRPr="00BA27BC">
        <w:rPr>
          <w:sz w:val="24"/>
        </w:rPr>
        <w:t xml:space="preserve">_________________________, inscrita no CNPJ/MF nº _________________________, com sede à Rua ____________________, representada por seu sócio _______________________, portador da Carteira de Identidade nº _______________ inscrito no CPF/MF nº ________________, infra-assinado, </w:t>
      </w:r>
      <w:r w:rsidRPr="00BA27BC">
        <w:rPr>
          <w:b w:val="0"/>
          <w:bCs w:val="0"/>
          <w:sz w:val="24"/>
          <w:u w:val="single"/>
        </w:rPr>
        <w:t>DECLARA</w:t>
      </w:r>
      <w:r w:rsidRPr="00BA27BC">
        <w:rPr>
          <w:sz w:val="24"/>
        </w:rPr>
        <w:t xml:space="preserve"> sob as penas da Lei, que de acordo com item 3.4 do edital, a empresa não está impedida de participar do processo licitatório.</w:t>
      </w:r>
    </w:p>
    <w:p w:rsidR="00A60A8A" w:rsidRPr="00BA27BC" w:rsidRDefault="00A60A8A" w:rsidP="00A60A8A">
      <w:pPr>
        <w:ind w:firstLine="2268"/>
        <w:jc w:val="both"/>
        <w:rPr>
          <w:rFonts w:ascii="Bookman Old Style" w:hAnsi="Bookman Old Style"/>
          <w:sz w:val="24"/>
          <w:szCs w:val="24"/>
        </w:rPr>
      </w:pPr>
    </w:p>
    <w:p w:rsidR="00A60A8A" w:rsidRPr="00BA27BC" w:rsidRDefault="00A60A8A" w:rsidP="00A60A8A">
      <w:pPr>
        <w:pStyle w:val="Corpodetexto3"/>
        <w:rPr>
          <w:sz w:val="24"/>
        </w:rPr>
      </w:pPr>
    </w:p>
    <w:p w:rsidR="00A60A8A" w:rsidRPr="00BA27BC" w:rsidRDefault="00A60A8A" w:rsidP="00A60A8A">
      <w:pPr>
        <w:pStyle w:val="Corpodetexto3"/>
        <w:rPr>
          <w:sz w:val="24"/>
        </w:rPr>
      </w:pPr>
    </w:p>
    <w:p w:rsidR="00A60A8A" w:rsidRPr="00BA27BC" w:rsidRDefault="00A60A8A" w:rsidP="00A60A8A">
      <w:pPr>
        <w:pStyle w:val="Corpodetexto3"/>
        <w:jc w:val="center"/>
        <w:rPr>
          <w:sz w:val="24"/>
        </w:rPr>
      </w:pPr>
      <w:r w:rsidRPr="00BA27BC">
        <w:rPr>
          <w:sz w:val="24"/>
        </w:rPr>
        <w:t>_________________________________</w:t>
      </w:r>
    </w:p>
    <w:p w:rsidR="00A60A8A" w:rsidRPr="00BA27BC" w:rsidRDefault="00A60A8A" w:rsidP="00A60A8A">
      <w:pPr>
        <w:tabs>
          <w:tab w:val="left" w:pos="284"/>
        </w:tabs>
        <w:jc w:val="center"/>
        <w:rPr>
          <w:rFonts w:ascii="Bookman Old Style" w:hAnsi="Bookman Old Style" w:cs="Arial"/>
          <w:sz w:val="24"/>
          <w:szCs w:val="24"/>
        </w:rPr>
      </w:pPr>
      <w:r w:rsidRPr="00BA27BC">
        <w:rPr>
          <w:rFonts w:ascii="Bookman Old Style" w:hAnsi="Bookman Old Style" w:cs="Arial"/>
          <w:sz w:val="24"/>
          <w:szCs w:val="24"/>
        </w:rPr>
        <w:t>(Assinatura e CPF do declarante)</w:t>
      </w:r>
    </w:p>
    <w:p w:rsidR="00A60A8A" w:rsidRPr="00BA27BC" w:rsidRDefault="00A60A8A" w:rsidP="00A60A8A">
      <w:pPr>
        <w:pStyle w:val="Recuodecorpodetexto2"/>
        <w:ind w:left="-567"/>
        <w:jc w:val="center"/>
        <w:rPr>
          <w:rFonts w:ascii="Bookman Old Style" w:hAnsi="Bookman Old Style"/>
          <w:b/>
        </w:rPr>
      </w:pPr>
      <w:r w:rsidRPr="00BA27BC">
        <w:rPr>
          <w:rFonts w:ascii="Bookman Old Style" w:hAnsi="Bookman Old Style" w:cs="Arial"/>
        </w:rPr>
        <w:br w:type="page"/>
      </w:r>
    </w:p>
    <w:p w:rsidR="00A60A8A" w:rsidRPr="00BA27BC" w:rsidRDefault="00A60A8A" w:rsidP="00A60A8A">
      <w:pPr>
        <w:pStyle w:val="Ttulo1"/>
        <w:pBdr>
          <w:top w:val="single" w:sz="4" w:space="1" w:color="auto"/>
          <w:left w:val="single" w:sz="4" w:space="4" w:color="auto"/>
          <w:bottom w:val="single" w:sz="4" w:space="1" w:color="auto"/>
          <w:right w:val="single" w:sz="4" w:space="4" w:color="auto"/>
        </w:pBdr>
        <w:shd w:val="clear" w:color="auto" w:fill="CCCCCC"/>
        <w:rPr>
          <w:rFonts w:ascii="Bookman Old Style" w:hAnsi="Bookman Old Style"/>
        </w:rPr>
      </w:pPr>
      <w:r w:rsidRPr="00BA27BC">
        <w:rPr>
          <w:rFonts w:ascii="Bookman Old Style" w:hAnsi="Bookman Old Style"/>
        </w:rPr>
        <w:lastRenderedPageBreak/>
        <w:t xml:space="preserve">ANEXO </w:t>
      </w:r>
      <w:r w:rsidR="004A0D92" w:rsidRPr="00BA27BC">
        <w:rPr>
          <w:rFonts w:ascii="Bookman Old Style" w:hAnsi="Bookman Old Style"/>
        </w:rPr>
        <w:t>I</w:t>
      </w:r>
      <w:r w:rsidRPr="00BA27BC">
        <w:rPr>
          <w:rFonts w:ascii="Bookman Old Style" w:hAnsi="Bookman Old Style"/>
        </w:rPr>
        <w:t>X</w:t>
      </w:r>
    </w:p>
    <w:p w:rsidR="00A60A8A" w:rsidRPr="00BA27BC" w:rsidRDefault="00A60A8A" w:rsidP="00A60A8A">
      <w:pPr>
        <w:pStyle w:val="Ttulo1"/>
        <w:pBdr>
          <w:top w:val="single" w:sz="4" w:space="1" w:color="auto"/>
          <w:left w:val="single" w:sz="4" w:space="4" w:color="auto"/>
          <w:bottom w:val="single" w:sz="4" w:space="1" w:color="auto"/>
          <w:right w:val="single" w:sz="4" w:space="4" w:color="auto"/>
        </w:pBdr>
        <w:shd w:val="clear" w:color="auto" w:fill="CCCCCC"/>
        <w:rPr>
          <w:rFonts w:ascii="Bookman Old Style" w:hAnsi="Bookman Old Style"/>
        </w:rPr>
      </w:pPr>
      <w:r w:rsidRPr="00BA27BC">
        <w:rPr>
          <w:rFonts w:ascii="Bookman Old Style" w:hAnsi="Bookman Old Style"/>
        </w:rPr>
        <w:t>MODELO DE TERMO DE ENCERRAMENTO DA OBRA</w:t>
      </w:r>
    </w:p>
    <w:p w:rsidR="00A60A8A" w:rsidRPr="00BA27BC" w:rsidRDefault="00A60A8A" w:rsidP="00A60A8A">
      <w:pPr>
        <w:jc w:val="center"/>
        <w:rPr>
          <w:rFonts w:ascii="Bookman Old Style" w:hAnsi="Bookman Old Style"/>
          <w:sz w:val="24"/>
          <w:szCs w:val="24"/>
        </w:rPr>
      </w:pPr>
    </w:p>
    <w:p w:rsidR="00A60A8A" w:rsidRPr="00BA27BC" w:rsidRDefault="00A60A8A" w:rsidP="00A60A8A">
      <w:pPr>
        <w:jc w:val="center"/>
        <w:rPr>
          <w:rFonts w:ascii="Bookman Old Style" w:hAnsi="Bookman Old Style"/>
          <w:sz w:val="24"/>
          <w:szCs w:val="24"/>
        </w:rPr>
      </w:pPr>
    </w:p>
    <w:p w:rsidR="00A60A8A" w:rsidRPr="00BA27BC" w:rsidRDefault="00A60A8A" w:rsidP="00A60A8A">
      <w:pPr>
        <w:rPr>
          <w:rFonts w:ascii="Bookman Old Style" w:hAnsi="Bookman Old Style"/>
          <w:sz w:val="24"/>
          <w:szCs w:val="24"/>
        </w:rPr>
      </w:pPr>
      <w:r w:rsidRPr="00BA27BC">
        <w:rPr>
          <w:rFonts w:ascii="Bookman Old Style" w:hAnsi="Bookman Old Style"/>
          <w:sz w:val="24"/>
          <w:szCs w:val="24"/>
        </w:rPr>
        <w:t>A Prefeitura Municipal d</w:t>
      </w:r>
      <w:r w:rsidR="00B8601A">
        <w:rPr>
          <w:rFonts w:ascii="Bookman Old Style" w:hAnsi="Bookman Old Style"/>
          <w:sz w:val="24"/>
          <w:szCs w:val="24"/>
        </w:rPr>
        <w:t>e Iaras/SP</w:t>
      </w:r>
    </w:p>
    <w:p w:rsidR="00A60A8A" w:rsidRPr="00BA27BC" w:rsidRDefault="00B8601A" w:rsidP="00A60A8A">
      <w:pPr>
        <w:rPr>
          <w:rFonts w:ascii="Bookman Old Style" w:hAnsi="Bookman Old Style"/>
          <w:sz w:val="24"/>
          <w:szCs w:val="24"/>
        </w:rPr>
      </w:pPr>
      <w:r>
        <w:rPr>
          <w:rFonts w:ascii="Bookman Old Style" w:hAnsi="Bookman Old Style"/>
          <w:sz w:val="24"/>
          <w:szCs w:val="24"/>
        </w:rPr>
        <w:t>Praça Monção</w:t>
      </w:r>
      <w:r w:rsidR="00A60A8A" w:rsidRPr="00BA27BC">
        <w:rPr>
          <w:rFonts w:ascii="Bookman Old Style" w:hAnsi="Bookman Old Style"/>
          <w:sz w:val="24"/>
          <w:szCs w:val="24"/>
        </w:rPr>
        <w:t>, 6</w:t>
      </w:r>
      <w:r>
        <w:rPr>
          <w:rFonts w:ascii="Bookman Old Style" w:hAnsi="Bookman Old Style"/>
          <w:sz w:val="24"/>
          <w:szCs w:val="24"/>
        </w:rPr>
        <w:t>83, centro</w:t>
      </w:r>
    </w:p>
    <w:p w:rsidR="00A60A8A" w:rsidRPr="00BA27BC" w:rsidRDefault="00A60A8A" w:rsidP="00A60A8A">
      <w:pPr>
        <w:rPr>
          <w:rFonts w:ascii="Bookman Old Style" w:hAnsi="Bookman Old Style"/>
          <w:sz w:val="24"/>
          <w:szCs w:val="24"/>
        </w:rPr>
      </w:pPr>
    </w:p>
    <w:p w:rsidR="00A60A8A" w:rsidRPr="00BA27BC" w:rsidRDefault="00A60A8A" w:rsidP="00A60A8A">
      <w:pPr>
        <w:rPr>
          <w:rFonts w:ascii="Bookman Old Style" w:hAnsi="Bookman Old Style"/>
          <w:sz w:val="24"/>
          <w:szCs w:val="24"/>
        </w:rPr>
      </w:pPr>
    </w:p>
    <w:p w:rsidR="00A60A8A" w:rsidRPr="00BA27BC" w:rsidRDefault="00A60A8A" w:rsidP="00A60A8A">
      <w:pPr>
        <w:pStyle w:val="Ttulo4"/>
        <w:rPr>
          <w:rFonts w:ascii="Bookman Old Style" w:hAnsi="Bookman Old Style"/>
          <w:sz w:val="24"/>
        </w:rPr>
      </w:pPr>
      <w:r w:rsidRPr="00BA27BC">
        <w:rPr>
          <w:rFonts w:ascii="Bookman Old Style" w:hAnsi="Bookman Old Style"/>
          <w:sz w:val="24"/>
        </w:rPr>
        <w:t xml:space="preserve">Ref.: Edital de Tomada de Preços n.º </w:t>
      </w:r>
      <w:r w:rsidR="00500E74" w:rsidRPr="00BA27BC">
        <w:rPr>
          <w:rFonts w:ascii="Bookman Old Style" w:hAnsi="Bookman Old Style"/>
          <w:sz w:val="24"/>
        </w:rPr>
        <w:t>--</w:t>
      </w:r>
      <w:r w:rsidRPr="00BA27BC">
        <w:rPr>
          <w:rFonts w:ascii="Bookman Old Style" w:hAnsi="Bookman Old Style"/>
          <w:color w:val="000000"/>
          <w:sz w:val="24"/>
        </w:rPr>
        <w:t>/201</w:t>
      </w:r>
      <w:r w:rsidR="003C77A1">
        <w:rPr>
          <w:rFonts w:ascii="Bookman Old Style" w:hAnsi="Bookman Old Style"/>
          <w:color w:val="000000"/>
          <w:sz w:val="24"/>
        </w:rPr>
        <w:t>7</w:t>
      </w:r>
    </w:p>
    <w:p w:rsidR="00A60A8A" w:rsidRPr="00BA27BC" w:rsidRDefault="00A60A8A" w:rsidP="00A60A8A">
      <w:pPr>
        <w:pStyle w:val="Corpodetexto"/>
        <w:rPr>
          <w:rFonts w:ascii="Bookman Old Style" w:hAnsi="Bookman Old Style"/>
        </w:rPr>
      </w:pPr>
    </w:p>
    <w:p w:rsidR="00DE5024" w:rsidRPr="00BA27BC" w:rsidRDefault="00A60A8A" w:rsidP="00DE5024">
      <w:pPr>
        <w:jc w:val="both"/>
        <w:rPr>
          <w:rFonts w:ascii="Bookman Old Style" w:hAnsi="Bookman Old Style"/>
          <w:sz w:val="24"/>
          <w:szCs w:val="24"/>
        </w:rPr>
      </w:pPr>
      <w:r w:rsidRPr="00BA27BC">
        <w:rPr>
          <w:rFonts w:ascii="Bookman Old Style" w:hAnsi="Bookman Old Style"/>
          <w:sz w:val="24"/>
          <w:szCs w:val="24"/>
        </w:rPr>
        <w:t xml:space="preserve">Obra: </w:t>
      </w:r>
      <w:r w:rsidR="0057322C" w:rsidRPr="00BA27BC">
        <w:rPr>
          <w:rFonts w:ascii="Bookman Old Style" w:hAnsi="Bookman Old Style"/>
          <w:sz w:val="24"/>
          <w:szCs w:val="24"/>
        </w:rPr>
        <w:t xml:space="preserve">Execução de Obras </w:t>
      </w:r>
      <w:r w:rsidR="00B8601A">
        <w:rPr>
          <w:rFonts w:ascii="Bookman Old Style" w:hAnsi="Bookman Old Style"/>
          <w:sz w:val="24"/>
          <w:szCs w:val="24"/>
        </w:rPr>
        <w:t xml:space="preserve">de </w:t>
      </w:r>
      <w:r w:rsidR="003C77A1">
        <w:rPr>
          <w:rFonts w:ascii="Bookman Old Style" w:hAnsi="Bookman Old Style"/>
          <w:sz w:val="24"/>
          <w:szCs w:val="24"/>
        </w:rPr>
        <w:t xml:space="preserve">Construção de sala para arquivo no Município </w:t>
      </w:r>
      <w:r w:rsidR="00B8601A">
        <w:rPr>
          <w:rFonts w:ascii="Bookman Old Style" w:hAnsi="Bookman Old Style"/>
          <w:sz w:val="24"/>
          <w:szCs w:val="24"/>
        </w:rPr>
        <w:t>de Iaras/SP.</w:t>
      </w:r>
    </w:p>
    <w:p w:rsidR="00DE5024" w:rsidRPr="00BA27BC" w:rsidRDefault="00DE5024" w:rsidP="00A60A8A">
      <w:pPr>
        <w:pStyle w:val="Ttulo2"/>
        <w:rPr>
          <w:rFonts w:ascii="Bookman Old Style" w:hAnsi="Bookman Old Style"/>
          <w:i/>
        </w:rPr>
      </w:pPr>
    </w:p>
    <w:p w:rsidR="00A60A8A" w:rsidRPr="00BA27BC" w:rsidRDefault="00A60A8A" w:rsidP="00A60A8A">
      <w:pPr>
        <w:pStyle w:val="Ttulo2"/>
        <w:rPr>
          <w:rFonts w:ascii="Bookman Old Style" w:hAnsi="Bookman Old Style"/>
          <w:i/>
        </w:rPr>
      </w:pPr>
      <w:r w:rsidRPr="00BA27BC">
        <w:rPr>
          <w:rFonts w:ascii="Bookman Old Style" w:hAnsi="Bookman Old Style"/>
          <w:i/>
        </w:rPr>
        <w:t>Contrato nº  ....</w:t>
      </w:r>
    </w:p>
    <w:p w:rsidR="00A60A8A" w:rsidRPr="00BA27BC" w:rsidRDefault="00A60A8A" w:rsidP="00A60A8A">
      <w:pPr>
        <w:ind w:firstLine="2268"/>
        <w:jc w:val="both"/>
        <w:rPr>
          <w:rFonts w:ascii="Bookman Old Style" w:hAnsi="Bookman Old Style"/>
          <w:sz w:val="24"/>
          <w:szCs w:val="24"/>
        </w:rPr>
      </w:pPr>
    </w:p>
    <w:p w:rsidR="00A60A8A" w:rsidRPr="00BA27BC" w:rsidRDefault="00A60A8A" w:rsidP="00A60A8A">
      <w:pPr>
        <w:ind w:firstLine="2268"/>
        <w:jc w:val="both"/>
        <w:rPr>
          <w:rFonts w:ascii="Bookman Old Style" w:hAnsi="Bookman Old Style"/>
          <w:sz w:val="24"/>
          <w:szCs w:val="24"/>
        </w:rPr>
      </w:pPr>
      <w:r w:rsidRPr="00BA27BC">
        <w:rPr>
          <w:rFonts w:ascii="Bookman Old Style" w:hAnsi="Bookman Old Style"/>
          <w:sz w:val="24"/>
          <w:szCs w:val="24"/>
        </w:rPr>
        <w:t>Pela presente, declaramos que, nesta data, foram totalmente concluídas os serviços referentes à obra em epígrafe, iniciando nesta data o prazo para a emissão do termo de recebimento provisório da obra, nos termos do Contrato ...........................</w:t>
      </w:r>
    </w:p>
    <w:p w:rsidR="00A60A8A" w:rsidRPr="00BA27BC" w:rsidRDefault="00A60A8A" w:rsidP="00A60A8A">
      <w:pPr>
        <w:ind w:firstLine="2268"/>
        <w:jc w:val="both"/>
        <w:rPr>
          <w:rFonts w:ascii="Bookman Old Style" w:hAnsi="Bookman Old Style"/>
          <w:sz w:val="24"/>
          <w:szCs w:val="24"/>
        </w:rPr>
      </w:pPr>
    </w:p>
    <w:p w:rsidR="00A60A8A" w:rsidRPr="00BA27BC" w:rsidRDefault="00A60A8A" w:rsidP="00A60A8A">
      <w:pPr>
        <w:ind w:firstLine="2268"/>
        <w:jc w:val="both"/>
        <w:rPr>
          <w:rFonts w:ascii="Bookman Old Style" w:hAnsi="Bookman Old Style"/>
          <w:sz w:val="24"/>
          <w:szCs w:val="24"/>
        </w:rPr>
      </w:pPr>
      <w:r w:rsidRPr="00BA27BC">
        <w:rPr>
          <w:rFonts w:ascii="Bookman Old Style" w:hAnsi="Bookman Old Style"/>
          <w:sz w:val="24"/>
          <w:szCs w:val="24"/>
        </w:rPr>
        <w:t>Declaramos ainda que, a partir da última fatura apresentada, número .............................., emitida em ..................nada mais temos a f</w:t>
      </w:r>
      <w:r w:rsidR="00B8601A">
        <w:rPr>
          <w:rFonts w:ascii="Bookman Old Style" w:hAnsi="Bookman Old Style"/>
          <w:sz w:val="24"/>
          <w:szCs w:val="24"/>
        </w:rPr>
        <w:t>aturar a Prefeitura Municipal deIaras/SP</w:t>
      </w:r>
      <w:r w:rsidRPr="00BA27BC">
        <w:rPr>
          <w:rFonts w:ascii="Bookman Old Style" w:hAnsi="Bookman Old Style"/>
          <w:sz w:val="24"/>
          <w:szCs w:val="24"/>
        </w:rPr>
        <w:t>,  relativamente á obra objeto do Contrato, e que foram saldadas todas as despesas decorrentes de mão-de-obra, materiais, indenizações, subempreitadas e outras despesas.</w:t>
      </w:r>
    </w:p>
    <w:p w:rsidR="00A60A8A" w:rsidRPr="00BA27BC" w:rsidRDefault="00A60A8A" w:rsidP="00A60A8A">
      <w:pPr>
        <w:ind w:firstLine="2268"/>
        <w:jc w:val="both"/>
        <w:rPr>
          <w:rFonts w:ascii="Bookman Old Style" w:hAnsi="Bookman Old Style"/>
          <w:sz w:val="24"/>
          <w:szCs w:val="24"/>
        </w:rPr>
      </w:pPr>
    </w:p>
    <w:p w:rsidR="00A60A8A" w:rsidRPr="00BA27BC" w:rsidRDefault="00A60A8A" w:rsidP="00A60A8A">
      <w:pPr>
        <w:ind w:firstLine="2268"/>
        <w:jc w:val="both"/>
        <w:rPr>
          <w:rFonts w:ascii="Bookman Old Style" w:hAnsi="Bookman Old Style"/>
          <w:sz w:val="24"/>
          <w:szCs w:val="24"/>
        </w:rPr>
      </w:pPr>
      <w:r w:rsidRPr="00BA27BC">
        <w:rPr>
          <w:rFonts w:ascii="Bookman Old Style" w:hAnsi="Bookman Old Style"/>
          <w:sz w:val="24"/>
          <w:szCs w:val="24"/>
        </w:rPr>
        <w:t>Assumimos inteira responsabilidade por eventuais despesas relativas à obra, constatadas “a posteriori” e não apuradas até a assinatura do presente Termo de Encerramento da obra.</w:t>
      </w:r>
    </w:p>
    <w:p w:rsidR="00A60A8A" w:rsidRPr="00BA27BC" w:rsidRDefault="00A60A8A" w:rsidP="00A60A8A">
      <w:pPr>
        <w:ind w:firstLine="2268"/>
        <w:jc w:val="both"/>
        <w:rPr>
          <w:rFonts w:ascii="Bookman Old Style" w:hAnsi="Bookman Old Style"/>
          <w:sz w:val="24"/>
          <w:szCs w:val="24"/>
        </w:rPr>
      </w:pPr>
    </w:p>
    <w:p w:rsidR="00A60A8A" w:rsidRPr="00BA27BC" w:rsidRDefault="00A60A8A" w:rsidP="00A60A8A">
      <w:pPr>
        <w:pStyle w:val="Ttulo20"/>
        <w:tabs>
          <w:tab w:val="clear" w:pos="709"/>
        </w:tabs>
        <w:spacing w:before="0"/>
        <w:rPr>
          <w:rFonts w:ascii="Bookman Old Style" w:hAnsi="Bookman Old Style"/>
          <w:szCs w:val="24"/>
        </w:rPr>
      </w:pPr>
    </w:p>
    <w:p w:rsidR="00A60A8A" w:rsidRPr="00BA27BC" w:rsidRDefault="00A60A8A" w:rsidP="00A60A8A">
      <w:pPr>
        <w:pStyle w:val="Ttulo20"/>
        <w:tabs>
          <w:tab w:val="clear" w:pos="709"/>
        </w:tabs>
        <w:spacing w:before="0"/>
        <w:rPr>
          <w:rFonts w:ascii="Bookman Old Style" w:hAnsi="Bookman Old Style"/>
          <w:szCs w:val="24"/>
        </w:rPr>
      </w:pPr>
    </w:p>
    <w:p w:rsidR="00A60A8A" w:rsidRPr="00BA27BC" w:rsidRDefault="00A60A8A" w:rsidP="00A60A8A">
      <w:pPr>
        <w:ind w:firstLine="2268"/>
        <w:jc w:val="both"/>
        <w:rPr>
          <w:rFonts w:ascii="Bookman Old Style" w:hAnsi="Bookman Old Style"/>
          <w:sz w:val="24"/>
          <w:szCs w:val="24"/>
        </w:rPr>
      </w:pPr>
      <w:r w:rsidRPr="00BA27BC">
        <w:rPr>
          <w:rFonts w:ascii="Bookman Old Style" w:hAnsi="Bookman Old Style"/>
          <w:sz w:val="24"/>
          <w:szCs w:val="24"/>
        </w:rPr>
        <w:t>Local e data</w:t>
      </w:r>
    </w:p>
    <w:p w:rsidR="00A60A8A" w:rsidRPr="00BA27BC" w:rsidRDefault="00A60A8A" w:rsidP="00A60A8A">
      <w:pPr>
        <w:ind w:firstLine="2268"/>
        <w:jc w:val="both"/>
        <w:rPr>
          <w:rFonts w:ascii="Bookman Old Style" w:hAnsi="Bookman Old Style"/>
          <w:sz w:val="24"/>
          <w:szCs w:val="24"/>
        </w:rPr>
      </w:pPr>
    </w:p>
    <w:p w:rsidR="00A60A8A" w:rsidRPr="00BA27BC" w:rsidRDefault="00A60A8A" w:rsidP="00A60A8A">
      <w:pPr>
        <w:ind w:firstLine="2268"/>
        <w:jc w:val="both"/>
        <w:rPr>
          <w:rFonts w:ascii="Bookman Old Style" w:hAnsi="Bookman Old Style"/>
          <w:sz w:val="24"/>
          <w:szCs w:val="24"/>
        </w:rPr>
      </w:pPr>
    </w:p>
    <w:p w:rsidR="00A60A8A" w:rsidRPr="00BA27BC" w:rsidRDefault="00A60A8A" w:rsidP="00A60A8A">
      <w:pPr>
        <w:pStyle w:val="Ttulo3"/>
        <w:ind w:firstLine="1701"/>
        <w:jc w:val="both"/>
        <w:rPr>
          <w:rFonts w:ascii="Bookman Old Style" w:hAnsi="Bookman Old Style"/>
          <w:sz w:val="24"/>
        </w:rPr>
      </w:pPr>
      <w:r w:rsidRPr="00BA27BC">
        <w:rPr>
          <w:rFonts w:ascii="Bookman Old Style" w:hAnsi="Bookman Old Style"/>
          <w:sz w:val="24"/>
        </w:rPr>
        <w:t>Representante legal</w:t>
      </w:r>
    </w:p>
    <w:p w:rsidR="00A60A8A" w:rsidRPr="00BA27BC" w:rsidRDefault="00A60A8A" w:rsidP="00A60A8A">
      <w:pPr>
        <w:ind w:firstLine="2268"/>
        <w:jc w:val="center"/>
        <w:rPr>
          <w:rFonts w:ascii="Bookman Old Style" w:hAnsi="Bookman Old Style"/>
          <w:b/>
          <w:sz w:val="24"/>
          <w:szCs w:val="24"/>
        </w:rPr>
      </w:pPr>
    </w:p>
    <w:p w:rsidR="00A60A8A" w:rsidRPr="00BA27BC" w:rsidRDefault="00A60A8A" w:rsidP="00A60A8A">
      <w:pPr>
        <w:ind w:firstLine="2268"/>
        <w:jc w:val="center"/>
        <w:rPr>
          <w:rFonts w:ascii="Bookman Old Style" w:hAnsi="Bookman Old Style"/>
          <w:b/>
          <w:sz w:val="24"/>
          <w:szCs w:val="24"/>
        </w:rPr>
      </w:pPr>
    </w:p>
    <w:p w:rsidR="00A60A8A" w:rsidRPr="00BA27BC" w:rsidRDefault="00A60A8A" w:rsidP="00DE5024">
      <w:pPr>
        <w:ind w:firstLine="2268"/>
        <w:jc w:val="center"/>
        <w:rPr>
          <w:rFonts w:ascii="Bookman Old Style" w:hAnsi="Bookman Old Style"/>
          <w:b/>
          <w:sz w:val="24"/>
          <w:szCs w:val="24"/>
        </w:rPr>
      </w:pPr>
      <w:r w:rsidRPr="00BA27BC">
        <w:rPr>
          <w:rFonts w:ascii="Bookman Old Style" w:hAnsi="Bookman Old Style"/>
          <w:b/>
          <w:sz w:val="24"/>
          <w:szCs w:val="24"/>
        </w:rPr>
        <w:br w:type="page"/>
      </w:r>
    </w:p>
    <w:p w:rsidR="00A60A8A" w:rsidRPr="00BA27BC" w:rsidRDefault="00A60A8A" w:rsidP="00A60A8A">
      <w:pPr>
        <w:pBdr>
          <w:top w:val="single" w:sz="4" w:space="1" w:color="auto"/>
          <w:left w:val="single" w:sz="4" w:space="4" w:color="auto"/>
          <w:bottom w:val="single" w:sz="4" w:space="1" w:color="auto"/>
          <w:right w:val="single" w:sz="4" w:space="4" w:color="auto"/>
        </w:pBdr>
        <w:shd w:val="clear" w:color="auto" w:fill="D9D9D9"/>
        <w:jc w:val="center"/>
        <w:rPr>
          <w:rFonts w:ascii="Bookman Old Style" w:hAnsi="Bookman Old Style"/>
          <w:b/>
          <w:sz w:val="24"/>
          <w:szCs w:val="24"/>
        </w:rPr>
      </w:pPr>
      <w:r w:rsidRPr="00BA27BC">
        <w:rPr>
          <w:rFonts w:ascii="Bookman Old Style" w:hAnsi="Bookman Old Style"/>
          <w:b/>
          <w:sz w:val="24"/>
          <w:szCs w:val="24"/>
        </w:rPr>
        <w:lastRenderedPageBreak/>
        <w:t>ANEXO X</w:t>
      </w:r>
    </w:p>
    <w:p w:rsidR="00A60A8A" w:rsidRPr="00BA27BC" w:rsidRDefault="00A60A8A" w:rsidP="00A60A8A">
      <w:pPr>
        <w:pBdr>
          <w:top w:val="single" w:sz="4" w:space="1" w:color="auto"/>
          <w:left w:val="single" w:sz="4" w:space="4" w:color="auto"/>
          <w:bottom w:val="single" w:sz="4" w:space="1" w:color="auto"/>
          <w:right w:val="single" w:sz="4" w:space="4" w:color="auto"/>
        </w:pBdr>
        <w:shd w:val="clear" w:color="auto" w:fill="D9D9D9"/>
        <w:jc w:val="center"/>
        <w:rPr>
          <w:rFonts w:ascii="Bookman Old Style" w:hAnsi="Bookman Old Style"/>
          <w:b/>
          <w:sz w:val="24"/>
          <w:szCs w:val="24"/>
        </w:rPr>
      </w:pPr>
      <w:r w:rsidRPr="00BA27BC">
        <w:rPr>
          <w:rFonts w:ascii="Bookman Old Style" w:hAnsi="Bookman Old Style"/>
          <w:b/>
          <w:sz w:val="24"/>
          <w:szCs w:val="24"/>
        </w:rPr>
        <w:t>TERMO DE CIÊNCIA E DE NOTIFICAÇÃO</w:t>
      </w:r>
    </w:p>
    <w:p w:rsidR="00A60A8A" w:rsidRPr="00BA27BC" w:rsidRDefault="00A60A8A" w:rsidP="00A60A8A">
      <w:pPr>
        <w:jc w:val="both"/>
        <w:rPr>
          <w:rFonts w:ascii="Bookman Old Style" w:hAnsi="Bookman Old Style"/>
          <w:sz w:val="24"/>
          <w:szCs w:val="24"/>
        </w:rPr>
      </w:pPr>
    </w:p>
    <w:p w:rsidR="00A60A8A" w:rsidRPr="00BA27BC" w:rsidRDefault="00A60A8A" w:rsidP="00A60A8A">
      <w:pPr>
        <w:jc w:val="both"/>
        <w:rPr>
          <w:rFonts w:ascii="Bookman Old Style" w:hAnsi="Bookman Old Style"/>
          <w:sz w:val="24"/>
          <w:szCs w:val="24"/>
        </w:rPr>
      </w:pPr>
      <w:r w:rsidRPr="00BA27BC">
        <w:rPr>
          <w:rFonts w:ascii="Bookman Old Style" w:hAnsi="Bookman Old Style"/>
          <w:b/>
          <w:sz w:val="24"/>
          <w:szCs w:val="24"/>
        </w:rPr>
        <w:t>MUNICÍPIO</w:t>
      </w:r>
      <w:r w:rsidR="00500E74" w:rsidRPr="00BA27BC">
        <w:rPr>
          <w:rFonts w:ascii="Bookman Old Style" w:hAnsi="Bookman Old Style"/>
          <w:b/>
          <w:sz w:val="24"/>
          <w:szCs w:val="24"/>
        </w:rPr>
        <w:t xml:space="preserve">DE </w:t>
      </w:r>
      <w:r w:rsidR="00B8601A">
        <w:rPr>
          <w:rFonts w:ascii="Bookman Old Style" w:hAnsi="Bookman Old Style"/>
          <w:b/>
          <w:sz w:val="24"/>
          <w:szCs w:val="24"/>
        </w:rPr>
        <w:t>IARAS/SP</w:t>
      </w:r>
    </w:p>
    <w:p w:rsidR="00A60A8A" w:rsidRPr="00BA27BC" w:rsidRDefault="00A60A8A" w:rsidP="00A60A8A">
      <w:pPr>
        <w:jc w:val="both"/>
        <w:rPr>
          <w:rFonts w:ascii="Bookman Old Style" w:hAnsi="Bookman Old Style"/>
          <w:sz w:val="24"/>
          <w:szCs w:val="24"/>
        </w:rPr>
      </w:pPr>
      <w:r w:rsidRPr="00BA27BC">
        <w:rPr>
          <w:rFonts w:ascii="Bookman Old Style" w:hAnsi="Bookman Old Style"/>
          <w:b/>
          <w:sz w:val="24"/>
          <w:szCs w:val="24"/>
        </w:rPr>
        <w:t>ÓRGÃO OU ENTIDADE:</w:t>
      </w:r>
      <w:r w:rsidRPr="00BA27BC">
        <w:rPr>
          <w:rFonts w:ascii="Bookman Old Style" w:hAnsi="Bookman Old Style"/>
          <w:sz w:val="24"/>
          <w:szCs w:val="24"/>
        </w:rPr>
        <w:t xml:space="preserve"> Gabinete do Prefeito</w:t>
      </w:r>
    </w:p>
    <w:p w:rsidR="00A60A8A" w:rsidRPr="00BA27BC" w:rsidRDefault="00A60A8A" w:rsidP="00A60A8A">
      <w:pPr>
        <w:jc w:val="both"/>
        <w:rPr>
          <w:rFonts w:ascii="Bookman Old Style" w:hAnsi="Bookman Old Style"/>
          <w:sz w:val="24"/>
          <w:szCs w:val="24"/>
        </w:rPr>
      </w:pPr>
      <w:r w:rsidRPr="00BA27BC">
        <w:rPr>
          <w:rFonts w:ascii="Bookman Old Style" w:hAnsi="Bookman Old Style"/>
          <w:b/>
          <w:sz w:val="24"/>
          <w:szCs w:val="24"/>
        </w:rPr>
        <w:t>CONTRATO N°</w:t>
      </w:r>
      <w:r w:rsidRPr="00BA27BC">
        <w:rPr>
          <w:rFonts w:ascii="Bookman Old Style" w:hAnsi="Bookman Old Style"/>
          <w:sz w:val="24"/>
          <w:szCs w:val="24"/>
        </w:rPr>
        <w:t xml:space="preserve"> (de origem):</w:t>
      </w:r>
    </w:p>
    <w:p w:rsidR="00DE5024" w:rsidRPr="00BA27BC" w:rsidRDefault="00A60A8A" w:rsidP="00A60A8A">
      <w:pPr>
        <w:jc w:val="both"/>
        <w:rPr>
          <w:rFonts w:ascii="Bookman Old Style" w:hAnsi="Bookman Old Style"/>
          <w:sz w:val="24"/>
          <w:szCs w:val="24"/>
        </w:rPr>
      </w:pPr>
      <w:r w:rsidRPr="00BA27BC">
        <w:rPr>
          <w:rFonts w:ascii="Bookman Old Style" w:hAnsi="Bookman Old Style"/>
          <w:b/>
          <w:sz w:val="24"/>
          <w:szCs w:val="24"/>
        </w:rPr>
        <w:t>OBJETO:</w:t>
      </w:r>
      <w:r w:rsidRPr="00BA27BC">
        <w:rPr>
          <w:rFonts w:ascii="Bookman Old Style" w:hAnsi="Bookman Old Style"/>
          <w:sz w:val="24"/>
          <w:szCs w:val="24"/>
        </w:rPr>
        <w:t xml:space="preserve"> Execução de obras de </w:t>
      </w:r>
      <w:r w:rsidR="003C77A1">
        <w:rPr>
          <w:rFonts w:ascii="Bookman Old Style" w:hAnsi="Bookman Old Style"/>
          <w:sz w:val="24"/>
          <w:szCs w:val="24"/>
        </w:rPr>
        <w:t xml:space="preserve">construção de sala para arquivo no Município de Iaras/SP. </w:t>
      </w:r>
    </w:p>
    <w:p w:rsidR="00A60A8A" w:rsidRPr="00BA27BC" w:rsidRDefault="00A60A8A" w:rsidP="00A60A8A">
      <w:pPr>
        <w:jc w:val="both"/>
        <w:rPr>
          <w:rFonts w:ascii="Bookman Old Style" w:hAnsi="Bookman Old Style"/>
          <w:b/>
          <w:sz w:val="24"/>
          <w:szCs w:val="24"/>
        </w:rPr>
      </w:pPr>
      <w:r w:rsidRPr="00BA27BC">
        <w:rPr>
          <w:rFonts w:ascii="Bookman Old Style" w:hAnsi="Bookman Old Style"/>
          <w:b/>
          <w:sz w:val="24"/>
          <w:szCs w:val="24"/>
        </w:rPr>
        <w:t>CONTRATANTE:</w:t>
      </w:r>
    </w:p>
    <w:p w:rsidR="00A60A8A" w:rsidRPr="00BA27BC" w:rsidRDefault="00A60A8A" w:rsidP="00A60A8A">
      <w:pPr>
        <w:jc w:val="both"/>
        <w:rPr>
          <w:rFonts w:ascii="Bookman Old Style" w:hAnsi="Bookman Old Style"/>
          <w:sz w:val="24"/>
          <w:szCs w:val="24"/>
        </w:rPr>
      </w:pPr>
      <w:r w:rsidRPr="00BA27BC">
        <w:rPr>
          <w:rFonts w:ascii="Bookman Old Style" w:hAnsi="Bookman Old Style"/>
          <w:b/>
          <w:sz w:val="24"/>
          <w:szCs w:val="24"/>
        </w:rPr>
        <w:t>CONTRATADA:</w:t>
      </w:r>
      <w:r w:rsidRPr="00BA27BC">
        <w:rPr>
          <w:rFonts w:ascii="Bookman Old Style" w:hAnsi="Bookman Old Style"/>
          <w:sz w:val="24"/>
          <w:szCs w:val="24"/>
        </w:rPr>
        <w:t xml:space="preserve"> Prefeitura Municipal d</w:t>
      </w:r>
      <w:r w:rsidR="00B8601A">
        <w:rPr>
          <w:rFonts w:ascii="Bookman Old Style" w:hAnsi="Bookman Old Style"/>
          <w:sz w:val="24"/>
          <w:szCs w:val="24"/>
        </w:rPr>
        <w:t>e Iaras/SP.</w:t>
      </w:r>
    </w:p>
    <w:p w:rsidR="00A60A8A" w:rsidRPr="00BA27BC" w:rsidRDefault="00A60A8A" w:rsidP="00A60A8A">
      <w:pPr>
        <w:jc w:val="both"/>
        <w:rPr>
          <w:rFonts w:ascii="Bookman Old Style" w:hAnsi="Bookman Old Style"/>
          <w:sz w:val="24"/>
          <w:szCs w:val="24"/>
        </w:rPr>
      </w:pPr>
    </w:p>
    <w:p w:rsidR="00A60A8A" w:rsidRPr="00BA27BC" w:rsidRDefault="00A60A8A" w:rsidP="00A60A8A">
      <w:pPr>
        <w:jc w:val="both"/>
        <w:rPr>
          <w:rFonts w:ascii="Bookman Old Style" w:hAnsi="Bookman Old Style"/>
          <w:sz w:val="24"/>
          <w:szCs w:val="24"/>
        </w:rPr>
      </w:pPr>
      <w:r w:rsidRPr="00BA27BC">
        <w:rPr>
          <w:rFonts w:ascii="Bookman Old Style" w:hAnsi="Bookman Old Style"/>
          <w:sz w:val="24"/>
          <w:szCs w:val="24"/>
        </w:rP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60A8A" w:rsidRPr="00BA27BC" w:rsidRDefault="00A60A8A" w:rsidP="00A60A8A">
      <w:pPr>
        <w:jc w:val="both"/>
        <w:rPr>
          <w:rFonts w:ascii="Bookman Old Style" w:hAnsi="Bookman Old Style"/>
          <w:sz w:val="24"/>
          <w:szCs w:val="24"/>
        </w:rPr>
      </w:pPr>
    </w:p>
    <w:p w:rsidR="00A60A8A" w:rsidRPr="00BA27BC" w:rsidRDefault="00A60A8A" w:rsidP="00A60A8A">
      <w:pPr>
        <w:jc w:val="both"/>
        <w:rPr>
          <w:rFonts w:ascii="Bookman Old Style" w:hAnsi="Bookman Old Style"/>
          <w:sz w:val="24"/>
          <w:szCs w:val="24"/>
        </w:rPr>
      </w:pPr>
      <w:r w:rsidRPr="00BA27BC">
        <w:rPr>
          <w:rFonts w:ascii="Bookman Old Style" w:hAnsi="Bookman Old Style"/>
          <w:sz w:val="24"/>
          <w:szCs w:val="24"/>
        </w:rP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A60A8A" w:rsidRPr="00BA27BC" w:rsidRDefault="00A60A8A" w:rsidP="00A60A8A">
      <w:pPr>
        <w:jc w:val="both"/>
        <w:rPr>
          <w:rFonts w:ascii="Bookman Old Style" w:hAnsi="Bookman Old Style"/>
          <w:sz w:val="24"/>
          <w:szCs w:val="24"/>
        </w:rPr>
      </w:pPr>
    </w:p>
    <w:p w:rsidR="00A60A8A" w:rsidRPr="00BA27BC" w:rsidRDefault="00B8601A" w:rsidP="00A60A8A">
      <w:pPr>
        <w:jc w:val="center"/>
        <w:rPr>
          <w:rFonts w:ascii="Bookman Old Style" w:hAnsi="Bookman Old Style"/>
          <w:sz w:val="24"/>
          <w:szCs w:val="24"/>
        </w:rPr>
      </w:pPr>
      <w:r>
        <w:rPr>
          <w:rFonts w:ascii="Bookman Old Style" w:hAnsi="Bookman Old Style"/>
          <w:sz w:val="24"/>
          <w:szCs w:val="24"/>
        </w:rPr>
        <w:t xml:space="preserve">Prefeitura Municipal de Iaras/SP, </w:t>
      </w:r>
      <w:r w:rsidR="00A60A8A" w:rsidRPr="00BA27BC">
        <w:rPr>
          <w:rFonts w:ascii="Bookman Old Style" w:hAnsi="Bookman Old Style"/>
          <w:sz w:val="24"/>
          <w:szCs w:val="24"/>
        </w:rPr>
        <w:t>____</w:t>
      </w:r>
      <w:r w:rsidR="006C3865" w:rsidRPr="00BA27BC">
        <w:rPr>
          <w:rFonts w:ascii="Bookman Old Style" w:hAnsi="Bookman Old Style"/>
          <w:sz w:val="24"/>
          <w:szCs w:val="24"/>
        </w:rPr>
        <w:t xml:space="preserve"> de_____________________ de 201</w:t>
      </w:r>
      <w:r w:rsidR="003C77A1">
        <w:rPr>
          <w:rFonts w:ascii="Bookman Old Style" w:hAnsi="Bookman Old Style"/>
          <w:sz w:val="24"/>
          <w:szCs w:val="24"/>
        </w:rPr>
        <w:t>7</w:t>
      </w:r>
      <w:r w:rsidR="00A60A8A" w:rsidRPr="00BA27BC">
        <w:rPr>
          <w:rFonts w:ascii="Bookman Old Style" w:hAnsi="Bookman Old Style"/>
          <w:sz w:val="24"/>
          <w:szCs w:val="24"/>
        </w:rPr>
        <w:t>.</w:t>
      </w:r>
    </w:p>
    <w:p w:rsidR="00A60A8A" w:rsidRPr="00BA27BC" w:rsidRDefault="00A60A8A" w:rsidP="00A60A8A">
      <w:pPr>
        <w:jc w:val="both"/>
        <w:rPr>
          <w:rFonts w:ascii="Bookman Old Style" w:hAnsi="Bookman Old Style"/>
          <w:sz w:val="24"/>
          <w:szCs w:val="24"/>
        </w:rPr>
      </w:pPr>
    </w:p>
    <w:p w:rsidR="00A60A8A" w:rsidRPr="00BA27BC" w:rsidRDefault="00A60A8A" w:rsidP="00A60A8A">
      <w:pPr>
        <w:jc w:val="both"/>
        <w:rPr>
          <w:rFonts w:ascii="Bookman Old Style" w:hAnsi="Bookman Old Style"/>
          <w:sz w:val="24"/>
          <w:szCs w:val="24"/>
        </w:rPr>
      </w:pPr>
    </w:p>
    <w:p w:rsidR="00A60A8A" w:rsidRPr="00BA27BC" w:rsidRDefault="00A60A8A" w:rsidP="00A60A8A">
      <w:pPr>
        <w:jc w:val="both"/>
        <w:rPr>
          <w:rFonts w:ascii="Bookman Old Style" w:hAnsi="Bookman Old Style"/>
          <w:sz w:val="24"/>
          <w:szCs w:val="24"/>
        </w:rPr>
      </w:pPr>
    </w:p>
    <w:p w:rsidR="00A60A8A" w:rsidRPr="00BA27BC" w:rsidRDefault="00A60A8A" w:rsidP="00A60A8A">
      <w:pPr>
        <w:jc w:val="both"/>
        <w:rPr>
          <w:rFonts w:ascii="Bookman Old Style" w:hAnsi="Bookman Old Style"/>
          <w:sz w:val="24"/>
          <w:szCs w:val="24"/>
        </w:rPr>
      </w:pPr>
    </w:p>
    <w:p w:rsidR="00A60A8A" w:rsidRPr="00BA27BC" w:rsidRDefault="00A60A8A" w:rsidP="00A60A8A">
      <w:pPr>
        <w:jc w:val="both"/>
        <w:rPr>
          <w:rFonts w:ascii="Bookman Old Style" w:eastAsia="Arial Unicode MS" w:hAnsi="Bookman Old Style"/>
          <w:bCs/>
          <w:sz w:val="24"/>
          <w:szCs w:val="24"/>
        </w:rPr>
      </w:pPr>
      <w:r w:rsidRPr="00BA27BC">
        <w:rPr>
          <w:rFonts w:ascii="Bookman Old Style" w:hAnsi="Bookman Old Style"/>
          <w:bCs/>
          <w:sz w:val="24"/>
          <w:szCs w:val="24"/>
        </w:rPr>
        <w:t>Contratada</w:t>
      </w:r>
    </w:p>
    <w:p w:rsidR="00A60A8A" w:rsidRPr="00BA27BC" w:rsidRDefault="00A60A8A" w:rsidP="00A60A8A">
      <w:pPr>
        <w:rPr>
          <w:rFonts w:ascii="Bookman Old Style" w:hAnsi="Bookman Old Style"/>
          <w:sz w:val="24"/>
          <w:szCs w:val="24"/>
        </w:rPr>
      </w:pPr>
    </w:p>
    <w:p w:rsidR="00A60A8A" w:rsidRPr="00BA27BC" w:rsidRDefault="00A60A8A" w:rsidP="00A60A8A">
      <w:pPr>
        <w:rPr>
          <w:rFonts w:ascii="Bookman Old Style" w:hAnsi="Bookman Old Style"/>
          <w:sz w:val="24"/>
          <w:szCs w:val="24"/>
        </w:rPr>
      </w:pPr>
    </w:p>
    <w:p w:rsidR="00A60A8A" w:rsidRPr="00BA27BC" w:rsidRDefault="00A60A8A" w:rsidP="00A60A8A">
      <w:pPr>
        <w:rPr>
          <w:rFonts w:ascii="Bookman Old Style" w:hAnsi="Bookman Old Style"/>
          <w:sz w:val="24"/>
          <w:szCs w:val="24"/>
        </w:rPr>
      </w:pPr>
    </w:p>
    <w:p w:rsidR="00A60A8A" w:rsidRPr="00BA27BC" w:rsidRDefault="00A60A8A" w:rsidP="00A60A8A">
      <w:pPr>
        <w:rPr>
          <w:rFonts w:ascii="Bookman Old Style" w:hAnsi="Bookman Old Style"/>
          <w:sz w:val="24"/>
          <w:szCs w:val="24"/>
        </w:rPr>
      </w:pPr>
    </w:p>
    <w:p w:rsidR="00A60A8A" w:rsidRPr="00BA27BC" w:rsidRDefault="00A60A8A" w:rsidP="00A60A8A">
      <w:pPr>
        <w:rPr>
          <w:rFonts w:ascii="Bookman Old Style" w:hAnsi="Bookman Old Style"/>
          <w:sz w:val="24"/>
          <w:szCs w:val="24"/>
        </w:rPr>
      </w:pPr>
    </w:p>
    <w:p w:rsidR="00A60A8A" w:rsidRPr="00BA27BC" w:rsidRDefault="00A60A8A" w:rsidP="00A60A8A">
      <w:pPr>
        <w:rPr>
          <w:rFonts w:ascii="Bookman Old Style" w:hAnsi="Bookman Old Style"/>
          <w:sz w:val="24"/>
          <w:szCs w:val="24"/>
        </w:rPr>
      </w:pPr>
    </w:p>
    <w:p w:rsidR="00A60A8A" w:rsidRPr="00BA27BC" w:rsidRDefault="00A60A8A" w:rsidP="00A60A8A">
      <w:pPr>
        <w:rPr>
          <w:rFonts w:ascii="Bookman Old Style" w:hAnsi="Bookman Old Style"/>
          <w:sz w:val="24"/>
          <w:szCs w:val="24"/>
        </w:rPr>
      </w:pPr>
    </w:p>
    <w:p w:rsidR="00A60A8A" w:rsidRDefault="00A60A8A" w:rsidP="00A60A8A">
      <w:pPr>
        <w:rPr>
          <w:rFonts w:ascii="Bookman Old Style" w:hAnsi="Bookman Old Style"/>
          <w:sz w:val="24"/>
          <w:szCs w:val="24"/>
        </w:rPr>
      </w:pPr>
    </w:p>
    <w:p w:rsidR="00B8601A" w:rsidRDefault="00B8601A" w:rsidP="00A60A8A">
      <w:pPr>
        <w:rPr>
          <w:rFonts w:ascii="Bookman Old Style" w:hAnsi="Bookman Old Style"/>
          <w:sz w:val="24"/>
          <w:szCs w:val="24"/>
        </w:rPr>
      </w:pPr>
    </w:p>
    <w:p w:rsidR="003C77A1" w:rsidRDefault="003C77A1" w:rsidP="00A60A8A">
      <w:pPr>
        <w:rPr>
          <w:rFonts w:ascii="Bookman Old Style" w:hAnsi="Bookman Old Style"/>
          <w:sz w:val="24"/>
          <w:szCs w:val="24"/>
        </w:rPr>
      </w:pPr>
    </w:p>
    <w:p w:rsidR="003C77A1" w:rsidRPr="00BA27BC" w:rsidRDefault="003C77A1" w:rsidP="00A60A8A">
      <w:pPr>
        <w:rPr>
          <w:rFonts w:ascii="Bookman Old Style" w:hAnsi="Bookman Old Style"/>
          <w:sz w:val="24"/>
          <w:szCs w:val="24"/>
        </w:rPr>
      </w:pPr>
    </w:p>
    <w:p w:rsidR="00A60A8A" w:rsidRPr="00BA27BC" w:rsidRDefault="00A60A8A" w:rsidP="00A60A8A">
      <w:pPr>
        <w:rPr>
          <w:rFonts w:ascii="Bookman Old Style" w:hAnsi="Bookman Old Style"/>
          <w:sz w:val="24"/>
          <w:szCs w:val="24"/>
        </w:rPr>
      </w:pPr>
    </w:p>
    <w:p w:rsidR="00A60A8A" w:rsidRPr="00BA27BC" w:rsidRDefault="00A60A8A" w:rsidP="00A60A8A">
      <w:pPr>
        <w:pBdr>
          <w:top w:val="single" w:sz="4" w:space="1" w:color="auto"/>
          <w:left w:val="single" w:sz="4" w:space="4" w:color="auto"/>
          <w:bottom w:val="single" w:sz="4" w:space="1" w:color="auto"/>
          <w:right w:val="single" w:sz="4" w:space="4" w:color="auto"/>
        </w:pBdr>
        <w:shd w:val="clear" w:color="auto" w:fill="BFBFBF"/>
        <w:jc w:val="center"/>
        <w:rPr>
          <w:rFonts w:ascii="Bookman Old Style" w:hAnsi="Bookman Old Style" w:cs="Arial"/>
          <w:b/>
          <w:bCs/>
          <w:sz w:val="24"/>
          <w:szCs w:val="24"/>
        </w:rPr>
      </w:pPr>
      <w:r w:rsidRPr="00BA27BC">
        <w:rPr>
          <w:rFonts w:ascii="Bookman Old Style" w:hAnsi="Bookman Old Style" w:cs="Arial"/>
          <w:b/>
          <w:bCs/>
          <w:sz w:val="24"/>
          <w:szCs w:val="24"/>
        </w:rPr>
        <w:lastRenderedPageBreak/>
        <w:t>ANEXO XI</w:t>
      </w:r>
    </w:p>
    <w:p w:rsidR="00A60A8A" w:rsidRPr="00BA27BC" w:rsidRDefault="00A60A8A" w:rsidP="00A60A8A">
      <w:pPr>
        <w:pBdr>
          <w:top w:val="single" w:sz="4" w:space="1" w:color="auto"/>
          <w:left w:val="single" w:sz="4" w:space="4" w:color="auto"/>
          <w:bottom w:val="single" w:sz="4" w:space="1" w:color="auto"/>
          <w:right w:val="single" w:sz="4" w:space="4" w:color="auto"/>
        </w:pBdr>
        <w:shd w:val="clear" w:color="auto" w:fill="BFBFBF"/>
        <w:jc w:val="center"/>
        <w:rPr>
          <w:rFonts w:ascii="Bookman Old Style" w:hAnsi="Bookman Old Style" w:cs="Arial"/>
          <w:b/>
          <w:bCs/>
          <w:sz w:val="24"/>
          <w:szCs w:val="24"/>
        </w:rPr>
      </w:pPr>
      <w:r w:rsidRPr="00BA27BC">
        <w:rPr>
          <w:rFonts w:ascii="Bookman Old Style" w:hAnsi="Bookman Old Style" w:cs="BANHCA+TimesNewRomanPSMT"/>
          <w:b/>
          <w:sz w:val="24"/>
          <w:szCs w:val="24"/>
        </w:rPr>
        <w:t>Modelo de declaração de microempresa e empresa de pequeno porte.</w:t>
      </w:r>
    </w:p>
    <w:p w:rsidR="00A60A8A" w:rsidRPr="00BA27BC" w:rsidRDefault="00A60A8A" w:rsidP="00A60A8A">
      <w:pPr>
        <w:rPr>
          <w:rFonts w:ascii="Bookman Old Style" w:hAnsi="Bookman Old Style" w:cs="Arial"/>
          <w:b/>
          <w:bCs/>
          <w:sz w:val="24"/>
          <w:szCs w:val="24"/>
        </w:rPr>
      </w:pPr>
    </w:p>
    <w:p w:rsidR="00A60A8A" w:rsidRPr="00BA27BC" w:rsidRDefault="00A60A8A" w:rsidP="00A60A8A">
      <w:pPr>
        <w:jc w:val="center"/>
        <w:rPr>
          <w:rFonts w:ascii="Bookman Old Style" w:hAnsi="Bookman Old Style" w:cs="Arial"/>
          <w:b/>
          <w:bCs/>
          <w:sz w:val="24"/>
          <w:szCs w:val="24"/>
          <w:u w:val="single"/>
        </w:rPr>
      </w:pPr>
    </w:p>
    <w:p w:rsidR="00A60A8A" w:rsidRPr="00BA27BC" w:rsidRDefault="00A60A8A" w:rsidP="00A60A8A">
      <w:pPr>
        <w:jc w:val="center"/>
        <w:rPr>
          <w:rFonts w:ascii="Bookman Old Style" w:hAnsi="Bookman Old Style" w:cs="Arial"/>
          <w:b/>
          <w:bCs/>
          <w:sz w:val="24"/>
          <w:szCs w:val="24"/>
          <w:u w:val="single"/>
        </w:rPr>
      </w:pPr>
    </w:p>
    <w:p w:rsidR="00A60A8A" w:rsidRPr="00BA27BC" w:rsidRDefault="00A60A8A" w:rsidP="00A60A8A">
      <w:pPr>
        <w:jc w:val="center"/>
        <w:rPr>
          <w:rFonts w:ascii="Bookman Old Style" w:hAnsi="Bookman Old Style" w:cs="Arial"/>
          <w:b/>
          <w:bCs/>
          <w:sz w:val="24"/>
          <w:szCs w:val="24"/>
          <w:u w:val="single"/>
        </w:rPr>
      </w:pPr>
    </w:p>
    <w:p w:rsidR="00A60A8A" w:rsidRPr="00BA27BC" w:rsidRDefault="00A60A8A" w:rsidP="00A60A8A">
      <w:pPr>
        <w:pStyle w:val="Ttulo5"/>
        <w:jc w:val="center"/>
      </w:pPr>
      <w:r w:rsidRPr="00BA27BC">
        <w:t>“D E C L A R A Ç Ã O”</w:t>
      </w:r>
    </w:p>
    <w:p w:rsidR="00A60A8A" w:rsidRPr="00BA27BC" w:rsidRDefault="00A60A8A" w:rsidP="00A60A8A">
      <w:pPr>
        <w:jc w:val="center"/>
        <w:rPr>
          <w:rFonts w:ascii="Bookman Old Style" w:hAnsi="Bookman Old Style" w:cs="Arial"/>
          <w:b/>
          <w:bCs/>
          <w:sz w:val="24"/>
          <w:szCs w:val="24"/>
          <w:u w:val="single"/>
        </w:rPr>
      </w:pP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À</w:t>
      </w:r>
    </w:p>
    <w:p w:rsidR="00A60A8A" w:rsidRPr="00BA27BC" w:rsidRDefault="00A60A8A" w:rsidP="00A60A8A">
      <w:pPr>
        <w:jc w:val="both"/>
        <w:rPr>
          <w:rFonts w:ascii="Bookman Old Style" w:hAnsi="Bookman Old Style" w:cs="Arial"/>
          <w:bCs/>
          <w:sz w:val="24"/>
          <w:szCs w:val="24"/>
        </w:rPr>
      </w:pPr>
      <w:r w:rsidRPr="00BA27BC">
        <w:rPr>
          <w:rFonts w:ascii="Bookman Old Style" w:hAnsi="Bookman Old Style" w:cs="Arial"/>
          <w:bCs/>
          <w:sz w:val="24"/>
          <w:szCs w:val="24"/>
        </w:rPr>
        <w:t>PREFEITURA MUNICIPAL D</w:t>
      </w:r>
      <w:r w:rsidR="00B8601A">
        <w:rPr>
          <w:rFonts w:ascii="Bookman Old Style" w:hAnsi="Bookman Old Style" w:cs="Arial"/>
          <w:bCs/>
          <w:sz w:val="24"/>
          <w:szCs w:val="24"/>
        </w:rPr>
        <w:t>E IARAS/SP</w:t>
      </w: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 xml:space="preserve">At. Comissão Permanente de Licitações </w:t>
      </w:r>
    </w:p>
    <w:p w:rsidR="00A60A8A" w:rsidRPr="00BA27BC" w:rsidRDefault="00A60A8A" w:rsidP="00A60A8A">
      <w:pPr>
        <w:jc w:val="both"/>
        <w:rPr>
          <w:rFonts w:ascii="Bookman Old Style" w:hAnsi="Bookman Old Style" w:cs="Arial"/>
          <w:b/>
          <w:sz w:val="24"/>
          <w:szCs w:val="24"/>
        </w:rPr>
      </w:pPr>
    </w:p>
    <w:p w:rsidR="00A60A8A" w:rsidRPr="00BA27BC" w:rsidRDefault="00A60A8A" w:rsidP="00A60A8A">
      <w:pPr>
        <w:jc w:val="both"/>
        <w:rPr>
          <w:rFonts w:ascii="Bookman Old Style" w:hAnsi="Bookman Old Style" w:cs="Arial"/>
          <w:b/>
          <w:sz w:val="24"/>
          <w:szCs w:val="24"/>
        </w:rPr>
      </w:pPr>
      <w:r w:rsidRPr="00BA27BC">
        <w:rPr>
          <w:rFonts w:ascii="Bookman Old Style" w:hAnsi="Bookman Old Style" w:cs="Arial"/>
          <w:b/>
          <w:sz w:val="24"/>
          <w:szCs w:val="24"/>
        </w:rPr>
        <w:t xml:space="preserve">REF:- TOMADA DE PREÇOS N. </w:t>
      </w:r>
      <w:r w:rsidR="00500E74" w:rsidRPr="00BA27BC">
        <w:rPr>
          <w:rFonts w:ascii="Bookman Old Style" w:hAnsi="Bookman Old Style" w:cs="Arial"/>
          <w:b/>
          <w:sz w:val="24"/>
          <w:szCs w:val="24"/>
        </w:rPr>
        <w:t>--</w:t>
      </w:r>
      <w:r w:rsidRPr="00BA27BC">
        <w:rPr>
          <w:rFonts w:ascii="Bookman Old Style" w:hAnsi="Bookman Old Style" w:cs="Arial"/>
          <w:b/>
          <w:sz w:val="24"/>
          <w:szCs w:val="24"/>
        </w:rPr>
        <w:t>/201</w:t>
      </w:r>
      <w:r w:rsidR="003C77A1">
        <w:rPr>
          <w:rFonts w:ascii="Bookman Old Style" w:hAnsi="Bookman Old Style" w:cs="Arial"/>
          <w:b/>
          <w:sz w:val="24"/>
          <w:szCs w:val="24"/>
        </w:rPr>
        <w:t>7</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tabs>
          <w:tab w:val="left" w:pos="2880"/>
        </w:tabs>
        <w:jc w:val="both"/>
        <w:rPr>
          <w:rFonts w:ascii="Bookman Old Style" w:hAnsi="Bookman Old Style" w:cs="Arial"/>
          <w:sz w:val="24"/>
          <w:szCs w:val="24"/>
        </w:rPr>
      </w:pPr>
      <w:r w:rsidRPr="00BA27BC">
        <w:rPr>
          <w:rFonts w:ascii="Bookman Old Style" w:hAnsi="Bookman Old Style" w:cs="Arial"/>
          <w:sz w:val="24"/>
          <w:szCs w:val="24"/>
        </w:rPr>
        <w:tab/>
        <w:t>(Razão Social da Empresa), estabelecida na ............ (endereço completo) .........., inscrita no CNPJ sob n. ................, neste ato representada pelo seu (representante/sócio/procurador), no uso de suas atribuições legais, vem:</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Helvetica"/>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b/>
          <w:bCs/>
          <w:sz w:val="24"/>
          <w:szCs w:val="24"/>
          <w:u w:val="single"/>
        </w:rPr>
        <w:t>DECLARAR</w:t>
      </w:r>
      <w:r w:rsidRPr="00BA27BC">
        <w:rPr>
          <w:rFonts w:ascii="Bookman Old Style" w:hAnsi="Bookman Old Style" w:cs="Arial"/>
          <w:sz w:val="24"/>
          <w:szCs w:val="24"/>
        </w:rPr>
        <w:t xml:space="preserve">, para fins de participação no processo licitatório em pauta, sob as penas da Lei, </w:t>
      </w:r>
      <w:r w:rsidRPr="00BA27BC">
        <w:rPr>
          <w:rFonts w:ascii="Bookman Old Style" w:hAnsi="Bookman Old Style" w:cs="Helvetica"/>
          <w:sz w:val="24"/>
          <w:szCs w:val="24"/>
        </w:rPr>
        <w:t xml:space="preserve">que é </w:t>
      </w:r>
      <w:r w:rsidRPr="00BA27BC">
        <w:rPr>
          <w:rFonts w:ascii="Bookman Old Style" w:hAnsi="Bookman Old Style" w:cs="Helvetica-Bold"/>
          <w:b/>
          <w:bCs/>
          <w:sz w:val="24"/>
          <w:szCs w:val="24"/>
        </w:rPr>
        <w:t>microempresa ou empresa de pequeno porte</w:t>
      </w:r>
      <w:r w:rsidRPr="00BA27BC">
        <w:rPr>
          <w:rFonts w:ascii="Bookman Old Style" w:hAnsi="Bookman Old Style" w:cs="Helvetica"/>
          <w:sz w:val="24"/>
          <w:szCs w:val="24"/>
        </w:rPr>
        <w:t xml:space="preserve">, nos termos do enquadramento previsto na </w:t>
      </w:r>
      <w:r w:rsidRPr="00BA27BC">
        <w:rPr>
          <w:rFonts w:ascii="Bookman Old Style" w:hAnsi="Bookman Old Style" w:cs="Helvetica-Bold"/>
          <w:b/>
          <w:bCs/>
          <w:sz w:val="24"/>
          <w:szCs w:val="24"/>
        </w:rPr>
        <w:t>Lei Complementar n. 123, de 14 de dezembro de 2006</w:t>
      </w:r>
      <w:r w:rsidRPr="00BA27BC">
        <w:rPr>
          <w:rFonts w:ascii="Bookman Old Style" w:hAnsi="Bookman Old Style" w:cs="Helvetica"/>
          <w:sz w:val="24"/>
          <w:szCs w:val="24"/>
        </w:rPr>
        <w:t>, cujos termos declaro conhecer na íntegra, estando apta, portanto, a exercer o direito de preferência como critério de desempate no procedimento licitatório d</w:t>
      </w:r>
      <w:r w:rsidR="00B8601A">
        <w:rPr>
          <w:rFonts w:ascii="Bookman Old Style" w:hAnsi="Bookman Old Style" w:cs="Helvetica"/>
          <w:sz w:val="24"/>
          <w:szCs w:val="24"/>
        </w:rPr>
        <w:t>aTomada de Preços</w:t>
      </w:r>
      <w:r w:rsidRPr="00BA27BC">
        <w:rPr>
          <w:rFonts w:ascii="Bookman Old Style" w:hAnsi="Bookman Old Style" w:cs="Helvetica"/>
          <w:sz w:val="24"/>
          <w:szCs w:val="24"/>
        </w:rPr>
        <w:t xml:space="preserve"> n. XX/201</w:t>
      </w:r>
      <w:r w:rsidR="00B8601A">
        <w:rPr>
          <w:rFonts w:ascii="Bookman Old Style" w:hAnsi="Bookman Old Style" w:cs="Helvetica"/>
          <w:sz w:val="24"/>
          <w:szCs w:val="24"/>
        </w:rPr>
        <w:t>4</w:t>
      </w:r>
      <w:r w:rsidRPr="00BA27BC">
        <w:rPr>
          <w:rFonts w:ascii="Bookman Old Style" w:hAnsi="Bookman Old Style" w:cs="Helvetica"/>
          <w:sz w:val="24"/>
          <w:szCs w:val="24"/>
        </w:rPr>
        <w:t>, realizado pela Prefeitura Municipal d</w:t>
      </w:r>
      <w:r w:rsidR="00B8601A">
        <w:rPr>
          <w:rFonts w:ascii="Bookman Old Style" w:hAnsi="Bookman Old Style" w:cs="Helvetica"/>
          <w:sz w:val="24"/>
          <w:szCs w:val="24"/>
        </w:rPr>
        <w:t>e Iaras/SP</w:t>
      </w:r>
      <w:r w:rsidRPr="00BA27BC">
        <w:rPr>
          <w:rFonts w:ascii="Bookman Old Style" w:hAnsi="Bookman Old Style" w:cs="Helvetica"/>
          <w:sz w:val="24"/>
          <w:szCs w:val="24"/>
        </w:rPr>
        <w:t>.</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Por ser verdade assina a presente.</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 ........ de .............................. de 201</w:t>
      </w:r>
      <w:r w:rsidR="007160C2">
        <w:rPr>
          <w:rFonts w:ascii="Bookman Old Style" w:hAnsi="Bookman Old Style" w:cs="Arial"/>
          <w:sz w:val="24"/>
          <w:szCs w:val="24"/>
        </w:rPr>
        <w:t>7</w:t>
      </w:r>
      <w:r w:rsidRPr="00BA27BC">
        <w:rPr>
          <w:rFonts w:ascii="Bookman Old Style" w:hAnsi="Bookman Old Style" w:cs="Arial"/>
          <w:sz w:val="24"/>
          <w:szCs w:val="24"/>
        </w:rPr>
        <w:t xml:space="preserve">. </w:t>
      </w: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 xml:space="preserve">_________________________________ </w:t>
      </w: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Razão     Social     da      Empresa</w:t>
      </w: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Nome do responsável/procurador</w:t>
      </w: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Cargo do responsável/procurador</w:t>
      </w:r>
    </w:p>
    <w:p w:rsidR="00A60A8A" w:rsidRPr="00BA27BC" w:rsidRDefault="00A60A8A" w:rsidP="00A60A8A">
      <w:pPr>
        <w:jc w:val="both"/>
        <w:rPr>
          <w:rFonts w:ascii="Bookman Old Style" w:hAnsi="Bookman Old Style" w:cs="Arial"/>
          <w:sz w:val="24"/>
          <w:szCs w:val="24"/>
        </w:rPr>
      </w:pP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r>
      <w:r w:rsidRPr="00BA27BC">
        <w:rPr>
          <w:rFonts w:ascii="Bookman Old Style" w:hAnsi="Bookman Old Style" w:cs="Arial"/>
          <w:sz w:val="24"/>
          <w:szCs w:val="24"/>
        </w:rPr>
        <w:tab/>
        <w:t xml:space="preserve">N.  do  documento  de  identidade </w:t>
      </w:r>
    </w:p>
    <w:p w:rsidR="005E5406" w:rsidRPr="00BA27BC" w:rsidRDefault="005E5406" w:rsidP="00A60A8A">
      <w:pPr>
        <w:rPr>
          <w:rFonts w:ascii="Bookman Old Style" w:hAnsi="Bookman Old Style"/>
          <w:sz w:val="24"/>
          <w:szCs w:val="24"/>
        </w:rPr>
      </w:pPr>
    </w:p>
    <w:p w:rsidR="005E5406" w:rsidRPr="00BA27BC" w:rsidRDefault="005E5406" w:rsidP="00A60A8A">
      <w:pPr>
        <w:rPr>
          <w:rFonts w:ascii="Bookman Old Style" w:hAnsi="Bookman Old Style"/>
          <w:sz w:val="24"/>
          <w:szCs w:val="24"/>
        </w:rPr>
      </w:pPr>
    </w:p>
    <w:p w:rsidR="00322F10" w:rsidRDefault="00322F10" w:rsidP="00322F10">
      <w:pPr>
        <w:tabs>
          <w:tab w:val="left" w:pos="2880"/>
        </w:tabs>
        <w:jc w:val="center"/>
        <w:rPr>
          <w:rFonts w:ascii="Bookman Old Style" w:hAnsi="Bookman Old Style"/>
          <w:b/>
          <w:sz w:val="24"/>
          <w:szCs w:val="24"/>
        </w:rPr>
      </w:pPr>
      <w:r w:rsidRPr="00BA27BC">
        <w:rPr>
          <w:rFonts w:ascii="Bookman Old Style" w:hAnsi="Bookman Old Style"/>
          <w:b/>
          <w:sz w:val="24"/>
          <w:szCs w:val="24"/>
        </w:rPr>
        <w:lastRenderedPageBreak/>
        <w:t>R E C I B O</w:t>
      </w:r>
    </w:p>
    <w:p w:rsidR="00322F10" w:rsidRPr="00BA27BC" w:rsidRDefault="00322F10" w:rsidP="00322F10">
      <w:pPr>
        <w:tabs>
          <w:tab w:val="left" w:pos="2880"/>
        </w:tabs>
        <w:jc w:val="center"/>
        <w:rPr>
          <w:rFonts w:ascii="Bookman Old Style" w:hAnsi="Bookman Old Style"/>
          <w:b/>
          <w:sz w:val="24"/>
          <w:szCs w:val="24"/>
        </w:rPr>
      </w:pPr>
    </w:p>
    <w:p w:rsidR="005E5406" w:rsidRPr="00BA27BC" w:rsidRDefault="005E5406" w:rsidP="005E5406">
      <w:pPr>
        <w:tabs>
          <w:tab w:val="left" w:pos="2880"/>
        </w:tabs>
        <w:rPr>
          <w:rFonts w:ascii="Bookman Old Style" w:hAnsi="Bookman Old Style"/>
          <w:sz w:val="24"/>
          <w:szCs w:val="24"/>
        </w:rPr>
      </w:pPr>
    </w:p>
    <w:p w:rsidR="005E5406" w:rsidRPr="00BA27BC" w:rsidRDefault="005E5406" w:rsidP="005E5406">
      <w:pPr>
        <w:tabs>
          <w:tab w:val="left" w:pos="2880"/>
        </w:tabs>
        <w:rPr>
          <w:rFonts w:ascii="Bookman Old Style" w:hAnsi="Bookman Old Style"/>
          <w:sz w:val="24"/>
          <w:szCs w:val="24"/>
        </w:rPr>
      </w:pPr>
    </w:p>
    <w:p w:rsidR="005E5406" w:rsidRPr="00BA27BC" w:rsidRDefault="005E5406" w:rsidP="00322F10">
      <w:pPr>
        <w:tabs>
          <w:tab w:val="left" w:pos="2880"/>
        </w:tabs>
        <w:spacing w:line="360" w:lineRule="auto"/>
        <w:jc w:val="both"/>
        <w:rPr>
          <w:rFonts w:ascii="Bookman Old Style" w:hAnsi="Bookman Old Style"/>
          <w:sz w:val="24"/>
          <w:szCs w:val="24"/>
        </w:rPr>
      </w:pPr>
      <w:r w:rsidRPr="00BA27BC">
        <w:rPr>
          <w:rFonts w:ascii="Bookman Old Style" w:hAnsi="Bookman Old Style"/>
          <w:sz w:val="24"/>
          <w:szCs w:val="24"/>
        </w:rPr>
        <w:tab/>
        <w:t>Recebi, da Prefeitura Municipal d</w:t>
      </w:r>
      <w:r w:rsidR="00B8601A">
        <w:rPr>
          <w:rFonts w:ascii="Bookman Old Style" w:hAnsi="Bookman Old Style"/>
          <w:sz w:val="24"/>
          <w:szCs w:val="24"/>
        </w:rPr>
        <w:t>eIaras/SP</w:t>
      </w:r>
      <w:r w:rsidRPr="00BA27BC">
        <w:rPr>
          <w:rFonts w:ascii="Bookman Old Style" w:hAnsi="Bookman Old Style"/>
          <w:sz w:val="24"/>
          <w:szCs w:val="24"/>
        </w:rPr>
        <w:t xml:space="preserve">, Estado de São Paulo, com sede na </w:t>
      </w:r>
      <w:r w:rsidR="00B8601A">
        <w:rPr>
          <w:rFonts w:ascii="Bookman Old Style" w:hAnsi="Bookman Old Style"/>
          <w:sz w:val="24"/>
          <w:szCs w:val="24"/>
        </w:rPr>
        <w:t>Praça Monção</w:t>
      </w:r>
      <w:r w:rsidRPr="00BA27BC">
        <w:rPr>
          <w:rFonts w:ascii="Bookman Old Style" w:hAnsi="Bookman Old Style"/>
          <w:sz w:val="24"/>
          <w:szCs w:val="24"/>
        </w:rPr>
        <w:t>, n. 6</w:t>
      </w:r>
      <w:r w:rsidR="00B8601A">
        <w:rPr>
          <w:rFonts w:ascii="Bookman Old Style" w:hAnsi="Bookman Old Style"/>
          <w:sz w:val="24"/>
          <w:szCs w:val="24"/>
        </w:rPr>
        <w:t>83</w:t>
      </w:r>
      <w:r w:rsidRPr="00BA27BC">
        <w:rPr>
          <w:rFonts w:ascii="Bookman Old Style" w:hAnsi="Bookman Old Style"/>
          <w:sz w:val="24"/>
          <w:szCs w:val="24"/>
        </w:rPr>
        <w:t xml:space="preserve">, centro, na </w:t>
      </w:r>
      <w:r w:rsidR="00B8601A">
        <w:rPr>
          <w:rFonts w:ascii="Bookman Old Style" w:hAnsi="Bookman Old Style"/>
          <w:sz w:val="24"/>
          <w:szCs w:val="24"/>
        </w:rPr>
        <w:t>cidade de Iaras</w:t>
      </w:r>
      <w:r w:rsidRPr="00BA27BC">
        <w:rPr>
          <w:rFonts w:ascii="Bookman Old Style" w:hAnsi="Bookman Old Style"/>
          <w:sz w:val="24"/>
          <w:szCs w:val="24"/>
        </w:rPr>
        <w:t>, cópia completa do edital de licitação na mo</w:t>
      </w:r>
      <w:r w:rsidR="00322F10">
        <w:rPr>
          <w:rFonts w:ascii="Bookman Old Style" w:hAnsi="Bookman Old Style"/>
          <w:sz w:val="24"/>
          <w:szCs w:val="24"/>
        </w:rPr>
        <w:t>d</w:t>
      </w:r>
      <w:r w:rsidR="007160C2">
        <w:rPr>
          <w:rFonts w:ascii="Bookman Old Style" w:hAnsi="Bookman Old Style"/>
          <w:sz w:val="24"/>
          <w:szCs w:val="24"/>
        </w:rPr>
        <w:t>alidade Tomada de Preços de nº --</w:t>
      </w:r>
      <w:r w:rsidR="00322F10">
        <w:rPr>
          <w:rFonts w:ascii="Bookman Old Style" w:hAnsi="Bookman Old Style"/>
          <w:sz w:val="24"/>
          <w:szCs w:val="24"/>
        </w:rPr>
        <w:t>/201</w:t>
      </w:r>
      <w:r w:rsidR="007160C2">
        <w:rPr>
          <w:rFonts w:ascii="Bookman Old Style" w:hAnsi="Bookman Old Style"/>
          <w:sz w:val="24"/>
          <w:szCs w:val="24"/>
        </w:rPr>
        <w:t>7</w:t>
      </w:r>
      <w:r w:rsidRPr="00BA27BC">
        <w:rPr>
          <w:rFonts w:ascii="Bookman Old Style" w:hAnsi="Bookman Old Style"/>
          <w:sz w:val="24"/>
          <w:szCs w:val="24"/>
        </w:rPr>
        <w:t xml:space="preserve">, destinado a selecionar proposta para Execução de obras de </w:t>
      </w:r>
      <w:r w:rsidR="007160C2">
        <w:rPr>
          <w:rFonts w:ascii="Bookman Old Style" w:hAnsi="Bookman Old Style"/>
          <w:sz w:val="24"/>
          <w:szCs w:val="24"/>
        </w:rPr>
        <w:t>Construção de sala para arquivo no</w:t>
      </w:r>
      <w:r w:rsidR="00B8601A">
        <w:rPr>
          <w:rFonts w:ascii="Bookman Old Style" w:hAnsi="Bookman Old Style"/>
          <w:sz w:val="24"/>
          <w:szCs w:val="24"/>
        </w:rPr>
        <w:t xml:space="preserve"> Município de Iaras</w:t>
      </w:r>
      <w:r w:rsidRPr="00BA27BC">
        <w:rPr>
          <w:rFonts w:ascii="Bookman Old Style" w:hAnsi="Bookman Old Style"/>
          <w:sz w:val="24"/>
          <w:szCs w:val="24"/>
        </w:rPr>
        <w:t xml:space="preserve">, Estado de São Paulo, com vencimento para as </w:t>
      </w:r>
      <w:r w:rsidR="007160C2">
        <w:rPr>
          <w:rFonts w:ascii="Bookman Old Style" w:hAnsi="Bookman Old Style"/>
          <w:sz w:val="24"/>
          <w:szCs w:val="24"/>
        </w:rPr>
        <w:t>--</w:t>
      </w:r>
      <w:r w:rsidR="00322F10">
        <w:rPr>
          <w:rFonts w:ascii="Bookman Old Style" w:hAnsi="Bookman Old Style"/>
          <w:sz w:val="24"/>
          <w:szCs w:val="24"/>
        </w:rPr>
        <w:t>h:</w:t>
      </w:r>
      <w:r w:rsidR="007160C2">
        <w:rPr>
          <w:rFonts w:ascii="Bookman Old Style" w:hAnsi="Bookman Old Style"/>
          <w:sz w:val="24"/>
          <w:szCs w:val="24"/>
        </w:rPr>
        <w:t>--</w:t>
      </w:r>
      <w:r w:rsidR="00322F10">
        <w:rPr>
          <w:rFonts w:ascii="Bookman Old Style" w:hAnsi="Bookman Old Style"/>
          <w:sz w:val="24"/>
          <w:szCs w:val="24"/>
        </w:rPr>
        <w:t>min</w:t>
      </w:r>
      <w:r w:rsidRPr="00BA27BC">
        <w:rPr>
          <w:rFonts w:ascii="Bookman Old Style" w:hAnsi="Bookman Old Style"/>
          <w:sz w:val="24"/>
          <w:szCs w:val="24"/>
        </w:rPr>
        <w:t xml:space="preserve"> do dia </w:t>
      </w:r>
      <w:r w:rsidR="007160C2">
        <w:rPr>
          <w:rFonts w:ascii="Bookman Old Style" w:hAnsi="Bookman Old Style"/>
          <w:sz w:val="24"/>
          <w:szCs w:val="24"/>
        </w:rPr>
        <w:t>--</w:t>
      </w:r>
      <w:r w:rsidRPr="00BA27BC">
        <w:rPr>
          <w:rFonts w:ascii="Bookman Old Style" w:hAnsi="Bookman Old Style"/>
          <w:sz w:val="24"/>
          <w:szCs w:val="24"/>
        </w:rPr>
        <w:t>de</w:t>
      </w:r>
      <w:r w:rsidR="007160C2">
        <w:rPr>
          <w:rFonts w:ascii="Bookman Old Style" w:hAnsi="Bookman Old Style"/>
          <w:sz w:val="24"/>
          <w:szCs w:val="24"/>
        </w:rPr>
        <w:t>--</w:t>
      </w:r>
      <w:r w:rsidRPr="00BA27BC">
        <w:rPr>
          <w:rFonts w:ascii="Bookman Old Style" w:hAnsi="Bookman Old Style"/>
          <w:sz w:val="24"/>
          <w:szCs w:val="24"/>
        </w:rPr>
        <w:t>de  201</w:t>
      </w:r>
      <w:r w:rsidR="007160C2">
        <w:rPr>
          <w:rFonts w:ascii="Bookman Old Style" w:hAnsi="Bookman Old Style"/>
          <w:sz w:val="24"/>
          <w:szCs w:val="24"/>
        </w:rPr>
        <w:t>7</w:t>
      </w:r>
      <w:r w:rsidRPr="00BA27BC">
        <w:rPr>
          <w:rFonts w:ascii="Bookman Old Style" w:hAnsi="Bookman Old Style"/>
          <w:sz w:val="24"/>
          <w:szCs w:val="24"/>
        </w:rPr>
        <w:t>.</w:t>
      </w:r>
    </w:p>
    <w:p w:rsidR="005E5406" w:rsidRPr="00BA27BC" w:rsidRDefault="005E5406" w:rsidP="005E5406">
      <w:pPr>
        <w:tabs>
          <w:tab w:val="left" w:pos="2880"/>
        </w:tabs>
        <w:jc w:val="both"/>
        <w:rPr>
          <w:rFonts w:ascii="Bookman Old Style" w:hAnsi="Bookman Old Style"/>
          <w:sz w:val="24"/>
          <w:szCs w:val="24"/>
        </w:rPr>
      </w:pPr>
    </w:p>
    <w:p w:rsidR="005E5406" w:rsidRPr="00BA27BC" w:rsidRDefault="005E5406" w:rsidP="005E5406">
      <w:pPr>
        <w:tabs>
          <w:tab w:val="left" w:pos="2880"/>
        </w:tabs>
        <w:jc w:val="both"/>
        <w:rPr>
          <w:rFonts w:ascii="Bookman Old Style" w:hAnsi="Bookman Old Style"/>
          <w:sz w:val="24"/>
          <w:szCs w:val="24"/>
        </w:rPr>
      </w:pPr>
    </w:p>
    <w:p w:rsidR="005E5406" w:rsidRPr="00BA27BC" w:rsidRDefault="00322F10" w:rsidP="005E5406">
      <w:pPr>
        <w:tabs>
          <w:tab w:val="left" w:pos="2880"/>
        </w:tabs>
        <w:jc w:val="both"/>
        <w:rPr>
          <w:rFonts w:ascii="Bookman Old Style" w:hAnsi="Bookman Old Style"/>
          <w:sz w:val="24"/>
          <w:szCs w:val="24"/>
        </w:rPr>
      </w:pPr>
      <w:r>
        <w:rPr>
          <w:rFonts w:ascii="Bookman Old Style" w:hAnsi="Bookman Old Style"/>
          <w:sz w:val="24"/>
          <w:szCs w:val="24"/>
        </w:rPr>
        <w:tab/>
        <w:t xml:space="preserve">Iaras, </w:t>
      </w:r>
      <w:r w:rsidR="007160C2">
        <w:rPr>
          <w:rFonts w:ascii="Bookman Old Style" w:hAnsi="Bookman Old Style"/>
          <w:sz w:val="24"/>
          <w:szCs w:val="24"/>
        </w:rPr>
        <w:t>--</w:t>
      </w:r>
      <w:r>
        <w:rPr>
          <w:rFonts w:ascii="Bookman Old Style" w:hAnsi="Bookman Old Style"/>
          <w:sz w:val="24"/>
          <w:szCs w:val="24"/>
        </w:rPr>
        <w:t xml:space="preserve"> de </w:t>
      </w:r>
      <w:r w:rsidR="007160C2">
        <w:rPr>
          <w:rFonts w:ascii="Bookman Old Style" w:hAnsi="Bookman Old Style"/>
          <w:sz w:val="24"/>
          <w:szCs w:val="24"/>
        </w:rPr>
        <w:t>--</w:t>
      </w:r>
      <w:r w:rsidR="005E5406" w:rsidRPr="00BA27BC">
        <w:rPr>
          <w:rFonts w:ascii="Bookman Old Style" w:hAnsi="Bookman Old Style"/>
          <w:sz w:val="24"/>
          <w:szCs w:val="24"/>
        </w:rPr>
        <w:t>de</w:t>
      </w:r>
      <w:r w:rsidR="007160C2">
        <w:rPr>
          <w:rFonts w:ascii="Bookman Old Style" w:hAnsi="Bookman Old Style"/>
          <w:sz w:val="24"/>
          <w:szCs w:val="24"/>
        </w:rPr>
        <w:t>2017</w:t>
      </w:r>
      <w:r>
        <w:rPr>
          <w:rFonts w:ascii="Bookman Old Style" w:hAnsi="Bookman Old Style"/>
          <w:sz w:val="24"/>
          <w:szCs w:val="24"/>
        </w:rPr>
        <w:t>.</w:t>
      </w:r>
    </w:p>
    <w:p w:rsidR="005E5406" w:rsidRPr="00BA27BC" w:rsidRDefault="005E5406" w:rsidP="005E5406">
      <w:pPr>
        <w:tabs>
          <w:tab w:val="left" w:pos="2880"/>
        </w:tabs>
        <w:jc w:val="both"/>
        <w:rPr>
          <w:rFonts w:ascii="Bookman Old Style" w:hAnsi="Bookman Old Style"/>
          <w:sz w:val="24"/>
          <w:szCs w:val="24"/>
        </w:rPr>
      </w:pPr>
    </w:p>
    <w:p w:rsidR="005E5406" w:rsidRPr="00BA27BC" w:rsidRDefault="005E5406" w:rsidP="005E5406">
      <w:pPr>
        <w:tabs>
          <w:tab w:val="left" w:pos="2880"/>
        </w:tabs>
        <w:jc w:val="both"/>
        <w:rPr>
          <w:rFonts w:ascii="Bookman Old Style" w:hAnsi="Bookman Old Style"/>
          <w:sz w:val="24"/>
          <w:szCs w:val="24"/>
        </w:rPr>
      </w:pPr>
    </w:p>
    <w:p w:rsidR="005E5406" w:rsidRDefault="005E5406" w:rsidP="005E5406">
      <w:pPr>
        <w:tabs>
          <w:tab w:val="left" w:pos="2880"/>
        </w:tabs>
        <w:jc w:val="both"/>
        <w:rPr>
          <w:rFonts w:ascii="Bookman Old Style" w:hAnsi="Bookman Old Style"/>
          <w:sz w:val="24"/>
          <w:szCs w:val="24"/>
        </w:rPr>
      </w:pPr>
    </w:p>
    <w:p w:rsidR="00322F10" w:rsidRPr="00BA27BC" w:rsidRDefault="00322F10" w:rsidP="005E5406">
      <w:pPr>
        <w:tabs>
          <w:tab w:val="left" w:pos="2880"/>
        </w:tabs>
        <w:jc w:val="both"/>
        <w:rPr>
          <w:rFonts w:ascii="Bookman Old Style" w:hAnsi="Bookman Old Style"/>
          <w:sz w:val="24"/>
          <w:szCs w:val="24"/>
        </w:rPr>
      </w:pPr>
    </w:p>
    <w:p w:rsidR="005E5406" w:rsidRPr="00BA27BC" w:rsidRDefault="005E5406" w:rsidP="005E5406">
      <w:pPr>
        <w:tabs>
          <w:tab w:val="left" w:pos="2880"/>
        </w:tabs>
        <w:jc w:val="both"/>
        <w:rPr>
          <w:rFonts w:ascii="Bookman Old Style" w:hAnsi="Bookman Old Style"/>
          <w:sz w:val="24"/>
          <w:szCs w:val="24"/>
        </w:rPr>
      </w:pPr>
      <w:r w:rsidRPr="00BA27BC">
        <w:rPr>
          <w:rFonts w:ascii="Bookman Old Style" w:hAnsi="Bookman Old Style"/>
          <w:sz w:val="24"/>
          <w:szCs w:val="24"/>
        </w:rPr>
        <w:tab/>
        <w:t>______________________________________</w:t>
      </w:r>
    </w:p>
    <w:p w:rsidR="005E5406" w:rsidRPr="00BA27BC" w:rsidRDefault="005E5406" w:rsidP="005E5406">
      <w:pPr>
        <w:tabs>
          <w:tab w:val="left" w:pos="2880"/>
        </w:tabs>
        <w:jc w:val="both"/>
        <w:rPr>
          <w:rFonts w:ascii="Bookman Old Style" w:hAnsi="Bookman Old Style"/>
          <w:sz w:val="24"/>
          <w:szCs w:val="24"/>
        </w:rPr>
      </w:pPr>
      <w:r w:rsidRPr="00BA27BC">
        <w:rPr>
          <w:rFonts w:ascii="Bookman Old Style" w:hAnsi="Bookman Old Style"/>
          <w:sz w:val="24"/>
          <w:szCs w:val="24"/>
        </w:rPr>
        <w:tab/>
      </w:r>
      <w:r w:rsidR="00322F10" w:rsidRPr="00BA27BC">
        <w:rPr>
          <w:rFonts w:ascii="Bookman Old Style" w:hAnsi="Bookman Old Style"/>
          <w:sz w:val="24"/>
          <w:szCs w:val="24"/>
        </w:rPr>
        <w:t>Assinatura</w:t>
      </w:r>
      <w:r w:rsidRPr="00BA27BC">
        <w:rPr>
          <w:rFonts w:ascii="Bookman Old Style" w:hAnsi="Bookman Old Style"/>
          <w:sz w:val="24"/>
          <w:szCs w:val="24"/>
        </w:rPr>
        <w:t xml:space="preserve"> – carimbo</w:t>
      </w:r>
    </w:p>
    <w:p w:rsidR="005E5406" w:rsidRDefault="005E5406" w:rsidP="005E5406">
      <w:pPr>
        <w:tabs>
          <w:tab w:val="left" w:pos="2880"/>
        </w:tabs>
        <w:jc w:val="both"/>
        <w:rPr>
          <w:rFonts w:ascii="Bookman Old Style" w:hAnsi="Bookman Old Style"/>
          <w:sz w:val="24"/>
          <w:szCs w:val="24"/>
        </w:rPr>
      </w:pPr>
    </w:p>
    <w:p w:rsidR="00322F10" w:rsidRDefault="00322F10" w:rsidP="005E5406">
      <w:pPr>
        <w:tabs>
          <w:tab w:val="left" w:pos="2880"/>
        </w:tabs>
        <w:jc w:val="both"/>
        <w:rPr>
          <w:rFonts w:ascii="Bookman Old Style" w:hAnsi="Bookman Old Style"/>
          <w:sz w:val="24"/>
          <w:szCs w:val="24"/>
        </w:rPr>
      </w:pPr>
    </w:p>
    <w:p w:rsidR="00322F10" w:rsidRPr="00BA27BC" w:rsidRDefault="00322F10" w:rsidP="005E5406">
      <w:pPr>
        <w:tabs>
          <w:tab w:val="left" w:pos="2880"/>
        </w:tabs>
        <w:jc w:val="both"/>
        <w:rPr>
          <w:rFonts w:ascii="Bookman Old Style" w:hAnsi="Bookman Old Style"/>
          <w:sz w:val="24"/>
          <w:szCs w:val="24"/>
        </w:rPr>
      </w:pPr>
    </w:p>
    <w:p w:rsidR="005E5406" w:rsidRPr="00BA27BC" w:rsidRDefault="005E5406" w:rsidP="005E5406">
      <w:pPr>
        <w:tabs>
          <w:tab w:val="left" w:pos="2880"/>
        </w:tabs>
        <w:jc w:val="both"/>
        <w:rPr>
          <w:rFonts w:ascii="Bookman Old Style" w:hAnsi="Bookman Old Style"/>
          <w:sz w:val="24"/>
          <w:szCs w:val="24"/>
        </w:rPr>
      </w:pPr>
    </w:p>
    <w:p w:rsidR="005E5406" w:rsidRPr="00BA27BC" w:rsidRDefault="005E5406" w:rsidP="005E5406">
      <w:pPr>
        <w:tabs>
          <w:tab w:val="left" w:pos="2880"/>
        </w:tabs>
        <w:jc w:val="both"/>
        <w:rPr>
          <w:rFonts w:ascii="Bookman Old Style" w:hAnsi="Bookman Old Style"/>
          <w:sz w:val="24"/>
          <w:szCs w:val="24"/>
        </w:rPr>
      </w:pPr>
    </w:p>
    <w:p w:rsidR="005E5406" w:rsidRPr="00BA27BC" w:rsidRDefault="005E5406" w:rsidP="005E5406">
      <w:pPr>
        <w:tabs>
          <w:tab w:val="left" w:pos="2880"/>
        </w:tabs>
        <w:jc w:val="both"/>
        <w:rPr>
          <w:rFonts w:ascii="Bookman Old Style" w:hAnsi="Bookman Old Style"/>
          <w:sz w:val="24"/>
          <w:szCs w:val="24"/>
        </w:rPr>
      </w:pPr>
      <w:r w:rsidRPr="00BA27BC">
        <w:rPr>
          <w:rFonts w:ascii="Bookman Old Style" w:hAnsi="Bookman Old Style"/>
          <w:sz w:val="24"/>
          <w:szCs w:val="24"/>
        </w:rPr>
        <w:t>NOME DA LICITANTE:</w:t>
      </w:r>
      <w:r w:rsidR="00322F10">
        <w:rPr>
          <w:rFonts w:ascii="Bookman Old Style" w:hAnsi="Bookman Old Style"/>
          <w:sz w:val="24"/>
          <w:szCs w:val="24"/>
        </w:rPr>
        <w:t xml:space="preserve"> ________________________________________</w:t>
      </w:r>
    </w:p>
    <w:p w:rsidR="005E5406" w:rsidRPr="00BA27BC" w:rsidRDefault="005E5406" w:rsidP="005E5406">
      <w:pPr>
        <w:tabs>
          <w:tab w:val="left" w:pos="2880"/>
        </w:tabs>
        <w:jc w:val="both"/>
        <w:rPr>
          <w:rFonts w:ascii="Bookman Old Style" w:hAnsi="Bookman Old Style"/>
          <w:sz w:val="24"/>
          <w:szCs w:val="24"/>
        </w:rPr>
      </w:pPr>
    </w:p>
    <w:p w:rsidR="005E5406" w:rsidRPr="00BA27BC" w:rsidRDefault="005E5406" w:rsidP="005E5406">
      <w:pPr>
        <w:tabs>
          <w:tab w:val="left" w:pos="2880"/>
        </w:tabs>
        <w:jc w:val="both"/>
        <w:rPr>
          <w:rFonts w:ascii="Bookman Old Style" w:hAnsi="Bookman Old Style"/>
          <w:sz w:val="24"/>
          <w:szCs w:val="24"/>
        </w:rPr>
      </w:pPr>
      <w:r w:rsidRPr="00BA27BC">
        <w:rPr>
          <w:rFonts w:ascii="Bookman Old Style" w:hAnsi="Bookman Old Style"/>
          <w:sz w:val="24"/>
          <w:szCs w:val="24"/>
        </w:rPr>
        <w:t>ENDERECO:</w:t>
      </w:r>
      <w:r w:rsidR="00322F10">
        <w:rPr>
          <w:rFonts w:ascii="Bookman Old Style" w:hAnsi="Bookman Old Style"/>
          <w:sz w:val="24"/>
          <w:szCs w:val="24"/>
        </w:rPr>
        <w:t>__________________________________________________</w:t>
      </w:r>
    </w:p>
    <w:p w:rsidR="005E5406" w:rsidRPr="00BA27BC" w:rsidRDefault="005E5406" w:rsidP="005E5406">
      <w:pPr>
        <w:tabs>
          <w:tab w:val="left" w:pos="2880"/>
        </w:tabs>
        <w:jc w:val="both"/>
        <w:rPr>
          <w:rFonts w:ascii="Bookman Old Style" w:hAnsi="Bookman Old Style"/>
          <w:sz w:val="24"/>
          <w:szCs w:val="24"/>
        </w:rPr>
      </w:pPr>
    </w:p>
    <w:p w:rsidR="005E5406" w:rsidRPr="00BA27BC" w:rsidRDefault="005E5406" w:rsidP="005E5406">
      <w:pPr>
        <w:tabs>
          <w:tab w:val="left" w:pos="2880"/>
        </w:tabs>
        <w:jc w:val="both"/>
        <w:rPr>
          <w:rFonts w:ascii="Bookman Old Style" w:hAnsi="Bookman Old Style"/>
          <w:sz w:val="24"/>
          <w:szCs w:val="24"/>
        </w:rPr>
      </w:pPr>
      <w:r w:rsidRPr="00BA27BC">
        <w:rPr>
          <w:rFonts w:ascii="Bookman Old Style" w:hAnsi="Bookman Old Style"/>
          <w:sz w:val="24"/>
          <w:szCs w:val="24"/>
        </w:rPr>
        <w:t>CNPJ:</w:t>
      </w:r>
      <w:r w:rsidR="00322F10">
        <w:rPr>
          <w:rFonts w:ascii="Bookman Old Style" w:hAnsi="Bookman Old Style"/>
          <w:sz w:val="24"/>
          <w:szCs w:val="24"/>
        </w:rPr>
        <w:t>______________________________________</w:t>
      </w:r>
    </w:p>
    <w:p w:rsidR="005E5406" w:rsidRPr="00BA27BC" w:rsidRDefault="005E5406" w:rsidP="005E5406">
      <w:pPr>
        <w:tabs>
          <w:tab w:val="left" w:pos="2880"/>
        </w:tabs>
        <w:jc w:val="both"/>
        <w:rPr>
          <w:rFonts w:ascii="Bookman Old Style" w:hAnsi="Bookman Old Style"/>
          <w:sz w:val="24"/>
          <w:szCs w:val="24"/>
        </w:rPr>
      </w:pPr>
    </w:p>
    <w:p w:rsidR="005E5406" w:rsidRPr="00BA27BC" w:rsidRDefault="00322F10" w:rsidP="005E5406">
      <w:pPr>
        <w:tabs>
          <w:tab w:val="left" w:pos="2880"/>
        </w:tabs>
        <w:jc w:val="both"/>
        <w:rPr>
          <w:rFonts w:ascii="Bookman Old Style" w:hAnsi="Bookman Old Style"/>
          <w:sz w:val="24"/>
          <w:szCs w:val="24"/>
        </w:rPr>
      </w:pPr>
      <w:r>
        <w:rPr>
          <w:rFonts w:ascii="Bookman Old Style" w:hAnsi="Bookman Old Style"/>
          <w:sz w:val="24"/>
          <w:szCs w:val="24"/>
        </w:rPr>
        <w:t>TELE</w:t>
      </w:r>
      <w:r w:rsidR="005E5406" w:rsidRPr="00BA27BC">
        <w:rPr>
          <w:rFonts w:ascii="Bookman Old Style" w:hAnsi="Bookman Old Style"/>
          <w:sz w:val="24"/>
          <w:szCs w:val="24"/>
        </w:rPr>
        <w:t>FONE:</w:t>
      </w:r>
      <w:r>
        <w:rPr>
          <w:rFonts w:ascii="Bookman Old Style" w:hAnsi="Bookman Old Style"/>
          <w:sz w:val="24"/>
          <w:szCs w:val="24"/>
        </w:rPr>
        <w:t>________________________________</w:t>
      </w:r>
    </w:p>
    <w:p w:rsidR="005E5406" w:rsidRPr="00BA27BC" w:rsidRDefault="005E5406" w:rsidP="005E5406">
      <w:pPr>
        <w:rPr>
          <w:rFonts w:ascii="Bookman Old Style" w:hAnsi="Bookman Old Style"/>
          <w:sz w:val="24"/>
          <w:szCs w:val="24"/>
        </w:rPr>
      </w:pPr>
    </w:p>
    <w:p w:rsidR="005E5406" w:rsidRPr="00BA27BC" w:rsidRDefault="005E5406" w:rsidP="005E5406">
      <w:pPr>
        <w:rPr>
          <w:rFonts w:ascii="Bookman Old Style" w:hAnsi="Bookman Old Style"/>
          <w:sz w:val="24"/>
          <w:szCs w:val="24"/>
        </w:rPr>
      </w:pPr>
    </w:p>
    <w:p w:rsidR="005E5406" w:rsidRPr="00BA27BC" w:rsidRDefault="005E5406" w:rsidP="005E5406">
      <w:pPr>
        <w:rPr>
          <w:rFonts w:ascii="Bookman Old Style" w:hAnsi="Bookman Old Style"/>
          <w:sz w:val="24"/>
          <w:szCs w:val="24"/>
        </w:rPr>
      </w:pPr>
    </w:p>
    <w:p w:rsidR="005E5406" w:rsidRPr="00BA27BC" w:rsidRDefault="005E5406" w:rsidP="00A60A8A">
      <w:pPr>
        <w:rPr>
          <w:rFonts w:ascii="Bookman Old Style" w:hAnsi="Bookman Old Style"/>
          <w:sz w:val="24"/>
          <w:szCs w:val="24"/>
        </w:rPr>
      </w:pPr>
    </w:p>
    <w:p w:rsidR="00882540" w:rsidRPr="00BA27BC" w:rsidRDefault="00882540" w:rsidP="00A60A8A">
      <w:pPr>
        <w:rPr>
          <w:rFonts w:ascii="Bookman Old Style" w:hAnsi="Bookman Old Style"/>
          <w:sz w:val="24"/>
          <w:szCs w:val="24"/>
        </w:rPr>
      </w:pPr>
    </w:p>
    <w:p w:rsidR="00882540" w:rsidRDefault="00882540" w:rsidP="00A60A8A">
      <w:pPr>
        <w:rPr>
          <w:rFonts w:ascii="Bookman Old Style" w:hAnsi="Bookman Old Style"/>
          <w:sz w:val="24"/>
          <w:szCs w:val="24"/>
        </w:rPr>
      </w:pPr>
    </w:p>
    <w:p w:rsidR="00322F10" w:rsidRDefault="00322F10" w:rsidP="00A60A8A">
      <w:pPr>
        <w:rPr>
          <w:rFonts w:ascii="Bookman Old Style" w:hAnsi="Bookman Old Style"/>
          <w:sz w:val="24"/>
          <w:szCs w:val="24"/>
        </w:rPr>
      </w:pPr>
    </w:p>
    <w:p w:rsidR="00322F10" w:rsidRDefault="00322F10" w:rsidP="00A60A8A">
      <w:pPr>
        <w:rPr>
          <w:rFonts w:ascii="Bookman Old Style" w:hAnsi="Bookman Old Style"/>
          <w:sz w:val="24"/>
          <w:szCs w:val="24"/>
        </w:rPr>
      </w:pPr>
    </w:p>
    <w:p w:rsidR="00322F10" w:rsidRDefault="00322F10" w:rsidP="00A60A8A">
      <w:pPr>
        <w:rPr>
          <w:rFonts w:ascii="Bookman Old Style" w:hAnsi="Bookman Old Style"/>
          <w:sz w:val="24"/>
          <w:szCs w:val="24"/>
        </w:rPr>
      </w:pPr>
    </w:p>
    <w:p w:rsidR="00322F10" w:rsidRPr="00BA27BC" w:rsidRDefault="00322F10" w:rsidP="00A60A8A">
      <w:pPr>
        <w:rPr>
          <w:rFonts w:ascii="Bookman Old Style" w:hAnsi="Bookman Old Style"/>
          <w:sz w:val="24"/>
          <w:szCs w:val="24"/>
        </w:rPr>
      </w:pPr>
    </w:p>
    <w:sectPr w:rsidR="00322F10" w:rsidRPr="00BA27BC" w:rsidSect="00322F10">
      <w:headerReference w:type="default" r:id="rId10"/>
      <w:footerReference w:type="default" r:id="rId11"/>
      <w:pgSz w:w="11906" w:h="16838"/>
      <w:pgMar w:top="2552" w:right="1701" w:bottom="851" w:left="1701" w:header="708" w:footer="54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64F4" w:rsidRDefault="00D464F4">
      <w:r>
        <w:separator/>
      </w:r>
    </w:p>
  </w:endnote>
  <w:endnote w:type="continuationSeparator" w:id="1">
    <w:p w:rsidR="00D464F4" w:rsidRDefault="00D464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MS Sans Serif">
    <w:altName w:val="Times New Roman"/>
    <w:panose1 w:val="00000000000000000000"/>
    <w:charset w:val="00"/>
    <w:family w:val="roman"/>
    <w:notTrueType/>
    <w:pitch w:val="default"/>
    <w:sig w:usb0="00000000" w:usb1="00000000" w:usb2="00000000" w:usb3="00000000" w:csb0="00000000"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AC1" w:rsidRDefault="00803AC1" w:rsidP="00322F10">
    <w:pPr>
      <w:pStyle w:val="Rodap"/>
      <w:jc w:val="center"/>
    </w:pPr>
    <w:r>
      <w:t>Praça Monção, 683 – Telefone (14) 3764-9400 – CEP: 18775-000</w:t>
    </w:r>
  </w:p>
  <w:p w:rsidR="00803AC1" w:rsidRDefault="00803AC1" w:rsidP="00322F10">
    <w:pPr>
      <w:pStyle w:val="Rodap"/>
      <w:jc w:val="center"/>
    </w:pPr>
    <w:r>
      <w:t>E-mail: licitacaoiaras@hotmail.com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64F4" w:rsidRDefault="00D464F4">
      <w:r>
        <w:separator/>
      </w:r>
    </w:p>
  </w:footnote>
  <w:footnote w:type="continuationSeparator" w:id="1">
    <w:p w:rsidR="00D464F4" w:rsidRDefault="00D464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AC1" w:rsidRPr="00E77429" w:rsidRDefault="00803AC1" w:rsidP="00E13886">
    <w:pPr>
      <w:pStyle w:val="Cabealho"/>
      <w:spacing w:after="60"/>
      <w:ind w:right="-1"/>
      <w:jc w:val="center"/>
      <w:rPr>
        <w:sz w:val="48"/>
        <w:szCs w:val="48"/>
        <w:u w:val="single"/>
      </w:rPr>
    </w:pPr>
    <w:r>
      <w:rPr>
        <w:noProof/>
        <w:sz w:val="20"/>
        <w:szCs w:val="20"/>
      </w:rPr>
      <w:drawing>
        <wp:anchor distT="0" distB="0" distL="114300" distR="114300" simplePos="0" relativeHeight="251658240"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srcRect/>
                  <a:stretch>
                    <a:fillRect/>
                  </a:stretch>
                </pic:blipFill>
                <pic:spPr bwMode="auto">
                  <a:xfrm>
                    <a:off x="0" y="0"/>
                    <a:ext cx="950595" cy="914400"/>
                  </a:xfrm>
                  <a:prstGeom prst="rect">
                    <a:avLst/>
                  </a:prstGeom>
                  <a:noFill/>
                </pic:spPr>
              </pic:pic>
            </a:graphicData>
          </a:graphic>
        </wp:anchor>
      </w:drawing>
    </w:r>
    <w:r w:rsidR="00AF2FBF">
      <w:rPr>
        <w:sz w:val="48"/>
        <w:szCs w:val="48"/>
        <w:u w:val="single"/>
      </w:rPr>
      <w:t xml:space="preserve">  </w:t>
    </w:r>
    <w:r w:rsidR="00E13886">
      <w:rPr>
        <w:sz w:val="48"/>
        <w:szCs w:val="48"/>
        <w:u w:val="single"/>
      </w:rPr>
      <w:t xml:space="preserve">           </w:t>
    </w:r>
    <w:r w:rsidRPr="00E77429">
      <w:rPr>
        <w:sz w:val="48"/>
        <w:szCs w:val="48"/>
        <w:u w:val="single"/>
      </w:rPr>
      <w:t>Prefeitura Municipal de Iaras</w:t>
    </w:r>
  </w:p>
  <w:p w:rsidR="00803AC1" w:rsidRPr="003B15CE" w:rsidRDefault="00803AC1" w:rsidP="00C44027">
    <w:pPr>
      <w:pStyle w:val="Cabealho"/>
      <w:spacing w:after="60"/>
      <w:ind w:right="-1"/>
      <w:jc w:val="center"/>
    </w:pPr>
    <w:r w:rsidRPr="003B15CE">
      <w:t xml:space="preserve">   </w:t>
    </w:r>
    <w:r w:rsidR="00AF2FBF">
      <w:t xml:space="preserve">                 </w:t>
    </w:r>
    <w:r w:rsidRPr="003B15CE">
      <w:t xml:space="preserve"> IARAS – MÃE D’ÁGUA – ESTADO DE SÃO PAULO</w:t>
    </w:r>
  </w:p>
  <w:p w:rsidR="00803AC1" w:rsidRPr="00DB1FB9" w:rsidRDefault="00803AC1" w:rsidP="00C44027">
    <w:pPr>
      <w:pStyle w:val="Cabealho"/>
      <w:spacing w:after="60"/>
      <w:ind w:right="-1"/>
      <w:jc w:val="center"/>
    </w:pPr>
    <w:r w:rsidRPr="00DB1FB9">
      <w:t xml:space="preserve">   CNPJ – 57.263.949/0001-00</w:t>
    </w:r>
  </w:p>
  <w:p w:rsidR="00803AC1" w:rsidRDefault="00803AC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00120"/>
    <w:multiLevelType w:val="singleLevel"/>
    <w:tmpl w:val="00000120"/>
    <w:name w:val="WW8Num288"/>
    <w:lvl w:ilvl="0">
      <w:start w:val="1"/>
      <w:numFmt w:val="bullet"/>
      <w:lvlText w:val="-"/>
      <w:lvlJc w:val="left"/>
      <w:pPr>
        <w:tabs>
          <w:tab w:val="num" w:pos="1800"/>
        </w:tabs>
      </w:pPr>
      <w:rPr>
        <w:rFonts w:ascii="Times New Roman" w:hAnsi="Times New Roman"/>
      </w:rPr>
    </w:lvl>
  </w:abstractNum>
  <w:abstractNum w:abstractNumId="2">
    <w:nsid w:val="00000121"/>
    <w:multiLevelType w:val="singleLevel"/>
    <w:tmpl w:val="00000121"/>
    <w:name w:val="WW8Num289"/>
    <w:lvl w:ilvl="0">
      <w:start w:val="1"/>
      <w:numFmt w:val="bullet"/>
      <w:lvlText w:val="-"/>
      <w:lvlJc w:val="left"/>
      <w:pPr>
        <w:tabs>
          <w:tab w:val="num" w:pos="720"/>
        </w:tabs>
      </w:pPr>
      <w:rPr>
        <w:rFonts w:ascii="Times New Roman" w:hAnsi="Times New Roman"/>
      </w:rPr>
    </w:lvl>
  </w:abstractNum>
  <w:abstractNum w:abstractNumId="3">
    <w:nsid w:val="077B3098"/>
    <w:multiLevelType w:val="multilevel"/>
    <w:tmpl w:val="CE367092"/>
    <w:lvl w:ilvl="0">
      <w:start w:val="11"/>
      <w:numFmt w:val="decimal"/>
      <w:lvlText w:val="%1."/>
      <w:lvlJc w:val="left"/>
      <w:pPr>
        <w:tabs>
          <w:tab w:val="num" w:pos="705"/>
        </w:tabs>
        <w:ind w:left="705" w:hanging="705"/>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4">
    <w:nsid w:val="0ADE1904"/>
    <w:multiLevelType w:val="multilevel"/>
    <w:tmpl w:val="A4A83A3E"/>
    <w:lvl w:ilvl="0">
      <w:start w:val="2"/>
      <w:numFmt w:val="decimal"/>
      <w:lvlText w:val="%1"/>
      <w:lvlJc w:val="left"/>
      <w:pPr>
        <w:tabs>
          <w:tab w:val="num" w:pos="420"/>
        </w:tabs>
        <w:ind w:left="420" w:hanging="420"/>
      </w:pPr>
      <w:rPr>
        <w:rFonts w:hint="default"/>
        <w:b/>
      </w:rPr>
    </w:lvl>
    <w:lvl w:ilvl="1">
      <w:start w:val="10"/>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nsid w:val="11935F69"/>
    <w:multiLevelType w:val="hybridMultilevel"/>
    <w:tmpl w:val="078C0306"/>
    <w:lvl w:ilvl="0" w:tplc="C4822F9E">
      <w:start w:val="1"/>
      <w:numFmt w:val="lowerLetter"/>
      <w:lvlText w:val="%1)"/>
      <w:lvlJc w:val="left"/>
      <w:pPr>
        <w:tabs>
          <w:tab w:val="num" w:pos="3240"/>
        </w:tabs>
        <w:ind w:left="3240" w:hanging="360"/>
      </w:pPr>
      <w:rPr>
        <w:rFonts w:ascii="Verdana" w:hAnsi="Verdana" w:hint="default"/>
        <w:b w:val="0"/>
        <w:i w:val="0"/>
        <w:sz w:val="24"/>
      </w:rPr>
    </w:lvl>
    <w:lvl w:ilvl="1" w:tplc="04160019" w:tentative="1">
      <w:start w:val="1"/>
      <w:numFmt w:val="lowerLetter"/>
      <w:lvlText w:val="%2."/>
      <w:lvlJc w:val="left"/>
      <w:pPr>
        <w:tabs>
          <w:tab w:val="num" w:pos="4140"/>
        </w:tabs>
        <w:ind w:left="4140" w:hanging="360"/>
      </w:pPr>
    </w:lvl>
    <w:lvl w:ilvl="2" w:tplc="0416001B" w:tentative="1">
      <w:start w:val="1"/>
      <w:numFmt w:val="lowerRoman"/>
      <w:lvlText w:val="%3."/>
      <w:lvlJc w:val="right"/>
      <w:pPr>
        <w:tabs>
          <w:tab w:val="num" w:pos="4860"/>
        </w:tabs>
        <w:ind w:left="4860" w:hanging="180"/>
      </w:pPr>
    </w:lvl>
    <w:lvl w:ilvl="3" w:tplc="0416000F" w:tentative="1">
      <w:start w:val="1"/>
      <w:numFmt w:val="decimal"/>
      <w:lvlText w:val="%4."/>
      <w:lvlJc w:val="left"/>
      <w:pPr>
        <w:tabs>
          <w:tab w:val="num" w:pos="5580"/>
        </w:tabs>
        <w:ind w:left="5580" w:hanging="360"/>
      </w:pPr>
    </w:lvl>
    <w:lvl w:ilvl="4" w:tplc="04160019" w:tentative="1">
      <w:start w:val="1"/>
      <w:numFmt w:val="lowerLetter"/>
      <w:lvlText w:val="%5."/>
      <w:lvlJc w:val="left"/>
      <w:pPr>
        <w:tabs>
          <w:tab w:val="num" w:pos="6300"/>
        </w:tabs>
        <w:ind w:left="6300" w:hanging="360"/>
      </w:pPr>
    </w:lvl>
    <w:lvl w:ilvl="5" w:tplc="0416001B" w:tentative="1">
      <w:start w:val="1"/>
      <w:numFmt w:val="lowerRoman"/>
      <w:lvlText w:val="%6."/>
      <w:lvlJc w:val="right"/>
      <w:pPr>
        <w:tabs>
          <w:tab w:val="num" w:pos="7020"/>
        </w:tabs>
        <w:ind w:left="7020" w:hanging="180"/>
      </w:pPr>
    </w:lvl>
    <w:lvl w:ilvl="6" w:tplc="0416000F" w:tentative="1">
      <w:start w:val="1"/>
      <w:numFmt w:val="decimal"/>
      <w:lvlText w:val="%7."/>
      <w:lvlJc w:val="left"/>
      <w:pPr>
        <w:tabs>
          <w:tab w:val="num" w:pos="7740"/>
        </w:tabs>
        <w:ind w:left="7740" w:hanging="360"/>
      </w:pPr>
    </w:lvl>
    <w:lvl w:ilvl="7" w:tplc="04160019" w:tentative="1">
      <w:start w:val="1"/>
      <w:numFmt w:val="lowerLetter"/>
      <w:lvlText w:val="%8."/>
      <w:lvlJc w:val="left"/>
      <w:pPr>
        <w:tabs>
          <w:tab w:val="num" w:pos="8460"/>
        </w:tabs>
        <w:ind w:left="8460" w:hanging="360"/>
      </w:pPr>
    </w:lvl>
    <w:lvl w:ilvl="8" w:tplc="0416001B" w:tentative="1">
      <w:start w:val="1"/>
      <w:numFmt w:val="lowerRoman"/>
      <w:lvlText w:val="%9."/>
      <w:lvlJc w:val="right"/>
      <w:pPr>
        <w:tabs>
          <w:tab w:val="num" w:pos="9180"/>
        </w:tabs>
        <w:ind w:left="9180" w:hanging="180"/>
      </w:pPr>
    </w:lvl>
  </w:abstractNum>
  <w:abstractNum w:abstractNumId="6">
    <w:nsid w:val="1A555BB2"/>
    <w:multiLevelType w:val="singleLevel"/>
    <w:tmpl w:val="6E88DAC8"/>
    <w:lvl w:ilvl="0">
      <w:start w:val="1"/>
      <w:numFmt w:val="decimal"/>
      <w:lvlText w:val="2.%1 "/>
      <w:legacy w:legacy="1" w:legacySpace="0" w:legacyIndent="283"/>
      <w:lvlJc w:val="left"/>
      <w:pPr>
        <w:ind w:left="283" w:hanging="283"/>
      </w:pPr>
      <w:rPr>
        <w:rFonts w:ascii="Times New Roman" w:hAnsi="Times New Roman" w:cs="Times New Roman" w:hint="default"/>
        <w:b/>
        <w:i w:val="0"/>
        <w:sz w:val="22"/>
        <w:u w:val="none"/>
      </w:rPr>
    </w:lvl>
  </w:abstractNum>
  <w:abstractNum w:abstractNumId="7">
    <w:nsid w:val="1E59722F"/>
    <w:multiLevelType w:val="hybridMultilevel"/>
    <w:tmpl w:val="979A8D28"/>
    <w:lvl w:ilvl="0" w:tplc="D6C24AEA">
      <w:start w:val="1"/>
      <w:numFmt w:val="decimal"/>
      <w:lvlText w:val="%1."/>
      <w:lvlJc w:val="left"/>
      <w:pPr>
        <w:ind w:left="786" w:hanging="360"/>
      </w:pPr>
      <w:rPr>
        <w:rFonts w:hint="default"/>
      </w:rPr>
    </w:lvl>
    <w:lvl w:ilvl="1" w:tplc="04160019">
      <w:start w:val="1"/>
      <w:numFmt w:val="lowerLetter"/>
      <w:lvlText w:val="%2."/>
      <w:lvlJc w:val="left"/>
      <w:pPr>
        <w:ind w:left="1440" w:hanging="360"/>
      </w:pPr>
    </w:lvl>
    <w:lvl w:ilvl="2" w:tplc="D43C9B90">
      <w:start w:val="27"/>
      <w:numFmt w:val="upperLetter"/>
      <w:lvlText w:val="%3."/>
      <w:lvlJc w:val="left"/>
      <w:pPr>
        <w:ind w:left="2340" w:hanging="360"/>
      </w:pPr>
      <w:rPr>
        <w:rFonts w:hint="default"/>
      </w:rPr>
    </w:lvl>
    <w:lvl w:ilvl="3" w:tplc="D032B034">
      <w:start w:val="2"/>
      <w:numFmt w:val="lowerRoman"/>
      <w:lvlText w:val="%4."/>
      <w:lvlJc w:val="left"/>
      <w:pPr>
        <w:ind w:left="3240" w:hanging="72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1933261"/>
    <w:multiLevelType w:val="hybridMultilevel"/>
    <w:tmpl w:val="D6CCF7CE"/>
    <w:lvl w:ilvl="0" w:tplc="C85A96D6">
      <w:start w:val="1"/>
      <w:numFmt w:val="lowerLetter"/>
      <w:lvlText w:val="%1)"/>
      <w:lvlJc w:val="left"/>
      <w:pPr>
        <w:tabs>
          <w:tab w:val="num" w:pos="360"/>
        </w:tabs>
        <w:ind w:left="360" w:hanging="360"/>
      </w:pPr>
      <w:rPr>
        <w:rFonts w:ascii="Arial" w:hAnsi="Arial" w:hint="default"/>
        <w:b w:val="0"/>
        <w:i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2112EAA"/>
    <w:multiLevelType w:val="hybridMultilevel"/>
    <w:tmpl w:val="DB5E45FA"/>
    <w:lvl w:ilvl="0" w:tplc="C4822F9E">
      <w:start w:val="1"/>
      <w:numFmt w:val="lowerLetter"/>
      <w:lvlText w:val="%1)"/>
      <w:lvlJc w:val="left"/>
      <w:pPr>
        <w:tabs>
          <w:tab w:val="num" w:pos="2340"/>
        </w:tabs>
        <w:ind w:left="2340" w:hanging="360"/>
      </w:pPr>
      <w:rPr>
        <w:rFonts w:ascii="Verdana" w:hAnsi="Verdana" w:hint="default"/>
        <w:b w:val="0"/>
        <w:i w:val="0"/>
        <w:sz w:val="24"/>
      </w:rPr>
    </w:lvl>
    <w:lvl w:ilvl="1" w:tplc="04160019" w:tentative="1">
      <w:start w:val="1"/>
      <w:numFmt w:val="lowerLetter"/>
      <w:lvlText w:val="%2."/>
      <w:lvlJc w:val="left"/>
      <w:pPr>
        <w:tabs>
          <w:tab w:val="num" w:pos="3240"/>
        </w:tabs>
        <w:ind w:left="3240" w:hanging="360"/>
      </w:pPr>
    </w:lvl>
    <w:lvl w:ilvl="2" w:tplc="0416001B" w:tentative="1">
      <w:start w:val="1"/>
      <w:numFmt w:val="lowerRoman"/>
      <w:lvlText w:val="%3."/>
      <w:lvlJc w:val="right"/>
      <w:pPr>
        <w:tabs>
          <w:tab w:val="num" w:pos="3960"/>
        </w:tabs>
        <w:ind w:left="3960" w:hanging="180"/>
      </w:pPr>
    </w:lvl>
    <w:lvl w:ilvl="3" w:tplc="0416000F" w:tentative="1">
      <w:start w:val="1"/>
      <w:numFmt w:val="decimal"/>
      <w:lvlText w:val="%4."/>
      <w:lvlJc w:val="left"/>
      <w:pPr>
        <w:tabs>
          <w:tab w:val="num" w:pos="4680"/>
        </w:tabs>
        <w:ind w:left="4680" w:hanging="360"/>
      </w:pPr>
    </w:lvl>
    <w:lvl w:ilvl="4" w:tplc="04160019" w:tentative="1">
      <w:start w:val="1"/>
      <w:numFmt w:val="lowerLetter"/>
      <w:lvlText w:val="%5."/>
      <w:lvlJc w:val="left"/>
      <w:pPr>
        <w:tabs>
          <w:tab w:val="num" w:pos="5400"/>
        </w:tabs>
        <w:ind w:left="5400" w:hanging="360"/>
      </w:pPr>
    </w:lvl>
    <w:lvl w:ilvl="5" w:tplc="0416001B" w:tentative="1">
      <w:start w:val="1"/>
      <w:numFmt w:val="lowerRoman"/>
      <w:lvlText w:val="%6."/>
      <w:lvlJc w:val="right"/>
      <w:pPr>
        <w:tabs>
          <w:tab w:val="num" w:pos="6120"/>
        </w:tabs>
        <w:ind w:left="6120" w:hanging="180"/>
      </w:pPr>
    </w:lvl>
    <w:lvl w:ilvl="6" w:tplc="0416000F" w:tentative="1">
      <w:start w:val="1"/>
      <w:numFmt w:val="decimal"/>
      <w:lvlText w:val="%7."/>
      <w:lvlJc w:val="left"/>
      <w:pPr>
        <w:tabs>
          <w:tab w:val="num" w:pos="6840"/>
        </w:tabs>
        <w:ind w:left="6840" w:hanging="360"/>
      </w:pPr>
    </w:lvl>
    <w:lvl w:ilvl="7" w:tplc="04160019" w:tentative="1">
      <w:start w:val="1"/>
      <w:numFmt w:val="lowerLetter"/>
      <w:lvlText w:val="%8."/>
      <w:lvlJc w:val="left"/>
      <w:pPr>
        <w:tabs>
          <w:tab w:val="num" w:pos="7560"/>
        </w:tabs>
        <w:ind w:left="7560" w:hanging="360"/>
      </w:pPr>
    </w:lvl>
    <w:lvl w:ilvl="8" w:tplc="0416001B" w:tentative="1">
      <w:start w:val="1"/>
      <w:numFmt w:val="lowerRoman"/>
      <w:lvlText w:val="%9."/>
      <w:lvlJc w:val="right"/>
      <w:pPr>
        <w:tabs>
          <w:tab w:val="num" w:pos="8280"/>
        </w:tabs>
        <w:ind w:left="8280" w:hanging="180"/>
      </w:pPr>
    </w:lvl>
  </w:abstractNum>
  <w:abstractNum w:abstractNumId="10">
    <w:nsid w:val="234A73D8"/>
    <w:multiLevelType w:val="hybridMultilevel"/>
    <w:tmpl w:val="DB7CB05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24B9187D"/>
    <w:multiLevelType w:val="hybridMultilevel"/>
    <w:tmpl w:val="600AFC1C"/>
    <w:lvl w:ilvl="0" w:tplc="A7501B8A">
      <w:start w:val="1"/>
      <w:numFmt w:val="decimal"/>
      <w:lvlText w:val="%1."/>
      <w:lvlJc w:val="left"/>
      <w:pPr>
        <w:tabs>
          <w:tab w:val="num" w:pos="1854"/>
        </w:tabs>
        <w:ind w:left="1854" w:hanging="360"/>
      </w:pPr>
      <w:rPr>
        <w:rFonts w:ascii="Verdana" w:hAnsi="Verdana" w:hint="default"/>
        <w:b w:val="0"/>
        <w:i w:val="0"/>
        <w:sz w:val="24"/>
      </w:rPr>
    </w:lvl>
    <w:lvl w:ilvl="1" w:tplc="C4822F9E">
      <w:start w:val="1"/>
      <w:numFmt w:val="lowerLetter"/>
      <w:lvlText w:val="%2)"/>
      <w:lvlJc w:val="left"/>
      <w:pPr>
        <w:tabs>
          <w:tab w:val="num" w:pos="3141"/>
        </w:tabs>
        <w:ind w:left="3141" w:hanging="360"/>
      </w:pPr>
      <w:rPr>
        <w:rFonts w:ascii="Verdana" w:hAnsi="Verdana" w:hint="default"/>
        <w:b w:val="0"/>
        <w:i w:val="0"/>
        <w:sz w:val="24"/>
      </w:rPr>
    </w:lvl>
    <w:lvl w:ilvl="2" w:tplc="6868E506">
      <w:start w:val="1"/>
      <w:numFmt w:val="decimal"/>
      <w:lvlText w:val="%3"/>
      <w:lvlJc w:val="left"/>
      <w:pPr>
        <w:tabs>
          <w:tab w:val="num" w:pos="4041"/>
        </w:tabs>
        <w:ind w:left="4041" w:hanging="360"/>
      </w:pPr>
      <w:rPr>
        <w:rFonts w:hint="default"/>
        <w:u w:val="single"/>
      </w:rPr>
    </w:lvl>
    <w:lvl w:ilvl="3" w:tplc="0416000F" w:tentative="1">
      <w:start w:val="1"/>
      <w:numFmt w:val="decimal"/>
      <w:lvlText w:val="%4."/>
      <w:lvlJc w:val="left"/>
      <w:pPr>
        <w:tabs>
          <w:tab w:val="num" w:pos="4581"/>
        </w:tabs>
        <w:ind w:left="4581" w:hanging="360"/>
      </w:pPr>
    </w:lvl>
    <w:lvl w:ilvl="4" w:tplc="04160019" w:tentative="1">
      <w:start w:val="1"/>
      <w:numFmt w:val="lowerLetter"/>
      <w:lvlText w:val="%5."/>
      <w:lvlJc w:val="left"/>
      <w:pPr>
        <w:tabs>
          <w:tab w:val="num" w:pos="5301"/>
        </w:tabs>
        <w:ind w:left="5301" w:hanging="360"/>
      </w:pPr>
    </w:lvl>
    <w:lvl w:ilvl="5" w:tplc="0416001B" w:tentative="1">
      <w:start w:val="1"/>
      <w:numFmt w:val="lowerRoman"/>
      <w:lvlText w:val="%6."/>
      <w:lvlJc w:val="right"/>
      <w:pPr>
        <w:tabs>
          <w:tab w:val="num" w:pos="6021"/>
        </w:tabs>
        <w:ind w:left="6021" w:hanging="180"/>
      </w:pPr>
    </w:lvl>
    <w:lvl w:ilvl="6" w:tplc="0416000F" w:tentative="1">
      <w:start w:val="1"/>
      <w:numFmt w:val="decimal"/>
      <w:lvlText w:val="%7."/>
      <w:lvlJc w:val="left"/>
      <w:pPr>
        <w:tabs>
          <w:tab w:val="num" w:pos="6741"/>
        </w:tabs>
        <w:ind w:left="6741" w:hanging="360"/>
      </w:pPr>
    </w:lvl>
    <w:lvl w:ilvl="7" w:tplc="04160019" w:tentative="1">
      <w:start w:val="1"/>
      <w:numFmt w:val="lowerLetter"/>
      <w:lvlText w:val="%8."/>
      <w:lvlJc w:val="left"/>
      <w:pPr>
        <w:tabs>
          <w:tab w:val="num" w:pos="7461"/>
        </w:tabs>
        <w:ind w:left="7461" w:hanging="360"/>
      </w:pPr>
    </w:lvl>
    <w:lvl w:ilvl="8" w:tplc="0416001B" w:tentative="1">
      <w:start w:val="1"/>
      <w:numFmt w:val="lowerRoman"/>
      <w:lvlText w:val="%9."/>
      <w:lvlJc w:val="right"/>
      <w:pPr>
        <w:tabs>
          <w:tab w:val="num" w:pos="8181"/>
        </w:tabs>
        <w:ind w:left="8181" w:hanging="180"/>
      </w:pPr>
    </w:lvl>
  </w:abstractNum>
  <w:abstractNum w:abstractNumId="12">
    <w:nsid w:val="250603B7"/>
    <w:multiLevelType w:val="singleLevel"/>
    <w:tmpl w:val="E766D4D6"/>
    <w:lvl w:ilvl="0">
      <w:start w:val="1"/>
      <w:numFmt w:val="decimal"/>
      <w:lvlText w:val="%1."/>
      <w:lvlJc w:val="left"/>
      <w:pPr>
        <w:tabs>
          <w:tab w:val="num" w:pos="360"/>
        </w:tabs>
        <w:ind w:left="360" w:hanging="360"/>
      </w:pPr>
    </w:lvl>
  </w:abstractNum>
  <w:abstractNum w:abstractNumId="13">
    <w:nsid w:val="2558634A"/>
    <w:multiLevelType w:val="hybridMultilevel"/>
    <w:tmpl w:val="B0F2E9FA"/>
    <w:lvl w:ilvl="0" w:tplc="45A2A594">
      <w:start w:val="1"/>
      <w:numFmt w:val="lowerLetter"/>
      <w:lvlText w:val="%1."/>
      <w:lvlJc w:val="left"/>
      <w:pPr>
        <w:tabs>
          <w:tab w:val="num" w:pos="873"/>
        </w:tabs>
        <w:ind w:left="873" w:hanging="360"/>
      </w:pPr>
      <w:rPr>
        <w:rFonts w:hint="default"/>
        <w:b w:val="0"/>
        <w:i w:val="0"/>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2731456F"/>
    <w:multiLevelType w:val="hybridMultilevel"/>
    <w:tmpl w:val="E2628F98"/>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5">
    <w:nsid w:val="280D4389"/>
    <w:multiLevelType w:val="multilevel"/>
    <w:tmpl w:val="52A4D23E"/>
    <w:lvl w:ilvl="0">
      <w:start w:val="15"/>
      <w:numFmt w:val="decimal"/>
      <w:lvlText w:val="%1"/>
      <w:lvlJc w:val="left"/>
      <w:pPr>
        <w:tabs>
          <w:tab w:val="num" w:pos="705"/>
        </w:tabs>
        <w:ind w:left="705" w:hanging="705"/>
      </w:pPr>
      <w:rPr>
        <w:rFonts w:hint="default"/>
        <w:b/>
      </w:rPr>
    </w:lvl>
    <w:lvl w:ilvl="1">
      <w:start w:val="1"/>
      <w:numFmt w:val="decimal"/>
      <w:lvlText w:val="%1.%2"/>
      <w:lvlJc w:val="left"/>
      <w:pPr>
        <w:tabs>
          <w:tab w:val="num" w:pos="720"/>
        </w:tabs>
        <w:ind w:left="720" w:hanging="720"/>
      </w:pPr>
      <w:rPr>
        <w:rFonts w:hint="default"/>
        <w:b/>
      </w:rPr>
    </w:lvl>
    <w:lvl w:ilvl="2">
      <w:start w:val="3"/>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6">
    <w:nsid w:val="2B8E2425"/>
    <w:multiLevelType w:val="hybridMultilevel"/>
    <w:tmpl w:val="94261306"/>
    <w:lvl w:ilvl="0" w:tplc="45A2A594">
      <w:start w:val="1"/>
      <w:numFmt w:val="lowerLetter"/>
      <w:lvlText w:val="%1."/>
      <w:lvlJc w:val="left"/>
      <w:pPr>
        <w:tabs>
          <w:tab w:val="num" w:pos="873"/>
        </w:tabs>
        <w:ind w:left="873" w:hanging="360"/>
      </w:pPr>
      <w:rPr>
        <w:rFonts w:hint="default"/>
        <w:b w:val="0"/>
        <w:i w:val="0"/>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2FAE7386"/>
    <w:multiLevelType w:val="multilevel"/>
    <w:tmpl w:val="115066AE"/>
    <w:lvl w:ilvl="0">
      <w:start w:val="15"/>
      <w:numFmt w:val="decimal"/>
      <w:lvlText w:val="%1."/>
      <w:lvlJc w:val="left"/>
      <w:pPr>
        <w:tabs>
          <w:tab w:val="num" w:pos="750"/>
        </w:tabs>
        <w:ind w:left="750" w:hanging="750"/>
      </w:pPr>
      <w:rPr>
        <w:rFonts w:hint="default"/>
      </w:rPr>
    </w:lvl>
    <w:lvl w:ilvl="1">
      <w:start w:val="2"/>
      <w:numFmt w:val="decimal"/>
      <w:lvlText w:val="%1.%2."/>
      <w:lvlJc w:val="left"/>
      <w:pPr>
        <w:tabs>
          <w:tab w:val="num" w:pos="750"/>
        </w:tabs>
        <w:ind w:left="750" w:hanging="750"/>
      </w:pPr>
      <w:rPr>
        <w:rFonts w:hint="default"/>
      </w:rPr>
    </w:lvl>
    <w:lvl w:ilvl="2">
      <w:start w:val="5"/>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30E2795F"/>
    <w:multiLevelType w:val="hybridMultilevel"/>
    <w:tmpl w:val="FFC49F96"/>
    <w:lvl w:ilvl="0" w:tplc="C4822F9E">
      <w:start w:val="1"/>
      <w:numFmt w:val="lowerLetter"/>
      <w:lvlText w:val="%1)"/>
      <w:lvlJc w:val="left"/>
      <w:pPr>
        <w:tabs>
          <w:tab w:val="num" w:pos="3240"/>
        </w:tabs>
        <w:ind w:left="3240" w:hanging="360"/>
      </w:pPr>
      <w:rPr>
        <w:rFonts w:ascii="Verdana" w:hAnsi="Verdana" w:hint="default"/>
        <w:b w:val="0"/>
        <w:i w:val="0"/>
        <w:sz w:val="24"/>
      </w:rPr>
    </w:lvl>
    <w:lvl w:ilvl="1" w:tplc="04160019" w:tentative="1">
      <w:start w:val="1"/>
      <w:numFmt w:val="lowerLetter"/>
      <w:lvlText w:val="%2."/>
      <w:lvlJc w:val="left"/>
      <w:pPr>
        <w:tabs>
          <w:tab w:val="num" w:pos="4140"/>
        </w:tabs>
        <w:ind w:left="4140" w:hanging="360"/>
      </w:pPr>
    </w:lvl>
    <w:lvl w:ilvl="2" w:tplc="0416001B" w:tentative="1">
      <w:start w:val="1"/>
      <w:numFmt w:val="lowerRoman"/>
      <w:lvlText w:val="%3."/>
      <w:lvlJc w:val="right"/>
      <w:pPr>
        <w:tabs>
          <w:tab w:val="num" w:pos="4860"/>
        </w:tabs>
        <w:ind w:left="4860" w:hanging="180"/>
      </w:pPr>
    </w:lvl>
    <w:lvl w:ilvl="3" w:tplc="0416000F" w:tentative="1">
      <w:start w:val="1"/>
      <w:numFmt w:val="decimal"/>
      <w:lvlText w:val="%4."/>
      <w:lvlJc w:val="left"/>
      <w:pPr>
        <w:tabs>
          <w:tab w:val="num" w:pos="5580"/>
        </w:tabs>
        <w:ind w:left="5580" w:hanging="360"/>
      </w:pPr>
    </w:lvl>
    <w:lvl w:ilvl="4" w:tplc="04160019" w:tentative="1">
      <w:start w:val="1"/>
      <w:numFmt w:val="lowerLetter"/>
      <w:lvlText w:val="%5."/>
      <w:lvlJc w:val="left"/>
      <w:pPr>
        <w:tabs>
          <w:tab w:val="num" w:pos="6300"/>
        </w:tabs>
        <w:ind w:left="6300" w:hanging="360"/>
      </w:pPr>
    </w:lvl>
    <w:lvl w:ilvl="5" w:tplc="0416001B" w:tentative="1">
      <w:start w:val="1"/>
      <w:numFmt w:val="lowerRoman"/>
      <w:lvlText w:val="%6."/>
      <w:lvlJc w:val="right"/>
      <w:pPr>
        <w:tabs>
          <w:tab w:val="num" w:pos="7020"/>
        </w:tabs>
        <w:ind w:left="7020" w:hanging="180"/>
      </w:pPr>
    </w:lvl>
    <w:lvl w:ilvl="6" w:tplc="0416000F" w:tentative="1">
      <w:start w:val="1"/>
      <w:numFmt w:val="decimal"/>
      <w:lvlText w:val="%7."/>
      <w:lvlJc w:val="left"/>
      <w:pPr>
        <w:tabs>
          <w:tab w:val="num" w:pos="7740"/>
        </w:tabs>
        <w:ind w:left="7740" w:hanging="360"/>
      </w:pPr>
    </w:lvl>
    <w:lvl w:ilvl="7" w:tplc="04160019" w:tentative="1">
      <w:start w:val="1"/>
      <w:numFmt w:val="lowerLetter"/>
      <w:lvlText w:val="%8."/>
      <w:lvlJc w:val="left"/>
      <w:pPr>
        <w:tabs>
          <w:tab w:val="num" w:pos="8460"/>
        </w:tabs>
        <w:ind w:left="8460" w:hanging="360"/>
      </w:pPr>
    </w:lvl>
    <w:lvl w:ilvl="8" w:tplc="0416001B" w:tentative="1">
      <w:start w:val="1"/>
      <w:numFmt w:val="lowerRoman"/>
      <w:lvlText w:val="%9."/>
      <w:lvlJc w:val="right"/>
      <w:pPr>
        <w:tabs>
          <w:tab w:val="num" w:pos="9180"/>
        </w:tabs>
        <w:ind w:left="9180" w:hanging="180"/>
      </w:pPr>
    </w:lvl>
  </w:abstractNum>
  <w:abstractNum w:abstractNumId="19">
    <w:nsid w:val="35E0116B"/>
    <w:multiLevelType w:val="hybridMultilevel"/>
    <w:tmpl w:val="E476428C"/>
    <w:lvl w:ilvl="0" w:tplc="A7501B8A">
      <w:start w:val="1"/>
      <w:numFmt w:val="decimal"/>
      <w:lvlText w:val="%1."/>
      <w:lvlJc w:val="left"/>
      <w:pPr>
        <w:tabs>
          <w:tab w:val="num" w:pos="2263"/>
        </w:tabs>
        <w:ind w:left="2263" w:hanging="360"/>
      </w:pPr>
      <w:rPr>
        <w:rFonts w:ascii="Verdana" w:hAnsi="Verdana" w:hint="default"/>
        <w:b w:val="0"/>
        <w:i w:val="0"/>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37311112"/>
    <w:multiLevelType w:val="hybridMultilevel"/>
    <w:tmpl w:val="269465DC"/>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378C2D16"/>
    <w:multiLevelType w:val="hybridMultilevel"/>
    <w:tmpl w:val="BC721628"/>
    <w:lvl w:ilvl="0" w:tplc="C4822F9E">
      <w:start w:val="1"/>
      <w:numFmt w:val="lowerLetter"/>
      <w:lvlText w:val="%1)"/>
      <w:lvlJc w:val="left"/>
      <w:pPr>
        <w:tabs>
          <w:tab w:val="num" w:pos="2340"/>
        </w:tabs>
        <w:ind w:left="2340" w:hanging="360"/>
      </w:pPr>
      <w:rPr>
        <w:rFonts w:ascii="Verdana" w:hAnsi="Verdana" w:hint="default"/>
        <w:b w:val="0"/>
        <w:i w:val="0"/>
        <w:sz w:val="24"/>
      </w:rPr>
    </w:lvl>
    <w:lvl w:ilvl="1" w:tplc="04160019" w:tentative="1">
      <w:start w:val="1"/>
      <w:numFmt w:val="lowerLetter"/>
      <w:lvlText w:val="%2."/>
      <w:lvlJc w:val="left"/>
      <w:pPr>
        <w:tabs>
          <w:tab w:val="num" w:pos="2754"/>
        </w:tabs>
        <w:ind w:left="2754" w:hanging="360"/>
      </w:pPr>
    </w:lvl>
    <w:lvl w:ilvl="2" w:tplc="0416001B" w:tentative="1">
      <w:start w:val="1"/>
      <w:numFmt w:val="lowerRoman"/>
      <w:lvlText w:val="%3."/>
      <w:lvlJc w:val="right"/>
      <w:pPr>
        <w:tabs>
          <w:tab w:val="num" w:pos="3474"/>
        </w:tabs>
        <w:ind w:left="3474" w:hanging="180"/>
      </w:pPr>
    </w:lvl>
    <w:lvl w:ilvl="3" w:tplc="0416000F" w:tentative="1">
      <w:start w:val="1"/>
      <w:numFmt w:val="decimal"/>
      <w:lvlText w:val="%4."/>
      <w:lvlJc w:val="left"/>
      <w:pPr>
        <w:tabs>
          <w:tab w:val="num" w:pos="4194"/>
        </w:tabs>
        <w:ind w:left="4194" w:hanging="360"/>
      </w:pPr>
    </w:lvl>
    <w:lvl w:ilvl="4" w:tplc="04160019" w:tentative="1">
      <w:start w:val="1"/>
      <w:numFmt w:val="lowerLetter"/>
      <w:lvlText w:val="%5."/>
      <w:lvlJc w:val="left"/>
      <w:pPr>
        <w:tabs>
          <w:tab w:val="num" w:pos="4914"/>
        </w:tabs>
        <w:ind w:left="4914" w:hanging="360"/>
      </w:pPr>
    </w:lvl>
    <w:lvl w:ilvl="5" w:tplc="0416001B" w:tentative="1">
      <w:start w:val="1"/>
      <w:numFmt w:val="lowerRoman"/>
      <w:lvlText w:val="%6."/>
      <w:lvlJc w:val="right"/>
      <w:pPr>
        <w:tabs>
          <w:tab w:val="num" w:pos="5634"/>
        </w:tabs>
        <w:ind w:left="5634" w:hanging="180"/>
      </w:pPr>
    </w:lvl>
    <w:lvl w:ilvl="6" w:tplc="0416000F" w:tentative="1">
      <w:start w:val="1"/>
      <w:numFmt w:val="decimal"/>
      <w:lvlText w:val="%7."/>
      <w:lvlJc w:val="left"/>
      <w:pPr>
        <w:tabs>
          <w:tab w:val="num" w:pos="6354"/>
        </w:tabs>
        <w:ind w:left="6354" w:hanging="360"/>
      </w:pPr>
    </w:lvl>
    <w:lvl w:ilvl="7" w:tplc="04160019" w:tentative="1">
      <w:start w:val="1"/>
      <w:numFmt w:val="lowerLetter"/>
      <w:lvlText w:val="%8."/>
      <w:lvlJc w:val="left"/>
      <w:pPr>
        <w:tabs>
          <w:tab w:val="num" w:pos="7074"/>
        </w:tabs>
        <w:ind w:left="7074" w:hanging="360"/>
      </w:pPr>
    </w:lvl>
    <w:lvl w:ilvl="8" w:tplc="0416001B" w:tentative="1">
      <w:start w:val="1"/>
      <w:numFmt w:val="lowerRoman"/>
      <w:lvlText w:val="%9."/>
      <w:lvlJc w:val="right"/>
      <w:pPr>
        <w:tabs>
          <w:tab w:val="num" w:pos="7794"/>
        </w:tabs>
        <w:ind w:left="7794" w:hanging="180"/>
      </w:pPr>
    </w:lvl>
  </w:abstractNum>
  <w:abstractNum w:abstractNumId="22">
    <w:nsid w:val="3E50545D"/>
    <w:multiLevelType w:val="hybridMultilevel"/>
    <w:tmpl w:val="84622A96"/>
    <w:lvl w:ilvl="0" w:tplc="177AF994">
      <w:start w:val="1"/>
      <w:numFmt w:val="lowerLetter"/>
      <w:lvlText w:val="%1)"/>
      <w:lvlJc w:val="left"/>
      <w:pPr>
        <w:tabs>
          <w:tab w:val="num" w:pos="360"/>
        </w:tabs>
        <w:ind w:left="360" w:hanging="360"/>
      </w:pPr>
      <w:rPr>
        <w:rFonts w:hint="default"/>
      </w:rPr>
    </w:lvl>
    <w:lvl w:ilvl="1" w:tplc="04160019" w:tentative="1">
      <w:start w:val="1"/>
      <w:numFmt w:val="lowerLetter"/>
      <w:lvlText w:val="%2."/>
      <w:lvlJc w:val="left"/>
      <w:pPr>
        <w:tabs>
          <w:tab w:val="num" w:pos="2007"/>
        </w:tabs>
        <w:ind w:left="2007" w:hanging="360"/>
      </w:pPr>
    </w:lvl>
    <w:lvl w:ilvl="2" w:tplc="0416001B" w:tentative="1">
      <w:start w:val="1"/>
      <w:numFmt w:val="lowerRoman"/>
      <w:lvlText w:val="%3."/>
      <w:lvlJc w:val="right"/>
      <w:pPr>
        <w:tabs>
          <w:tab w:val="num" w:pos="2727"/>
        </w:tabs>
        <w:ind w:left="2727" w:hanging="180"/>
      </w:pPr>
    </w:lvl>
    <w:lvl w:ilvl="3" w:tplc="0416000F" w:tentative="1">
      <w:start w:val="1"/>
      <w:numFmt w:val="decimal"/>
      <w:lvlText w:val="%4."/>
      <w:lvlJc w:val="left"/>
      <w:pPr>
        <w:tabs>
          <w:tab w:val="num" w:pos="3447"/>
        </w:tabs>
        <w:ind w:left="3447" w:hanging="360"/>
      </w:pPr>
    </w:lvl>
    <w:lvl w:ilvl="4" w:tplc="04160019" w:tentative="1">
      <w:start w:val="1"/>
      <w:numFmt w:val="lowerLetter"/>
      <w:lvlText w:val="%5."/>
      <w:lvlJc w:val="left"/>
      <w:pPr>
        <w:tabs>
          <w:tab w:val="num" w:pos="4167"/>
        </w:tabs>
        <w:ind w:left="4167" w:hanging="360"/>
      </w:pPr>
    </w:lvl>
    <w:lvl w:ilvl="5" w:tplc="0416001B" w:tentative="1">
      <w:start w:val="1"/>
      <w:numFmt w:val="lowerRoman"/>
      <w:lvlText w:val="%6."/>
      <w:lvlJc w:val="right"/>
      <w:pPr>
        <w:tabs>
          <w:tab w:val="num" w:pos="4887"/>
        </w:tabs>
        <w:ind w:left="4887" w:hanging="180"/>
      </w:pPr>
    </w:lvl>
    <w:lvl w:ilvl="6" w:tplc="0416000F" w:tentative="1">
      <w:start w:val="1"/>
      <w:numFmt w:val="decimal"/>
      <w:lvlText w:val="%7."/>
      <w:lvlJc w:val="left"/>
      <w:pPr>
        <w:tabs>
          <w:tab w:val="num" w:pos="5607"/>
        </w:tabs>
        <w:ind w:left="5607" w:hanging="360"/>
      </w:pPr>
    </w:lvl>
    <w:lvl w:ilvl="7" w:tplc="04160019" w:tentative="1">
      <w:start w:val="1"/>
      <w:numFmt w:val="lowerLetter"/>
      <w:lvlText w:val="%8."/>
      <w:lvlJc w:val="left"/>
      <w:pPr>
        <w:tabs>
          <w:tab w:val="num" w:pos="6327"/>
        </w:tabs>
        <w:ind w:left="6327" w:hanging="360"/>
      </w:pPr>
    </w:lvl>
    <w:lvl w:ilvl="8" w:tplc="0416001B" w:tentative="1">
      <w:start w:val="1"/>
      <w:numFmt w:val="lowerRoman"/>
      <w:lvlText w:val="%9."/>
      <w:lvlJc w:val="right"/>
      <w:pPr>
        <w:tabs>
          <w:tab w:val="num" w:pos="7047"/>
        </w:tabs>
        <w:ind w:left="7047" w:hanging="180"/>
      </w:pPr>
    </w:lvl>
  </w:abstractNum>
  <w:abstractNum w:abstractNumId="23">
    <w:nsid w:val="41256049"/>
    <w:multiLevelType w:val="hybridMultilevel"/>
    <w:tmpl w:val="233CFB5A"/>
    <w:lvl w:ilvl="0" w:tplc="B6EC01F8">
      <w:start w:val="1"/>
      <w:numFmt w:val="decimal"/>
      <w:lvlText w:val="%1."/>
      <w:lvlJc w:val="left"/>
      <w:pPr>
        <w:tabs>
          <w:tab w:val="num" w:pos="2263"/>
        </w:tabs>
        <w:ind w:left="2263" w:hanging="360"/>
      </w:pPr>
      <w:rPr>
        <w:rFonts w:ascii="Verdana" w:hAnsi="Verdana" w:hint="default"/>
        <w:b/>
        <w:i w:val="0"/>
        <w:sz w:val="20"/>
        <w:szCs w:val="2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4698044F"/>
    <w:multiLevelType w:val="multilevel"/>
    <w:tmpl w:val="EEFE1122"/>
    <w:lvl w:ilvl="0">
      <w:start w:val="1"/>
      <w:numFmt w:val="decimal"/>
      <w:lvlText w:val="%1"/>
      <w:lvlJc w:val="left"/>
      <w:pPr>
        <w:tabs>
          <w:tab w:val="num" w:pos="415"/>
        </w:tabs>
        <w:ind w:left="415" w:hanging="415"/>
      </w:pPr>
      <w:rPr>
        <w:rFonts w:hint="default"/>
        <w:b/>
        <w:color w:val="auto"/>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b/>
        <w:color w:val="auto"/>
      </w:rPr>
    </w:lvl>
    <w:lvl w:ilvl="4">
      <w:start w:val="1"/>
      <w:numFmt w:val="decimal"/>
      <w:lvlText w:val="%1.%2.%3.%4.%5"/>
      <w:lvlJc w:val="left"/>
      <w:pPr>
        <w:tabs>
          <w:tab w:val="num" w:pos="1440"/>
        </w:tabs>
        <w:ind w:left="1440" w:hanging="1440"/>
      </w:pPr>
      <w:rPr>
        <w:rFonts w:hint="default"/>
        <w:b/>
        <w:color w:val="auto"/>
      </w:rPr>
    </w:lvl>
    <w:lvl w:ilvl="5">
      <w:start w:val="1"/>
      <w:numFmt w:val="decimal"/>
      <w:lvlText w:val="%1.%2.%3.%4.%5.%6"/>
      <w:lvlJc w:val="left"/>
      <w:pPr>
        <w:tabs>
          <w:tab w:val="num" w:pos="1440"/>
        </w:tabs>
        <w:ind w:left="1440" w:hanging="1440"/>
      </w:pPr>
      <w:rPr>
        <w:rFonts w:hint="default"/>
        <w:b/>
        <w:color w:val="auto"/>
      </w:rPr>
    </w:lvl>
    <w:lvl w:ilvl="6">
      <w:start w:val="1"/>
      <w:numFmt w:val="decimal"/>
      <w:lvlText w:val="%1.%2.%3.%4.%5.%6.%7"/>
      <w:lvlJc w:val="left"/>
      <w:pPr>
        <w:tabs>
          <w:tab w:val="num" w:pos="1800"/>
        </w:tabs>
        <w:ind w:left="1800" w:hanging="1800"/>
      </w:pPr>
      <w:rPr>
        <w:rFonts w:hint="default"/>
        <w:b/>
        <w:color w:val="auto"/>
      </w:rPr>
    </w:lvl>
    <w:lvl w:ilvl="7">
      <w:start w:val="1"/>
      <w:numFmt w:val="decimal"/>
      <w:lvlText w:val="%1.%2.%3.%4.%5.%6.%7.%8"/>
      <w:lvlJc w:val="left"/>
      <w:pPr>
        <w:tabs>
          <w:tab w:val="num" w:pos="2160"/>
        </w:tabs>
        <w:ind w:left="2160" w:hanging="2160"/>
      </w:pPr>
      <w:rPr>
        <w:rFonts w:hint="default"/>
        <w:b/>
        <w:color w:val="auto"/>
      </w:rPr>
    </w:lvl>
    <w:lvl w:ilvl="8">
      <w:start w:val="1"/>
      <w:numFmt w:val="decimal"/>
      <w:lvlText w:val="%1.%2.%3.%4.%5.%6.%7.%8.%9"/>
      <w:lvlJc w:val="left"/>
      <w:pPr>
        <w:tabs>
          <w:tab w:val="num" w:pos="2160"/>
        </w:tabs>
        <w:ind w:left="2160" w:hanging="2160"/>
      </w:pPr>
      <w:rPr>
        <w:rFonts w:hint="default"/>
        <w:b/>
        <w:color w:val="auto"/>
      </w:rPr>
    </w:lvl>
  </w:abstractNum>
  <w:abstractNum w:abstractNumId="25">
    <w:nsid w:val="47BC3296"/>
    <w:multiLevelType w:val="hybridMultilevel"/>
    <w:tmpl w:val="CDA23F54"/>
    <w:lvl w:ilvl="0" w:tplc="C4822F9E">
      <w:start w:val="1"/>
      <w:numFmt w:val="lowerLetter"/>
      <w:lvlText w:val="%1)"/>
      <w:lvlJc w:val="left"/>
      <w:pPr>
        <w:tabs>
          <w:tab w:val="num" w:pos="540"/>
        </w:tabs>
        <w:ind w:left="540" w:hanging="360"/>
      </w:pPr>
      <w:rPr>
        <w:rFonts w:ascii="Verdana" w:hAnsi="Verdana" w:hint="default"/>
        <w:b w:val="0"/>
        <w:i w:val="0"/>
        <w:sz w:val="24"/>
      </w:rPr>
    </w:lvl>
    <w:lvl w:ilvl="1" w:tplc="04160019" w:tentative="1">
      <w:start w:val="1"/>
      <w:numFmt w:val="lowerLetter"/>
      <w:lvlText w:val="%2."/>
      <w:lvlJc w:val="left"/>
      <w:pPr>
        <w:tabs>
          <w:tab w:val="num" w:pos="2934"/>
        </w:tabs>
        <w:ind w:left="2934" w:hanging="360"/>
      </w:pPr>
    </w:lvl>
    <w:lvl w:ilvl="2" w:tplc="0416001B" w:tentative="1">
      <w:start w:val="1"/>
      <w:numFmt w:val="lowerRoman"/>
      <w:lvlText w:val="%3."/>
      <w:lvlJc w:val="right"/>
      <w:pPr>
        <w:tabs>
          <w:tab w:val="num" w:pos="3654"/>
        </w:tabs>
        <w:ind w:left="3654" w:hanging="180"/>
      </w:pPr>
    </w:lvl>
    <w:lvl w:ilvl="3" w:tplc="0416000F" w:tentative="1">
      <w:start w:val="1"/>
      <w:numFmt w:val="decimal"/>
      <w:lvlText w:val="%4."/>
      <w:lvlJc w:val="left"/>
      <w:pPr>
        <w:tabs>
          <w:tab w:val="num" w:pos="4374"/>
        </w:tabs>
        <w:ind w:left="4374" w:hanging="360"/>
      </w:pPr>
    </w:lvl>
    <w:lvl w:ilvl="4" w:tplc="04160019" w:tentative="1">
      <w:start w:val="1"/>
      <w:numFmt w:val="lowerLetter"/>
      <w:lvlText w:val="%5."/>
      <w:lvlJc w:val="left"/>
      <w:pPr>
        <w:tabs>
          <w:tab w:val="num" w:pos="5094"/>
        </w:tabs>
        <w:ind w:left="5094" w:hanging="360"/>
      </w:pPr>
    </w:lvl>
    <w:lvl w:ilvl="5" w:tplc="0416001B" w:tentative="1">
      <w:start w:val="1"/>
      <w:numFmt w:val="lowerRoman"/>
      <w:lvlText w:val="%6."/>
      <w:lvlJc w:val="right"/>
      <w:pPr>
        <w:tabs>
          <w:tab w:val="num" w:pos="5814"/>
        </w:tabs>
        <w:ind w:left="5814" w:hanging="180"/>
      </w:pPr>
    </w:lvl>
    <w:lvl w:ilvl="6" w:tplc="0416000F" w:tentative="1">
      <w:start w:val="1"/>
      <w:numFmt w:val="decimal"/>
      <w:lvlText w:val="%7."/>
      <w:lvlJc w:val="left"/>
      <w:pPr>
        <w:tabs>
          <w:tab w:val="num" w:pos="6534"/>
        </w:tabs>
        <w:ind w:left="6534" w:hanging="360"/>
      </w:pPr>
    </w:lvl>
    <w:lvl w:ilvl="7" w:tplc="04160019" w:tentative="1">
      <w:start w:val="1"/>
      <w:numFmt w:val="lowerLetter"/>
      <w:lvlText w:val="%8."/>
      <w:lvlJc w:val="left"/>
      <w:pPr>
        <w:tabs>
          <w:tab w:val="num" w:pos="7254"/>
        </w:tabs>
        <w:ind w:left="7254" w:hanging="360"/>
      </w:pPr>
    </w:lvl>
    <w:lvl w:ilvl="8" w:tplc="0416001B" w:tentative="1">
      <w:start w:val="1"/>
      <w:numFmt w:val="lowerRoman"/>
      <w:lvlText w:val="%9."/>
      <w:lvlJc w:val="right"/>
      <w:pPr>
        <w:tabs>
          <w:tab w:val="num" w:pos="7974"/>
        </w:tabs>
        <w:ind w:left="7974" w:hanging="180"/>
      </w:pPr>
    </w:lvl>
  </w:abstractNum>
  <w:abstractNum w:abstractNumId="26">
    <w:nsid w:val="493A0411"/>
    <w:multiLevelType w:val="hybridMultilevel"/>
    <w:tmpl w:val="5A48F814"/>
    <w:lvl w:ilvl="0" w:tplc="A8CAD6CC">
      <w:start w:val="1"/>
      <w:numFmt w:val="lowerLetter"/>
      <w:lvlText w:val="%1)"/>
      <w:lvlJc w:val="left"/>
      <w:pPr>
        <w:tabs>
          <w:tab w:val="num" w:pos="1854"/>
        </w:tabs>
        <w:ind w:left="1854" w:hanging="360"/>
      </w:pPr>
      <w:rPr>
        <w:rFonts w:ascii="Verdana" w:hAnsi="Verdana" w:hint="default"/>
        <w:b w:val="0"/>
        <w:i w:val="0"/>
        <w:sz w:val="22"/>
        <w:szCs w:val="22"/>
      </w:rPr>
    </w:lvl>
    <w:lvl w:ilvl="1" w:tplc="04160019" w:tentative="1">
      <w:start w:val="1"/>
      <w:numFmt w:val="lowerLetter"/>
      <w:lvlText w:val="%2."/>
      <w:lvlJc w:val="left"/>
      <w:pPr>
        <w:tabs>
          <w:tab w:val="num" w:pos="2934"/>
        </w:tabs>
        <w:ind w:left="2934" w:hanging="360"/>
      </w:pPr>
    </w:lvl>
    <w:lvl w:ilvl="2" w:tplc="0416001B" w:tentative="1">
      <w:start w:val="1"/>
      <w:numFmt w:val="lowerRoman"/>
      <w:lvlText w:val="%3."/>
      <w:lvlJc w:val="right"/>
      <w:pPr>
        <w:tabs>
          <w:tab w:val="num" w:pos="3654"/>
        </w:tabs>
        <w:ind w:left="3654" w:hanging="180"/>
      </w:pPr>
    </w:lvl>
    <w:lvl w:ilvl="3" w:tplc="0416000F" w:tentative="1">
      <w:start w:val="1"/>
      <w:numFmt w:val="decimal"/>
      <w:lvlText w:val="%4."/>
      <w:lvlJc w:val="left"/>
      <w:pPr>
        <w:tabs>
          <w:tab w:val="num" w:pos="4374"/>
        </w:tabs>
        <w:ind w:left="4374" w:hanging="360"/>
      </w:pPr>
    </w:lvl>
    <w:lvl w:ilvl="4" w:tplc="04160019" w:tentative="1">
      <w:start w:val="1"/>
      <w:numFmt w:val="lowerLetter"/>
      <w:lvlText w:val="%5."/>
      <w:lvlJc w:val="left"/>
      <w:pPr>
        <w:tabs>
          <w:tab w:val="num" w:pos="5094"/>
        </w:tabs>
        <w:ind w:left="5094" w:hanging="360"/>
      </w:pPr>
    </w:lvl>
    <w:lvl w:ilvl="5" w:tplc="0416001B" w:tentative="1">
      <w:start w:val="1"/>
      <w:numFmt w:val="lowerRoman"/>
      <w:lvlText w:val="%6."/>
      <w:lvlJc w:val="right"/>
      <w:pPr>
        <w:tabs>
          <w:tab w:val="num" w:pos="5814"/>
        </w:tabs>
        <w:ind w:left="5814" w:hanging="180"/>
      </w:pPr>
    </w:lvl>
    <w:lvl w:ilvl="6" w:tplc="0416000F" w:tentative="1">
      <w:start w:val="1"/>
      <w:numFmt w:val="decimal"/>
      <w:lvlText w:val="%7."/>
      <w:lvlJc w:val="left"/>
      <w:pPr>
        <w:tabs>
          <w:tab w:val="num" w:pos="6534"/>
        </w:tabs>
        <w:ind w:left="6534" w:hanging="360"/>
      </w:pPr>
    </w:lvl>
    <w:lvl w:ilvl="7" w:tplc="04160019" w:tentative="1">
      <w:start w:val="1"/>
      <w:numFmt w:val="lowerLetter"/>
      <w:lvlText w:val="%8."/>
      <w:lvlJc w:val="left"/>
      <w:pPr>
        <w:tabs>
          <w:tab w:val="num" w:pos="7254"/>
        </w:tabs>
        <w:ind w:left="7254" w:hanging="360"/>
      </w:pPr>
    </w:lvl>
    <w:lvl w:ilvl="8" w:tplc="0416001B" w:tentative="1">
      <w:start w:val="1"/>
      <w:numFmt w:val="lowerRoman"/>
      <w:lvlText w:val="%9."/>
      <w:lvlJc w:val="right"/>
      <w:pPr>
        <w:tabs>
          <w:tab w:val="num" w:pos="7974"/>
        </w:tabs>
        <w:ind w:left="7974" w:hanging="180"/>
      </w:pPr>
    </w:lvl>
  </w:abstractNum>
  <w:abstractNum w:abstractNumId="27">
    <w:nsid w:val="4AB36D9B"/>
    <w:multiLevelType w:val="hybridMultilevel"/>
    <w:tmpl w:val="3B5CB644"/>
    <w:lvl w:ilvl="0" w:tplc="C4822F9E">
      <w:start w:val="1"/>
      <w:numFmt w:val="lowerLetter"/>
      <w:lvlText w:val="%1)"/>
      <w:lvlJc w:val="left"/>
      <w:pPr>
        <w:tabs>
          <w:tab w:val="num" w:pos="1854"/>
        </w:tabs>
        <w:ind w:left="1854" w:hanging="360"/>
      </w:pPr>
      <w:rPr>
        <w:rFonts w:ascii="Verdana" w:hAnsi="Verdana" w:hint="default"/>
        <w:b w:val="0"/>
        <w:i w:val="0"/>
        <w:sz w:val="24"/>
      </w:rPr>
    </w:lvl>
    <w:lvl w:ilvl="1" w:tplc="04160019" w:tentative="1">
      <w:start w:val="1"/>
      <w:numFmt w:val="lowerLetter"/>
      <w:lvlText w:val="%2."/>
      <w:lvlJc w:val="left"/>
      <w:pPr>
        <w:tabs>
          <w:tab w:val="num" w:pos="2934"/>
        </w:tabs>
        <w:ind w:left="2934" w:hanging="360"/>
      </w:pPr>
    </w:lvl>
    <w:lvl w:ilvl="2" w:tplc="0416001B" w:tentative="1">
      <w:start w:val="1"/>
      <w:numFmt w:val="lowerRoman"/>
      <w:lvlText w:val="%3."/>
      <w:lvlJc w:val="right"/>
      <w:pPr>
        <w:tabs>
          <w:tab w:val="num" w:pos="3654"/>
        </w:tabs>
        <w:ind w:left="3654" w:hanging="180"/>
      </w:pPr>
    </w:lvl>
    <w:lvl w:ilvl="3" w:tplc="0416000F" w:tentative="1">
      <w:start w:val="1"/>
      <w:numFmt w:val="decimal"/>
      <w:lvlText w:val="%4."/>
      <w:lvlJc w:val="left"/>
      <w:pPr>
        <w:tabs>
          <w:tab w:val="num" w:pos="4374"/>
        </w:tabs>
        <w:ind w:left="4374" w:hanging="360"/>
      </w:pPr>
    </w:lvl>
    <w:lvl w:ilvl="4" w:tplc="04160019" w:tentative="1">
      <w:start w:val="1"/>
      <w:numFmt w:val="lowerLetter"/>
      <w:lvlText w:val="%5."/>
      <w:lvlJc w:val="left"/>
      <w:pPr>
        <w:tabs>
          <w:tab w:val="num" w:pos="5094"/>
        </w:tabs>
        <w:ind w:left="5094" w:hanging="360"/>
      </w:pPr>
    </w:lvl>
    <w:lvl w:ilvl="5" w:tplc="0416001B" w:tentative="1">
      <w:start w:val="1"/>
      <w:numFmt w:val="lowerRoman"/>
      <w:lvlText w:val="%6."/>
      <w:lvlJc w:val="right"/>
      <w:pPr>
        <w:tabs>
          <w:tab w:val="num" w:pos="5814"/>
        </w:tabs>
        <w:ind w:left="5814" w:hanging="180"/>
      </w:pPr>
    </w:lvl>
    <w:lvl w:ilvl="6" w:tplc="0416000F" w:tentative="1">
      <w:start w:val="1"/>
      <w:numFmt w:val="decimal"/>
      <w:lvlText w:val="%7."/>
      <w:lvlJc w:val="left"/>
      <w:pPr>
        <w:tabs>
          <w:tab w:val="num" w:pos="6534"/>
        </w:tabs>
        <w:ind w:left="6534" w:hanging="360"/>
      </w:pPr>
    </w:lvl>
    <w:lvl w:ilvl="7" w:tplc="04160019" w:tentative="1">
      <w:start w:val="1"/>
      <w:numFmt w:val="lowerLetter"/>
      <w:lvlText w:val="%8."/>
      <w:lvlJc w:val="left"/>
      <w:pPr>
        <w:tabs>
          <w:tab w:val="num" w:pos="7254"/>
        </w:tabs>
        <w:ind w:left="7254" w:hanging="360"/>
      </w:pPr>
    </w:lvl>
    <w:lvl w:ilvl="8" w:tplc="0416001B" w:tentative="1">
      <w:start w:val="1"/>
      <w:numFmt w:val="lowerRoman"/>
      <w:lvlText w:val="%9."/>
      <w:lvlJc w:val="right"/>
      <w:pPr>
        <w:tabs>
          <w:tab w:val="num" w:pos="7974"/>
        </w:tabs>
        <w:ind w:left="7974" w:hanging="180"/>
      </w:pPr>
    </w:lvl>
  </w:abstractNum>
  <w:abstractNum w:abstractNumId="28">
    <w:nsid w:val="4B332321"/>
    <w:multiLevelType w:val="hybridMultilevel"/>
    <w:tmpl w:val="B198C082"/>
    <w:lvl w:ilvl="0" w:tplc="C4822F9E">
      <w:start w:val="1"/>
      <w:numFmt w:val="lowerLetter"/>
      <w:lvlText w:val="%1)"/>
      <w:lvlJc w:val="left"/>
      <w:pPr>
        <w:tabs>
          <w:tab w:val="num" w:pos="3240"/>
        </w:tabs>
        <w:ind w:left="3240" w:hanging="360"/>
      </w:pPr>
      <w:rPr>
        <w:rFonts w:ascii="Verdana" w:hAnsi="Verdana" w:hint="default"/>
        <w:b w:val="0"/>
        <w:i w:val="0"/>
        <w:sz w:val="24"/>
      </w:rPr>
    </w:lvl>
    <w:lvl w:ilvl="1" w:tplc="04160019" w:tentative="1">
      <w:start w:val="1"/>
      <w:numFmt w:val="lowerLetter"/>
      <w:lvlText w:val="%2."/>
      <w:lvlJc w:val="left"/>
      <w:pPr>
        <w:tabs>
          <w:tab w:val="num" w:pos="4140"/>
        </w:tabs>
        <w:ind w:left="4140" w:hanging="360"/>
      </w:pPr>
    </w:lvl>
    <w:lvl w:ilvl="2" w:tplc="0416001B" w:tentative="1">
      <w:start w:val="1"/>
      <w:numFmt w:val="lowerRoman"/>
      <w:lvlText w:val="%3."/>
      <w:lvlJc w:val="right"/>
      <w:pPr>
        <w:tabs>
          <w:tab w:val="num" w:pos="4860"/>
        </w:tabs>
        <w:ind w:left="4860" w:hanging="180"/>
      </w:pPr>
    </w:lvl>
    <w:lvl w:ilvl="3" w:tplc="0416000F" w:tentative="1">
      <w:start w:val="1"/>
      <w:numFmt w:val="decimal"/>
      <w:lvlText w:val="%4."/>
      <w:lvlJc w:val="left"/>
      <w:pPr>
        <w:tabs>
          <w:tab w:val="num" w:pos="5580"/>
        </w:tabs>
        <w:ind w:left="5580" w:hanging="360"/>
      </w:pPr>
    </w:lvl>
    <w:lvl w:ilvl="4" w:tplc="04160019" w:tentative="1">
      <w:start w:val="1"/>
      <w:numFmt w:val="lowerLetter"/>
      <w:lvlText w:val="%5."/>
      <w:lvlJc w:val="left"/>
      <w:pPr>
        <w:tabs>
          <w:tab w:val="num" w:pos="6300"/>
        </w:tabs>
        <w:ind w:left="6300" w:hanging="360"/>
      </w:pPr>
    </w:lvl>
    <w:lvl w:ilvl="5" w:tplc="0416001B" w:tentative="1">
      <w:start w:val="1"/>
      <w:numFmt w:val="lowerRoman"/>
      <w:lvlText w:val="%6."/>
      <w:lvlJc w:val="right"/>
      <w:pPr>
        <w:tabs>
          <w:tab w:val="num" w:pos="7020"/>
        </w:tabs>
        <w:ind w:left="7020" w:hanging="180"/>
      </w:pPr>
    </w:lvl>
    <w:lvl w:ilvl="6" w:tplc="0416000F" w:tentative="1">
      <w:start w:val="1"/>
      <w:numFmt w:val="decimal"/>
      <w:lvlText w:val="%7."/>
      <w:lvlJc w:val="left"/>
      <w:pPr>
        <w:tabs>
          <w:tab w:val="num" w:pos="7740"/>
        </w:tabs>
        <w:ind w:left="7740" w:hanging="360"/>
      </w:pPr>
    </w:lvl>
    <w:lvl w:ilvl="7" w:tplc="04160019" w:tentative="1">
      <w:start w:val="1"/>
      <w:numFmt w:val="lowerLetter"/>
      <w:lvlText w:val="%8."/>
      <w:lvlJc w:val="left"/>
      <w:pPr>
        <w:tabs>
          <w:tab w:val="num" w:pos="8460"/>
        </w:tabs>
        <w:ind w:left="8460" w:hanging="360"/>
      </w:pPr>
    </w:lvl>
    <w:lvl w:ilvl="8" w:tplc="0416001B" w:tentative="1">
      <w:start w:val="1"/>
      <w:numFmt w:val="lowerRoman"/>
      <w:lvlText w:val="%9."/>
      <w:lvlJc w:val="right"/>
      <w:pPr>
        <w:tabs>
          <w:tab w:val="num" w:pos="9180"/>
        </w:tabs>
        <w:ind w:left="9180" w:hanging="180"/>
      </w:pPr>
    </w:lvl>
  </w:abstractNum>
  <w:abstractNum w:abstractNumId="29">
    <w:nsid w:val="4EF26AEE"/>
    <w:multiLevelType w:val="multilevel"/>
    <w:tmpl w:val="113EEB9E"/>
    <w:lvl w:ilvl="0">
      <w:start w:val="17"/>
      <w:numFmt w:val="decimal"/>
      <w:lvlText w:val="%1."/>
      <w:lvlJc w:val="left"/>
      <w:pPr>
        <w:tabs>
          <w:tab w:val="num" w:pos="2340"/>
        </w:tabs>
        <w:ind w:left="2340" w:hanging="2340"/>
      </w:pPr>
      <w:rPr>
        <w:b/>
      </w:rPr>
    </w:lvl>
    <w:lvl w:ilvl="1">
      <w:start w:val="1"/>
      <w:numFmt w:val="decimal"/>
      <w:lvlText w:val="%1.%2."/>
      <w:lvlJc w:val="left"/>
      <w:pPr>
        <w:tabs>
          <w:tab w:val="num" w:pos="2340"/>
        </w:tabs>
        <w:ind w:left="2340" w:hanging="2340"/>
      </w:pPr>
      <w:rPr>
        <w:b/>
      </w:rPr>
    </w:lvl>
    <w:lvl w:ilvl="2">
      <w:start w:val="7"/>
      <w:numFmt w:val="decimal"/>
      <w:lvlText w:val="%1.%2.%3-"/>
      <w:lvlJc w:val="left"/>
      <w:pPr>
        <w:tabs>
          <w:tab w:val="num" w:pos="2340"/>
        </w:tabs>
        <w:ind w:left="2340" w:hanging="2340"/>
      </w:pPr>
      <w:rPr>
        <w:b/>
      </w:rPr>
    </w:lvl>
    <w:lvl w:ilvl="3">
      <w:start w:val="1"/>
      <w:numFmt w:val="decimal"/>
      <w:lvlText w:val="%1.%2.%3-%4."/>
      <w:lvlJc w:val="left"/>
      <w:pPr>
        <w:tabs>
          <w:tab w:val="num" w:pos="2340"/>
        </w:tabs>
        <w:ind w:left="2340" w:hanging="2340"/>
      </w:pPr>
      <w:rPr>
        <w:b/>
      </w:rPr>
    </w:lvl>
    <w:lvl w:ilvl="4">
      <w:start w:val="1"/>
      <w:numFmt w:val="decimal"/>
      <w:lvlText w:val="%1.%2.%3-%4.%5."/>
      <w:lvlJc w:val="left"/>
      <w:pPr>
        <w:tabs>
          <w:tab w:val="num" w:pos="2340"/>
        </w:tabs>
        <w:ind w:left="2340" w:hanging="2340"/>
      </w:pPr>
      <w:rPr>
        <w:b/>
      </w:rPr>
    </w:lvl>
    <w:lvl w:ilvl="5">
      <w:start w:val="1"/>
      <w:numFmt w:val="decimal"/>
      <w:lvlText w:val="%1.%2.%3-%4.%5.%6."/>
      <w:lvlJc w:val="left"/>
      <w:pPr>
        <w:tabs>
          <w:tab w:val="num" w:pos="2340"/>
        </w:tabs>
        <w:ind w:left="2340" w:hanging="2340"/>
      </w:pPr>
      <w:rPr>
        <w:b/>
      </w:rPr>
    </w:lvl>
    <w:lvl w:ilvl="6">
      <w:start w:val="1"/>
      <w:numFmt w:val="decimal"/>
      <w:lvlText w:val="%1.%2.%3-%4.%5.%6.%7."/>
      <w:lvlJc w:val="left"/>
      <w:pPr>
        <w:tabs>
          <w:tab w:val="num" w:pos="2340"/>
        </w:tabs>
        <w:ind w:left="2340" w:hanging="2340"/>
      </w:pPr>
      <w:rPr>
        <w:b/>
      </w:rPr>
    </w:lvl>
    <w:lvl w:ilvl="7">
      <w:start w:val="1"/>
      <w:numFmt w:val="decimal"/>
      <w:lvlText w:val="%1.%2.%3-%4.%5.%6.%7.%8."/>
      <w:lvlJc w:val="left"/>
      <w:pPr>
        <w:tabs>
          <w:tab w:val="num" w:pos="2340"/>
        </w:tabs>
        <w:ind w:left="2340" w:hanging="2340"/>
      </w:pPr>
      <w:rPr>
        <w:b/>
      </w:rPr>
    </w:lvl>
    <w:lvl w:ilvl="8">
      <w:start w:val="1"/>
      <w:numFmt w:val="decimal"/>
      <w:lvlText w:val="%1.%2.%3-%4.%5.%6.%7.%8.%9."/>
      <w:lvlJc w:val="left"/>
      <w:pPr>
        <w:tabs>
          <w:tab w:val="num" w:pos="2340"/>
        </w:tabs>
        <w:ind w:left="2340" w:hanging="2340"/>
      </w:pPr>
      <w:rPr>
        <w:b/>
      </w:rPr>
    </w:lvl>
  </w:abstractNum>
  <w:abstractNum w:abstractNumId="30">
    <w:nsid w:val="522B11D7"/>
    <w:multiLevelType w:val="hybridMultilevel"/>
    <w:tmpl w:val="0E26130C"/>
    <w:lvl w:ilvl="0" w:tplc="3C4226BE">
      <w:start w:val="36"/>
      <w:numFmt w:val="lowerLetter"/>
      <w:lvlText w:val="%1."/>
      <w:lvlJc w:val="left"/>
      <w:pPr>
        <w:ind w:left="786"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2DB5076"/>
    <w:multiLevelType w:val="hybridMultilevel"/>
    <w:tmpl w:val="2C201C04"/>
    <w:lvl w:ilvl="0" w:tplc="C85A96D6">
      <w:start w:val="1"/>
      <w:numFmt w:val="lowerLetter"/>
      <w:lvlText w:val="%1)"/>
      <w:lvlJc w:val="left"/>
      <w:pPr>
        <w:tabs>
          <w:tab w:val="num" w:pos="360"/>
        </w:tabs>
        <w:ind w:left="360" w:hanging="360"/>
      </w:pPr>
      <w:rPr>
        <w:rFonts w:ascii="Arial" w:hAnsi="Arial" w:hint="default"/>
        <w:b w:val="0"/>
        <w:i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nsid w:val="56692F1A"/>
    <w:multiLevelType w:val="hybridMultilevel"/>
    <w:tmpl w:val="88280634"/>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33">
    <w:nsid w:val="59EE5006"/>
    <w:multiLevelType w:val="hybridMultilevel"/>
    <w:tmpl w:val="759A0AEE"/>
    <w:lvl w:ilvl="0" w:tplc="C4822F9E">
      <w:start w:val="1"/>
      <w:numFmt w:val="lowerLetter"/>
      <w:lvlText w:val="%1)"/>
      <w:lvlJc w:val="left"/>
      <w:pPr>
        <w:tabs>
          <w:tab w:val="num" w:pos="3240"/>
        </w:tabs>
        <w:ind w:left="3240" w:hanging="360"/>
      </w:pPr>
      <w:rPr>
        <w:rFonts w:ascii="Verdana" w:hAnsi="Verdana" w:hint="default"/>
        <w:b w:val="0"/>
        <w:i w:val="0"/>
        <w:sz w:val="24"/>
      </w:rPr>
    </w:lvl>
    <w:lvl w:ilvl="1" w:tplc="04160019" w:tentative="1">
      <w:start w:val="1"/>
      <w:numFmt w:val="lowerLetter"/>
      <w:lvlText w:val="%2."/>
      <w:lvlJc w:val="left"/>
      <w:pPr>
        <w:tabs>
          <w:tab w:val="num" w:pos="4140"/>
        </w:tabs>
        <w:ind w:left="4140" w:hanging="360"/>
      </w:pPr>
    </w:lvl>
    <w:lvl w:ilvl="2" w:tplc="0416001B" w:tentative="1">
      <w:start w:val="1"/>
      <w:numFmt w:val="lowerRoman"/>
      <w:lvlText w:val="%3."/>
      <w:lvlJc w:val="right"/>
      <w:pPr>
        <w:tabs>
          <w:tab w:val="num" w:pos="4860"/>
        </w:tabs>
        <w:ind w:left="4860" w:hanging="180"/>
      </w:pPr>
    </w:lvl>
    <w:lvl w:ilvl="3" w:tplc="0416000F" w:tentative="1">
      <w:start w:val="1"/>
      <w:numFmt w:val="decimal"/>
      <w:lvlText w:val="%4."/>
      <w:lvlJc w:val="left"/>
      <w:pPr>
        <w:tabs>
          <w:tab w:val="num" w:pos="5580"/>
        </w:tabs>
        <w:ind w:left="5580" w:hanging="360"/>
      </w:pPr>
    </w:lvl>
    <w:lvl w:ilvl="4" w:tplc="04160019" w:tentative="1">
      <w:start w:val="1"/>
      <w:numFmt w:val="lowerLetter"/>
      <w:lvlText w:val="%5."/>
      <w:lvlJc w:val="left"/>
      <w:pPr>
        <w:tabs>
          <w:tab w:val="num" w:pos="6300"/>
        </w:tabs>
        <w:ind w:left="6300" w:hanging="360"/>
      </w:pPr>
    </w:lvl>
    <w:lvl w:ilvl="5" w:tplc="0416001B" w:tentative="1">
      <w:start w:val="1"/>
      <w:numFmt w:val="lowerRoman"/>
      <w:lvlText w:val="%6."/>
      <w:lvlJc w:val="right"/>
      <w:pPr>
        <w:tabs>
          <w:tab w:val="num" w:pos="7020"/>
        </w:tabs>
        <w:ind w:left="7020" w:hanging="180"/>
      </w:pPr>
    </w:lvl>
    <w:lvl w:ilvl="6" w:tplc="0416000F" w:tentative="1">
      <w:start w:val="1"/>
      <w:numFmt w:val="decimal"/>
      <w:lvlText w:val="%7."/>
      <w:lvlJc w:val="left"/>
      <w:pPr>
        <w:tabs>
          <w:tab w:val="num" w:pos="7740"/>
        </w:tabs>
        <w:ind w:left="7740" w:hanging="360"/>
      </w:pPr>
    </w:lvl>
    <w:lvl w:ilvl="7" w:tplc="04160019" w:tentative="1">
      <w:start w:val="1"/>
      <w:numFmt w:val="lowerLetter"/>
      <w:lvlText w:val="%8."/>
      <w:lvlJc w:val="left"/>
      <w:pPr>
        <w:tabs>
          <w:tab w:val="num" w:pos="8460"/>
        </w:tabs>
        <w:ind w:left="8460" w:hanging="360"/>
      </w:pPr>
    </w:lvl>
    <w:lvl w:ilvl="8" w:tplc="0416001B" w:tentative="1">
      <w:start w:val="1"/>
      <w:numFmt w:val="lowerRoman"/>
      <w:lvlText w:val="%9."/>
      <w:lvlJc w:val="right"/>
      <w:pPr>
        <w:tabs>
          <w:tab w:val="num" w:pos="9180"/>
        </w:tabs>
        <w:ind w:left="9180" w:hanging="180"/>
      </w:pPr>
    </w:lvl>
  </w:abstractNum>
  <w:abstractNum w:abstractNumId="34">
    <w:nsid w:val="5A1D6171"/>
    <w:multiLevelType w:val="singleLevel"/>
    <w:tmpl w:val="FDA2F068"/>
    <w:lvl w:ilvl="0">
      <w:start w:val="1"/>
      <w:numFmt w:val="decimalZero"/>
      <w:lvlText w:val="%1."/>
      <w:lvlJc w:val="left"/>
      <w:pPr>
        <w:tabs>
          <w:tab w:val="num" w:pos="420"/>
        </w:tabs>
        <w:ind w:left="420" w:hanging="420"/>
      </w:pPr>
      <w:rPr>
        <w:rFonts w:hint="default"/>
      </w:rPr>
    </w:lvl>
  </w:abstractNum>
  <w:abstractNum w:abstractNumId="35">
    <w:nsid w:val="5A9001D6"/>
    <w:multiLevelType w:val="hybridMultilevel"/>
    <w:tmpl w:val="560A1976"/>
    <w:lvl w:ilvl="0" w:tplc="AC4EC9CC">
      <w:start w:val="1"/>
      <w:numFmt w:val="lowerLetter"/>
      <w:lvlText w:val="%1."/>
      <w:lvlJc w:val="left"/>
      <w:pPr>
        <w:tabs>
          <w:tab w:val="num" w:pos="1069"/>
        </w:tabs>
        <w:ind w:left="1069" w:hanging="360"/>
      </w:pPr>
      <w:rPr>
        <w:rFonts w:hint="default"/>
      </w:rPr>
    </w:lvl>
    <w:lvl w:ilvl="1" w:tplc="04160019">
      <w:start w:val="1"/>
      <w:numFmt w:val="lowerLetter"/>
      <w:lvlText w:val="%2."/>
      <w:lvlJc w:val="left"/>
      <w:pPr>
        <w:tabs>
          <w:tab w:val="num" w:pos="1789"/>
        </w:tabs>
        <w:ind w:left="1789" w:hanging="360"/>
      </w:pPr>
    </w:lvl>
    <w:lvl w:ilvl="2" w:tplc="0416001B">
      <w:start w:val="1"/>
      <w:numFmt w:val="lowerRoman"/>
      <w:lvlText w:val="%3."/>
      <w:lvlJc w:val="right"/>
      <w:pPr>
        <w:tabs>
          <w:tab w:val="num" w:pos="2509"/>
        </w:tabs>
        <w:ind w:left="2509" w:hanging="180"/>
      </w:pPr>
    </w:lvl>
    <w:lvl w:ilvl="3" w:tplc="0416000F">
      <w:start w:val="1"/>
      <w:numFmt w:val="decimal"/>
      <w:lvlText w:val="%4."/>
      <w:lvlJc w:val="left"/>
      <w:pPr>
        <w:tabs>
          <w:tab w:val="num" w:pos="3229"/>
        </w:tabs>
        <w:ind w:left="3229" w:hanging="360"/>
      </w:pPr>
    </w:lvl>
    <w:lvl w:ilvl="4" w:tplc="04160019">
      <w:start w:val="1"/>
      <w:numFmt w:val="lowerLetter"/>
      <w:lvlText w:val="%5."/>
      <w:lvlJc w:val="left"/>
      <w:pPr>
        <w:tabs>
          <w:tab w:val="num" w:pos="3949"/>
        </w:tabs>
        <w:ind w:left="3949" w:hanging="360"/>
      </w:pPr>
    </w:lvl>
    <w:lvl w:ilvl="5" w:tplc="0416001B">
      <w:start w:val="1"/>
      <w:numFmt w:val="lowerRoman"/>
      <w:lvlText w:val="%6."/>
      <w:lvlJc w:val="right"/>
      <w:pPr>
        <w:tabs>
          <w:tab w:val="num" w:pos="4669"/>
        </w:tabs>
        <w:ind w:left="4669" w:hanging="180"/>
      </w:pPr>
    </w:lvl>
    <w:lvl w:ilvl="6" w:tplc="0416000F">
      <w:start w:val="1"/>
      <w:numFmt w:val="decimal"/>
      <w:lvlText w:val="%7."/>
      <w:lvlJc w:val="left"/>
      <w:pPr>
        <w:tabs>
          <w:tab w:val="num" w:pos="5389"/>
        </w:tabs>
        <w:ind w:left="5389" w:hanging="360"/>
      </w:pPr>
    </w:lvl>
    <w:lvl w:ilvl="7" w:tplc="04160019">
      <w:start w:val="1"/>
      <w:numFmt w:val="lowerLetter"/>
      <w:lvlText w:val="%8."/>
      <w:lvlJc w:val="left"/>
      <w:pPr>
        <w:tabs>
          <w:tab w:val="num" w:pos="6109"/>
        </w:tabs>
        <w:ind w:left="6109" w:hanging="360"/>
      </w:pPr>
    </w:lvl>
    <w:lvl w:ilvl="8" w:tplc="0416001B">
      <w:start w:val="1"/>
      <w:numFmt w:val="lowerRoman"/>
      <w:lvlText w:val="%9."/>
      <w:lvlJc w:val="right"/>
      <w:pPr>
        <w:tabs>
          <w:tab w:val="num" w:pos="6829"/>
        </w:tabs>
        <w:ind w:left="6829" w:hanging="180"/>
      </w:pPr>
    </w:lvl>
  </w:abstractNum>
  <w:abstractNum w:abstractNumId="36">
    <w:nsid w:val="5D7D5445"/>
    <w:multiLevelType w:val="hybridMultilevel"/>
    <w:tmpl w:val="3EAE148C"/>
    <w:lvl w:ilvl="0" w:tplc="C4822F9E">
      <w:start w:val="1"/>
      <w:numFmt w:val="lowerLetter"/>
      <w:lvlText w:val="%1)"/>
      <w:lvlJc w:val="left"/>
      <w:pPr>
        <w:tabs>
          <w:tab w:val="num" w:pos="1854"/>
        </w:tabs>
        <w:ind w:left="1854" w:hanging="360"/>
      </w:pPr>
      <w:rPr>
        <w:rFonts w:ascii="Verdana" w:hAnsi="Verdana" w:hint="default"/>
        <w:b w:val="0"/>
        <w:i w:val="0"/>
        <w:sz w:val="24"/>
      </w:rPr>
    </w:lvl>
    <w:lvl w:ilvl="1" w:tplc="04160019" w:tentative="1">
      <w:start w:val="1"/>
      <w:numFmt w:val="lowerLetter"/>
      <w:lvlText w:val="%2."/>
      <w:lvlJc w:val="left"/>
      <w:pPr>
        <w:tabs>
          <w:tab w:val="num" w:pos="2754"/>
        </w:tabs>
        <w:ind w:left="2754" w:hanging="360"/>
      </w:pPr>
    </w:lvl>
    <w:lvl w:ilvl="2" w:tplc="0416001B" w:tentative="1">
      <w:start w:val="1"/>
      <w:numFmt w:val="lowerRoman"/>
      <w:lvlText w:val="%3."/>
      <w:lvlJc w:val="right"/>
      <w:pPr>
        <w:tabs>
          <w:tab w:val="num" w:pos="3474"/>
        </w:tabs>
        <w:ind w:left="3474" w:hanging="180"/>
      </w:pPr>
    </w:lvl>
    <w:lvl w:ilvl="3" w:tplc="0416000F" w:tentative="1">
      <w:start w:val="1"/>
      <w:numFmt w:val="decimal"/>
      <w:lvlText w:val="%4."/>
      <w:lvlJc w:val="left"/>
      <w:pPr>
        <w:tabs>
          <w:tab w:val="num" w:pos="4194"/>
        </w:tabs>
        <w:ind w:left="4194" w:hanging="360"/>
      </w:pPr>
    </w:lvl>
    <w:lvl w:ilvl="4" w:tplc="04160019" w:tentative="1">
      <w:start w:val="1"/>
      <w:numFmt w:val="lowerLetter"/>
      <w:lvlText w:val="%5."/>
      <w:lvlJc w:val="left"/>
      <w:pPr>
        <w:tabs>
          <w:tab w:val="num" w:pos="4914"/>
        </w:tabs>
        <w:ind w:left="4914" w:hanging="360"/>
      </w:pPr>
    </w:lvl>
    <w:lvl w:ilvl="5" w:tplc="0416001B" w:tentative="1">
      <w:start w:val="1"/>
      <w:numFmt w:val="lowerRoman"/>
      <w:lvlText w:val="%6."/>
      <w:lvlJc w:val="right"/>
      <w:pPr>
        <w:tabs>
          <w:tab w:val="num" w:pos="5634"/>
        </w:tabs>
        <w:ind w:left="5634" w:hanging="180"/>
      </w:pPr>
    </w:lvl>
    <w:lvl w:ilvl="6" w:tplc="0416000F" w:tentative="1">
      <w:start w:val="1"/>
      <w:numFmt w:val="decimal"/>
      <w:lvlText w:val="%7."/>
      <w:lvlJc w:val="left"/>
      <w:pPr>
        <w:tabs>
          <w:tab w:val="num" w:pos="6354"/>
        </w:tabs>
        <w:ind w:left="6354" w:hanging="360"/>
      </w:pPr>
    </w:lvl>
    <w:lvl w:ilvl="7" w:tplc="04160019" w:tentative="1">
      <w:start w:val="1"/>
      <w:numFmt w:val="lowerLetter"/>
      <w:lvlText w:val="%8."/>
      <w:lvlJc w:val="left"/>
      <w:pPr>
        <w:tabs>
          <w:tab w:val="num" w:pos="7074"/>
        </w:tabs>
        <w:ind w:left="7074" w:hanging="360"/>
      </w:pPr>
    </w:lvl>
    <w:lvl w:ilvl="8" w:tplc="0416001B" w:tentative="1">
      <w:start w:val="1"/>
      <w:numFmt w:val="lowerRoman"/>
      <w:lvlText w:val="%9."/>
      <w:lvlJc w:val="right"/>
      <w:pPr>
        <w:tabs>
          <w:tab w:val="num" w:pos="7794"/>
        </w:tabs>
        <w:ind w:left="7794" w:hanging="180"/>
      </w:pPr>
    </w:lvl>
  </w:abstractNum>
  <w:abstractNum w:abstractNumId="37">
    <w:nsid w:val="5E052408"/>
    <w:multiLevelType w:val="hybridMultilevel"/>
    <w:tmpl w:val="16CE49A8"/>
    <w:lvl w:ilvl="0" w:tplc="FDA2F068">
      <w:start w:val="1"/>
      <w:numFmt w:val="decimalZero"/>
      <w:lvlText w:val="%1."/>
      <w:lvlJc w:val="left"/>
      <w:pPr>
        <w:tabs>
          <w:tab w:val="num" w:pos="420"/>
        </w:tabs>
        <w:ind w:left="420" w:hanging="4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nsid w:val="5E2A28E9"/>
    <w:multiLevelType w:val="multilevel"/>
    <w:tmpl w:val="361C24E4"/>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9">
    <w:nsid w:val="611C4A45"/>
    <w:multiLevelType w:val="multilevel"/>
    <w:tmpl w:val="04162FD0"/>
    <w:lvl w:ilvl="0">
      <w:start w:val="17"/>
      <w:numFmt w:val="decimal"/>
      <w:lvlText w:val="%1."/>
      <w:lvlJc w:val="left"/>
      <w:pPr>
        <w:tabs>
          <w:tab w:val="num" w:pos="2340"/>
        </w:tabs>
        <w:ind w:left="2340" w:hanging="2340"/>
      </w:pPr>
      <w:rPr>
        <w:b/>
      </w:rPr>
    </w:lvl>
    <w:lvl w:ilvl="1">
      <w:start w:val="3"/>
      <w:numFmt w:val="decimal"/>
      <w:lvlText w:val="%1.%2."/>
      <w:lvlJc w:val="left"/>
      <w:pPr>
        <w:tabs>
          <w:tab w:val="num" w:pos="2340"/>
        </w:tabs>
        <w:ind w:left="2340" w:hanging="2340"/>
      </w:pPr>
      <w:rPr>
        <w:b/>
      </w:rPr>
    </w:lvl>
    <w:lvl w:ilvl="2">
      <w:start w:val="1"/>
      <w:numFmt w:val="decimal"/>
      <w:lvlText w:val="%1.%2.%3."/>
      <w:lvlJc w:val="left"/>
      <w:pPr>
        <w:tabs>
          <w:tab w:val="num" w:pos="2340"/>
        </w:tabs>
        <w:ind w:left="2340" w:hanging="2340"/>
      </w:pPr>
      <w:rPr>
        <w:b/>
      </w:rPr>
    </w:lvl>
    <w:lvl w:ilvl="3">
      <w:start w:val="1"/>
      <w:numFmt w:val="decimal"/>
      <w:lvlText w:val="%1.%2.%3.%4-"/>
      <w:lvlJc w:val="left"/>
      <w:pPr>
        <w:tabs>
          <w:tab w:val="num" w:pos="2340"/>
        </w:tabs>
        <w:ind w:left="2340" w:hanging="2340"/>
      </w:pPr>
      <w:rPr>
        <w:b/>
      </w:rPr>
    </w:lvl>
    <w:lvl w:ilvl="4">
      <w:start w:val="1"/>
      <w:numFmt w:val="decimal"/>
      <w:lvlText w:val="%1.%2.%3.%4-%5."/>
      <w:lvlJc w:val="left"/>
      <w:pPr>
        <w:tabs>
          <w:tab w:val="num" w:pos="2340"/>
        </w:tabs>
        <w:ind w:left="2340" w:hanging="2340"/>
      </w:pPr>
      <w:rPr>
        <w:b/>
      </w:rPr>
    </w:lvl>
    <w:lvl w:ilvl="5">
      <w:start w:val="1"/>
      <w:numFmt w:val="decimal"/>
      <w:lvlText w:val="%1.%2.%3.%4-%5.%6."/>
      <w:lvlJc w:val="left"/>
      <w:pPr>
        <w:tabs>
          <w:tab w:val="num" w:pos="2340"/>
        </w:tabs>
        <w:ind w:left="2340" w:hanging="2340"/>
      </w:pPr>
      <w:rPr>
        <w:b/>
      </w:rPr>
    </w:lvl>
    <w:lvl w:ilvl="6">
      <w:start w:val="1"/>
      <w:numFmt w:val="decimal"/>
      <w:lvlText w:val="%1.%2.%3.%4-%5.%6.%7."/>
      <w:lvlJc w:val="left"/>
      <w:pPr>
        <w:tabs>
          <w:tab w:val="num" w:pos="2340"/>
        </w:tabs>
        <w:ind w:left="2340" w:hanging="2340"/>
      </w:pPr>
      <w:rPr>
        <w:b/>
      </w:rPr>
    </w:lvl>
    <w:lvl w:ilvl="7">
      <w:start w:val="1"/>
      <w:numFmt w:val="decimal"/>
      <w:lvlText w:val="%1.%2.%3.%4-%5.%6.%7.%8."/>
      <w:lvlJc w:val="left"/>
      <w:pPr>
        <w:tabs>
          <w:tab w:val="num" w:pos="2340"/>
        </w:tabs>
        <w:ind w:left="2340" w:hanging="2340"/>
      </w:pPr>
      <w:rPr>
        <w:b/>
      </w:rPr>
    </w:lvl>
    <w:lvl w:ilvl="8">
      <w:start w:val="1"/>
      <w:numFmt w:val="decimal"/>
      <w:lvlText w:val="%1.%2.%3.%4-%5.%6.%7.%8.%9."/>
      <w:lvlJc w:val="left"/>
      <w:pPr>
        <w:tabs>
          <w:tab w:val="num" w:pos="2340"/>
        </w:tabs>
        <w:ind w:left="2340" w:hanging="2340"/>
      </w:pPr>
      <w:rPr>
        <w:b/>
      </w:rPr>
    </w:lvl>
  </w:abstractNum>
  <w:abstractNum w:abstractNumId="40">
    <w:nsid w:val="64F84F81"/>
    <w:multiLevelType w:val="hybridMultilevel"/>
    <w:tmpl w:val="84A4F0FA"/>
    <w:lvl w:ilvl="0" w:tplc="A7501B8A">
      <w:start w:val="1"/>
      <w:numFmt w:val="decimal"/>
      <w:lvlText w:val="%1."/>
      <w:lvlJc w:val="left"/>
      <w:pPr>
        <w:tabs>
          <w:tab w:val="num" w:pos="2263"/>
        </w:tabs>
        <w:ind w:left="2263" w:hanging="360"/>
      </w:pPr>
      <w:rPr>
        <w:rFonts w:ascii="Verdana" w:hAnsi="Verdana" w:hint="default"/>
        <w:b w:val="0"/>
        <w:i w:val="0"/>
        <w:sz w:val="24"/>
      </w:rPr>
    </w:lvl>
    <w:lvl w:ilvl="1" w:tplc="04160019" w:tentative="1">
      <w:start w:val="1"/>
      <w:numFmt w:val="lowerLetter"/>
      <w:lvlText w:val="%2."/>
      <w:lvlJc w:val="left"/>
      <w:pPr>
        <w:tabs>
          <w:tab w:val="num" w:pos="1849"/>
        </w:tabs>
        <w:ind w:left="1849" w:hanging="360"/>
      </w:pPr>
    </w:lvl>
    <w:lvl w:ilvl="2" w:tplc="0416001B" w:tentative="1">
      <w:start w:val="1"/>
      <w:numFmt w:val="lowerRoman"/>
      <w:lvlText w:val="%3."/>
      <w:lvlJc w:val="right"/>
      <w:pPr>
        <w:tabs>
          <w:tab w:val="num" w:pos="2569"/>
        </w:tabs>
        <w:ind w:left="2569" w:hanging="180"/>
      </w:pPr>
    </w:lvl>
    <w:lvl w:ilvl="3" w:tplc="0416000F" w:tentative="1">
      <w:start w:val="1"/>
      <w:numFmt w:val="decimal"/>
      <w:lvlText w:val="%4."/>
      <w:lvlJc w:val="left"/>
      <w:pPr>
        <w:tabs>
          <w:tab w:val="num" w:pos="3289"/>
        </w:tabs>
        <w:ind w:left="3289" w:hanging="360"/>
      </w:pPr>
    </w:lvl>
    <w:lvl w:ilvl="4" w:tplc="04160019" w:tentative="1">
      <w:start w:val="1"/>
      <w:numFmt w:val="lowerLetter"/>
      <w:lvlText w:val="%5."/>
      <w:lvlJc w:val="left"/>
      <w:pPr>
        <w:tabs>
          <w:tab w:val="num" w:pos="4009"/>
        </w:tabs>
        <w:ind w:left="4009" w:hanging="360"/>
      </w:pPr>
    </w:lvl>
    <w:lvl w:ilvl="5" w:tplc="0416001B" w:tentative="1">
      <w:start w:val="1"/>
      <w:numFmt w:val="lowerRoman"/>
      <w:lvlText w:val="%6."/>
      <w:lvlJc w:val="right"/>
      <w:pPr>
        <w:tabs>
          <w:tab w:val="num" w:pos="4729"/>
        </w:tabs>
        <w:ind w:left="4729" w:hanging="180"/>
      </w:pPr>
    </w:lvl>
    <w:lvl w:ilvl="6" w:tplc="0416000F" w:tentative="1">
      <w:start w:val="1"/>
      <w:numFmt w:val="decimal"/>
      <w:lvlText w:val="%7."/>
      <w:lvlJc w:val="left"/>
      <w:pPr>
        <w:tabs>
          <w:tab w:val="num" w:pos="5449"/>
        </w:tabs>
        <w:ind w:left="5449" w:hanging="360"/>
      </w:pPr>
    </w:lvl>
    <w:lvl w:ilvl="7" w:tplc="04160019" w:tentative="1">
      <w:start w:val="1"/>
      <w:numFmt w:val="lowerLetter"/>
      <w:lvlText w:val="%8."/>
      <w:lvlJc w:val="left"/>
      <w:pPr>
        <w:tabs>
          <w:tab w:val="num" w:pos="6169"/>
        </w:tabs>
        <w:ind w:left="6169" w:hanging="360"/>
      </w:pPr>
    </w:lvl>
    <w:lvl w:ilvl="8" w:tplc="0416001B" w:tentative="1">
      <w:start w:val="1"/>
      <w:numFmt w:val="lowerRoman"/>
      <w:lvlText w:val="%9."/>
      <w:lvlJc w:val="right"/>
      <w:pPr>
        <w:tabs>
          <w:tab w:val="num" w:pos="6889"/>
        </w:tabs>
        <w:ind w:left="6889" w:hanging="180"/>
      </w:pPr>
    </w:lvl>
  </w:abstractNum>
  <w:abstractNum w:abstractNumId="41">
    <w:nsid w:val="683F7D22"/>
    <w:multiLevelType w:val="hybridMultilevel"/>
    <w:tmpl w:val="A140B706"/>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nsid w:val="68FB3349"/>
    <w:multiLevelType w:val="multilevel"/>
    <w:tmpl w:val="641885B2"/>
    <w:lvl w:ilvl="0">
      <w:start w:val="15"/>
      <w:numFmt w:val="decimal"/>
      <w:lvlText w:val="%1"/>
      <w:lvlJc w:val="left"/>
      <w:pPr>
        <w:tabs>
          <w:tab w:val="num" w:pos="705"/>
        </w:tabs>
        <w:ind w:left="705" w:hanging="705"/>
      </w:pPr>
      <w:rPr>
        <w:rFonts w:hint="default"/>
        <w:color w:val="auto"/>
      </w:rPr>
    </w:lvl>
    <w:lvl w:ilvl="1">
      <w:start w:val="2"/>
      <w:numFmt w:val="decimal"/>
      <w:lvlText w:val="%1.%2"/>
      <w:lvlJc w:val="left"/>
      <w:pPr>
        <w:tabs>
          <w:tab w:val="num" w:pos="720"/>
        </w:tabs>
        <w:ind w:left="720" w:hanging="720"/>
      </w:pPr>
      <w:rPr>
        <w:rFonts w:hint="default"/>
        <w:color w:val="auto"/>
      </w:rPr>
    </w:lvl>
    <w:lvl w:ilvl="2">
      <w:start w:val="3"/>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43">
    <w:nsid w:val="6CEB52C5"/>
    <w:multiLevelType w:val="multilevel"/>
    <w:tmpl w:val="6CD82AA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712D1C1D"/>
    <w:multiLevelType w:val="hybridMultilevel"/>
    <w:tmpl w:val="F8A09648"/>
    <w:lvl w:ilvl="0" w:tplc="B6EC01F8">
      <w:start w:val="1"/>
      <w:numFmt w:val="decimal"/>
      <w:lvlText w:val="%1."/>
      <w:lvlJc w:val="left"/>
      <w:pPr>
        <w:tabs>
          <w:tab w:val="num" w:pos="2263"/>
        </w:tabs>
        <w:ind w:left="2263" w:hanging="360"/>
      </w:pPr>
      <w:rPr>
        <w:rFonts w:ascii="Verdana" w:hAnsi="Verdana" w:hint="default"/>
        <w:b/>
        <w:i w:val="0"/>
        <w:sz w:val="20"/>
        <w:szCs w:val="20"/>
      </w:rPr>
    </w:lvl>
    <w:lvl w:ilvl="1" w:tplc="04160019" w:tentative="1">
      <w:start w:val="1"/>
      <w:numFmt w:val="lowerLetter"/>
      <w:lvlText w:val="%2."/>
      <w:lvlJc w:val="left"/>
      <w:pPr>
        <w:tabs>
          <w:tab w:val="num" w:pos="1849"/>
        </w:tabs>
        <w:ind w:left="1849" w:hanging="360"/>
      </w:pPr>
    </w:lvl>
    <w:lvl w:ilvl="2" w:tplc="0416001B" w:tentative="1">
      <w:start w:val="1"/>
      <w:numFmt w:val="lowerRoman"/>
      <w:lvlText w:val="%3."/>
      <w:lvlJc w:val="right"/>
      <w:pPr>
        <w:tabs>
          <w:tab w:val="num" w:pos="2569"/>
        </w:tabs>
        <w:ind w:left="2569" w:hanging="180"/>
      </w:pPr>
    </w:lvl>
    <w:lvl w:ilvl="3" w:tplc="0416000F" w:tentative="1">
      <w:start w:val="1"/>
      <w:numFmt w:val="decimal"/>
      <w:lvlText w:val="%4."/>
      <w:lvlJc w:val="left"/>
      <w:pPr>
        <w:tabs>
          <w:tab w:val="num" w:pos="3289"/>
        </w:tabs>
        <w:ind w:left="3289" w:hanging="360"/>
      </w:pPr>
    </w:lvl>
    <w:lvl w:ilvl="4" w:tplc="04160019" w:tentative="1">
      <w:start w:val="1"/>
      <w:numFmt w:val="lowerLetter"/>
      <w:lvlText w:val="%5."/>
      <w:lvlJc w:val="left"/>
      <w:pPr>
        <w:tabs>
          <w:tab w:val="num" w:pos="4009"/>
        </w:tabs>
        <w:ind w:left="4009" w:hanging="360"/>
      </w:pPr>
    </w:lvl>
    <w:lvl w:ilvl="5" w:tplc="0416001B" w:tentative="1">
      <w:start w:val="1"/>
      <w:numFmt w:val="lowerRoman"/>
      <w:lvlText w:val="%6."/>
      <w:lvlJc w:val="right"/>
      <w:pPr>
        <w:tabs>
          <w:tab w:val="num" w:pos="4729"/>
        </w:tabs>
        <w:ind w:left="4729" w:hanging="180"/>
      </w:pPr>
    </w:lvl>
    <w:lvl w:ilvl="6" w:tplc="0416000F" w:tentative="1">
      <w:start w:val="1"/>
      <w:numFmt w:val="decimal"/>
      <w:lvlText w:val="%7."/>
      <w:lvlJc w:val="left"/>
      <w:pPr>
        <w:tabs>
          <w:tab w:val="num" w:pos="5449"/>
        </w:tabs>
        <w:ind w:left="5449" w:hanging="360"/>
      </w:pPr>
    </w:lvl>
    <w:lvl w:ilvl="7" w:tplc="04160019" w:tentative="1">
      <w:start w:val="1"/>
      <w:numFmt w:val="lowerLetter"/>
      <w:lvlText w:val="%8."/>
      <w:lvlJc w:val="left"/>
      <w:pPr>
        <w:tabs>
          <w:tab w:val="num" w:pos="6169"/>
        </w:tabs>
        <w:ind w:left="6169" w:hanging="360"/>
      </w:pPr>
    </w:lvl>
    <w:lvl w:ilvl="8" w:tplc="0416001B" w:tentative="1">
      <w:start w:val="1"/>
      <w:numFmt w:val="lowerRoman"/>
      <w:lvlText w:val="%9."/>
      <w:lvlJc w:val="right"/>
      <w:pPr>
        <w:tabs>
          <w:tab w:val="num" w:pos="6889"/>
        </w:tabs>
        <w:ind w:left="6889" w:hanging="180"/>
      </w:pPr>
    </w:lvl>
  </w:abstractNum>
  <w:abstractNum w:abstractNumId="45">
    <w:nsid w:val="733B78D9"/>
    <w:multiLevelType w:val="multilevel"/>
    <w:tmpl w:val="BA70D8BE"/>
    <w:lvl w:ilvl="0">
      <w:start w:val="17"/>
      <w:numFmt w:val="decimal"/>
      <w:lvlText w:val="%1."/>
      <w:lvlJc w:val="left"/>
      <w:pPr>
        <w:tabs>
          <w:tab w:val="num" w:pos="840"/>
        </w:tabs>
        <w:ind w:left="840" w:hanging="840"/>
      </w:pPr>
      <w:rPr>
        <w:b/>
      </w:rPr>
    </w:lvl>
    <w:lvl w:ilvl="1">
      <w:start w:val="1"/>
      <w:numFmt w:val="decimal"/>
      <w:lvlText w:val="%1.%2."/>
      <w:lvlJc w:val="left"/>
      <w:pPr>
        <w:tabs>
          <w:tab w:val="num" w:pos="1140"/>
        </w:tabs>
        <w:ind w:left="1140" w:hanging="840"/>
      </w:pPr>
      <w:rPr>
        <w:b/>
      </w:rPr>
    </w:lvl>
    <w:lvl w:ilvl="2">
      <w:start w:val="1"/>
      <w:numFmt w:val="decimal"/>
      <w:lvlText w:val="%1.%2.%3-"/>
      <w:lvlJc w:val="left"/>
      <w:pPr>
        <w:tabs>
          <w:tab w:val="num" w:pos="1440"/>
        </w:tabs>
        <w:ind w:left="1440" w:hanging="840"/>
      </w:pPr>
      <w:rPr>
        <w:b/>
      </w:rPr>
    </w:lvl>
    <w:lvl w:ilvl="3">
      <w:start w:val="1"/>
      <w:numFmt w:val="decimal"/>
      <w:lvlText w:val="%1.%2.%3-%4."/>
      <w:lvlJc w:val="left"/>
      <w:pPr>
        <w:tabs>
          <w:tab w:val="num" w:pos="1980"/>
        </w:tabs>
        <w:ind w:left="1980" w:hanging="1080"/>
      </w:pPr>
      <w:rPr>
        <w:b/>
      </w:rPr>
    </w:lvl>
    <w:lvl w:ilvl="4">
      <w:start w:val="1"/>
      <w:numFmt w:val="decimal"/>
      <w:lvlText w:val="%1.%2.%3-%4.%5."/>
      <w:lvlJc w:val="left"/>
      <w:pPr>
        <w:tabs>
          <w:tab w:val="num" w:pos="2280"/>
        </w:tabs>
        <w:ind w:left="2280" w:hanging="1080"/>
      </w:pPr>
      <w:rPr>
        <w:b/>
      </w:rPr>
    </w:lvl>
    <w:lvl w:ilvl="5">
      <w:start w:val="1"/>
      <w:numFmt w:val="decimal"/>
      <w:lvlText w:val="%1.%2.%3-%4.%5.%6."/>
      <w:lvlJc w:val="left"/>
      <w:pPr>
        <w:tabs>
          <w:tab w:val="num" w:pos="2940"/>
        </w:tabs>
        <w:ind w:left="2940" w:hanging="1440"/>
      </w:pPr>
      <w:rPr>
        <w:b/>
      </w:rPr>
    </w:lvl>
    <w:lvl w:ilvl="6">
      <w:start w:val="1"/>
      <w:numFmt w:val="decimal"/>
      <w:lvlText w:val="%1.%2.%3-%4.%5.%6.%7."/>
      <w:lvlJc w:val="left"/>
      <w:pPr>
        <w:tabs>
          <w:tab w:val="num" w:pos="3240"/>
        </w:tabs>
        <w:ind w:left="3240" w:hanging="1440"/>
      </w:pPr>
      <w:rPr>
        <w:b/>
      </w:rPr>
    </w:lvl>
    <w:lvl w:ilvl="7">
      <w:start w:val="1"/>
      <w:numFmt w:val="decimal"/>
      <w:lvlText w:val="%1.%2.%3-%4.%5.%6.%7.%8."/>
      <w:lvlJc w:val="left"/>
      <w:pPr>
        <w:tabs>
          <w:tab w:val="num" w:pos="3900"/>
        </w:tabs>
        <w:ind w:left="3900" w:hanging="1800"/>
      </w:pPr>
      <w:rPr>
        <w:b/>
      </w:rPr>
    </w:lvl>
    <w:lvl w:ilvl="8">
      <w:start w:val="1"/>
      <w:numFmt w:val="decimal"/>
      <w:lvlText w:val="%1.%2.%3-%4.%5.%6.%7.%8.%9."/>
      <w:lvlJc w:val="left"/>
      <w:pPr>
        <w:tabs>
          <w:tab w:val="num" w:pos="4560"/>
        </w:tabs>
        <w:ind w:left="4560" w:hanging="2160"/>
      </w:pPr>
      <w:rPr>
        <w:b/>
      </w:rPr>
    </w:lvl>
  </w:abstractNum>
  <w:abstractNum w:abstractNumId="46">
    <w:nsid w:val="749C6573"/>
    <w:multiLevelType w:val="hybridMultilevel"/>
    <w:tmpl w:val="77D0FCD4"/>
    <w:lvl w:ilvl="0" w:tplc="C4822F9E">
      <w:start w:val="1"/>
      <w:numFmt w:val="lowerLetter"/>
      <w:lvlText w:val="%1)"/>
      <w:lvlJc w:val="left"/>
      <w:pPr>
        <w:tabs>
          <w:tab w:val="num" w:pos="-207"/>
        </w:tabs>
        <w:ind w:left="-207" w:hanging="360"/>
      </w:pPr>
      <w:rPr>
        <w:rFonts w:ascii="Verdana" w:hAnsi="Verdana" w:hint="default"/>
        <w:b w:val="0"/>
        <w:i w:val="0"/>
        <w:sz w:val="24"/>
      </w:rPr>
    </w:lvl>
    <w:lvl w:ilvl="1" w:tplc="04160019" w:tentative="1">
      <w:start w:val="1"/>
      <w:numFmt w:val="lowerLetter"/>
      <w:lvlText w:val="%2."/>
      <w:lvlJc w:val="left"/>
      <w:pPr>
        <w:tabs>
          <w:tab w:val="num" w:pos="873"/>
        </w:tabs>
        <w:ind w:left="873" w:hanging="360"/>
      </w:pPr>
    </w:lvl>
    <w:lvl w:ilvl="2" w:tplc="0416001B" w:tentative="1">
      <w:start w:val="1"/>
      <w:numFmt w:val="lowerRoman"/>
      <w:lvlText w:val="%3."/>
      <w:lvlJc w:val="right"/>
      <w:pPr>
        <w:tabs>
          <w:tab w:val="num" w:pos="1593"/>
        </w:tabs>
        <w:ind w:left="1593" w:hanging="180"/>
      </w:pPr>
    </w:lvl>
    <w:lvl w:ilvl="3" w:tplc="0416000F" w:tentative="1">
      <w:start w:val="1"/>
      <w:numFmt w:val="decimal"/>
      <w:lvlText w:val="%4."/>
      <w:lvlJc w:val="left"/>
      <w:pPr>
        <w:tabs>
          <w:tab w:val="num" w:pos="2313"/>
        </w:tabs>
        <w:ind w:left="2313" w:hanging="360"/>
      </w:pPr>
    </w:lvl>
    <w:lvl w:ilvl="4" w:tplc="04160019" w:tentative="1">
      <w:start w:val="1"/>
      <w:numFmt w:val="lowerLetter"/>
      <w:lvlText w:val="%5."/>
      <w:lvlJc w:val="left"/>
      <w:pPr>
        <w:tabs>
          <w:tab w:val="num" w:pos="3033"/>
        </w:tabs>
        <w:ind w:left="3033" w:hanging="360"/>
      </w:pPr>
    </w:lvl>
    <w:lvl w:ilvl="5" w:tplc="0416001B" w:tentative="1">
      <w:start w:val="1"/>
      <w:numFmt w:val="lowerRoman"/>
      <w:lvlText w:val="%6."/>
      <w:lvlJc w:val="right"/>
      <w:pPr>
        <w:tabs>
          <w:tab w:val="num" w:pos="3753"/>
        </w:tabs>
        <w:ind w:left="3753" w:hanging="180"/>
      </w:pPr>
    </w:lvl>
    <w:lvl w:ilvl="6" w:tplc="0416000F" w:tentative="1">
      <w:start w:val="1"/>
      <w:numFmt w:val="decimal"/>
      <w:lvlText w:val="%7."/>
      <w:lvlJc w:val="left"/>
      <w:pPr>
        <w:tabs>
          <w:tab w:val="num" w:pos="4473"/>
        </w:tabs>
        <w:ind w:left="4473" w:hanging="360"/>
      </w:pPr>
    </w:lvl>
    <w:lvl w:ilvl="7" w:tplc="04160019" w:tentative="1">
      <w:start w:val="1"/>
      <w:numFmt w:val="lowerLetter"/>
      <w:lvlText w:val="%8."/>
      <w:lvlJc w:val="left"/>
      <w:pPr>
        <w:tabs>
          <w:tab w:val="num" w:pos="5193"/>
        </w:tabs>
        <w:ind w:left="5193" w:hanging="360"/>
      </w:pPr>
    </w:lvl>
    <w:lvl w:ilvl="8" w:tplc="0416001B" w:tentative="1">
      <w:start w:val="1"/>
      <w:numFmt w:val="lowerRoman"/>
      <w:lvlText w:val="%9."/>
      <w:lvlJc w:val="right"/>
      <w:pPr>
        <w:tabs>
          <w:tab w:val="num" w:pos="5913"/>
        </w:tabs>
        <w:ind w:left="5913" w:hanging="180"/>
      </w:pPr>
    </w:lvl>
  </w:abstractNum>
  <w:abstractNum w:abstractNumId="47">
    <w:nsid w:val="779150FF"/>
    <w:multiLevelType w:val="hybridMultilevel"/>
    <w:tmpl w:val="2E4A4892"/>
    <w:lvl w:ilvl="0" w:tplc="148ECF1C">
      <w:start w:val="1"/>
      <w:numFmt w:val="lowerLetter"/>
      <w:lvlText w:val="%1)"/>
      <w:lvlJc w:val="left"/>
      <w:pPr>
        <w:tabs>
          <w:tab w:val="num" w:pos="1854"/>
        </w:tabs>
        <w:ind w:left="1854" w:hanging="360"/>
      </w:pPr>
      <w:rPr>
        <w:rFonts w:ascii="Verdana" w:hAnsi="Verdana" w:hint="default"/>
        <w:b w:val="0"/>
        <w:i w:val="0"/>
        <w:color w:val="auto"/>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8">
    <w:nsid w:val="785F295A"/>
    <w:multiLevelType w:val="multilevel"/>
    <w:tmpl w:val="EEFE1122"/>
    <w:lvl w:ilvl="0">
      <w:start w:val="1"/>
      <w:numFmt w:val="decimal"/>
      <w:lvlText w:val="%1"/>
      <w:lvlJc w:val="left"/>
      <w:pPr>
        <w:tabs>
          <w:tab w:val="num" w:pos="415"/>
        </w:tabs>
        <w:ind w:left="415" w:hanging="415"/>
      </w:pPr>
      <w:rPr>
        <w:rFonts w:hint="default"/>
        <w:b/>
        <w:color w:val="auto"/>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b/>
        <w:color w:val="auto"/>
      </w:rPr>
    </w:lvl>
    <w:lvl w:ilvl="4">
      <w:start w:val="1"/>
      <w:numFmt w:val="decimal"/>
      <w:lvlText w:val="%1.%2.%3.%4.%5"/>
      <w:lvlJc w:val="left"/>
      <w:pPr>
        <w:tabs>
          <w:tab w:val="num" w:pos="1440"/>
        </w:tabs>
        <w:ind w:left="1440" w:hanging="1440"/>
      </w:pPr>
      <w:rPr>
        <w:rFonts w:hint="default"/>
        <w:b/>
        <w:color w:val="auto"/>
      </w:rPr>
    </w:lvl>
    <w:lvl w:ilvl="5">
      <w:start w:val="1"/>
      <w:numFmt w:val="decimal"/>
      <w:lvlText w:val="%1.%2.%3.%4.%5.%6"/>
      <w:lvlJc w:val="left"/>
      <w:pPr>
        <w:tabs>
          <w:tab w:val="num" w:pos="1440"/>
        </w:tabs>
        <w:ind w:left="1440" w:hanging="1440"/>
      </w:pPr>
      <w:rPr>
        <w:rFonts w:hint="default"/>
        <w:b/>
        <w:color w:val="auto"/>
      </w:rPr>
    </w:lvl>
    <w:lvl w:ilvl="6">
      <w:start w:val="1"/>
      <w:numFmt w:val="decimal"/>
      <w:lvlText w:val="%1.%2.%3.%4.%5.%6.%7"/>
      <w:lvlJc w:val="left"/>
      <w:pPr>
        <w:tabs>
          <w:tab w:val="num" w:pos="1800"/>
        </w:tabs>
        <w:ind w:left="1800" w:hanging="1800"/>
      </w:pPr>
      <w:rPr>
        <w:rFonts w:hint="default"/>
        <w:b/>
        <w:color w:val="auto"/>
      </w:rPr>
    </w:lvl>
    <w:lvl w:ilvl="7">
      <w:start w:val="1"/>
      <w:numFmt w:val="decimal"/>
      <w:lvlText w:val="%1.%2.%3.%4.%5.%6.%7.%8"/>
      <w:lvlJc w:val="left"/>
      <w:pPr>
        <w:tabs>
          <w:tab w:val="num" w:pos="2160"/>
        </w:tabs>
        <w:ind w:left="2160" w:hanging="2160"/>
      </w:pPr>
      <w:rPr>
        <w:rFonts w:hint="default"/>
        <w:b/>
        <w:color w:val="auto"/>
      </w:rPr>
    </w:lvl>
    <w:lvl w:ilvl="8">
      <w:start w:val="1"/>
      <w:numFmt w:val="decimal"/>
      <w:lvlText w:val="%1.%2.%3.%4.%5.%6.%7.%8.%9"/>
      <w:lvlJc w:val="left"/>
      <w:pPr>
        <w:tabs>
          <w:tab w:val="num" w:pos="2160"/>
        </w:tabs>
        <w:ind w:left="2160" w:hanging="2160"/>
      </w:pPr>
      <w:rPr>
        <w:rFonts w:hint="default"/>
        <w:b/>
        <w:color w:val="auto"/>
      </w:rPr>
    </w:lvl>
  </w:abstractNum>
  <w:abstractNum w:abstractNumId="49">
    <w:nsid w:val="78BF0DBA"/>
    <w:multiLevelType w:val="hybridMultilevel"/>
    <w:tmpl w:val="D9CE2BDE"/>
    <w:lvl w:ilvl="0" w:tplc="2A2065DC">
      <w:start w:val="1"/>
      <w:numFmt w:val="lowerLetter"/>
      <w:lvlText w:val="%1)"/>
      <w:lvlJc w:val="left"/>
      <w:pPr>
        <w:tabs>
          <w:tab w:val="num" w:pos="1854"/>
        </w:tabs>
        <w:ind w:left="1854" w:hanging="360"/>
      </w:pPr>
      <w:rPr>
        <w:rFonts w:ascii="Verdana" w:hAnsi="Verdana" w:hint="default"/>
        <w:b w:val="0"/>
        <w:i w:val="0"/>
        <w:color w:val="auto"/>
        <w:sz w:val="22"/>
        <w:szCs w:val="22"/>
      </w:rPr>
    </w:lvl>
    <w:lvl w:ilvl="1" w:tplc="04160019" w:tentative="1">
      <w:start w:val="1"/>
      <w:numFmt w:val="lowerLetter"/>
      <w:lvlText w:val="%2."/>
      <w:lvlJc w:val="left"/>
      <w:pPr>
        <w:tabs>
          <w:tab w:val="num" w:pos="2934"/>
        </w:tabs>
        <w:ind w:left="2934" w:hanging="360"/>
      </w:pPr>
    </w:lvl>
    <w:lvl w:ilvl="2" w:tplc="0416001B" w:tentative="1">
      <w:start w:val="1"/>
      <w:numFmt w:val="lowerRoman"/>
      <w:lvlText w:val="%3."/>
      <w:lvlJc w:val="right"/>
      <w:pPr>
        <w:tabs>
          <w:tab w:val="num" w:pos="3654"/>
        </w:tabs>
        <w:ind w:left="3654" w:hanging="180"/>
      </w:pPr>
    </w:lvl>
    <w:lvl w:ilvl="3" w:tplc="0416000F" w:tentative="1">
      <w:start w:val="1"/>
      <w:numFmt w:val="decimal"/>
      <w:lvlText w:val="%4."/>
      <w:lvlJc w:val="left"/>
      <w:pPr>
        <w:tabs>
          <w:tab w:val="num" w:pos="4374"/>
        </w:tabs>
        <w:ind w:left="4374" w:hanging="360"/>
      </w:pPr>
    </w:lvl>
    <w:lvl w:ilvl="4" w:tplc="04160019" w:tentative="1">
      <w:start w:val="1"/>
      <w:numFmt w:val="lowerLetter"/>
      <w:lvlText w:val="%5."/>
      <w:lvlJc w:val="left"/>
      <w:pPr>
        <w:tabs>
          <w:tab w:val="num" w:pos="5094"/>
        </w:tabs>
        <w:ind w:left="5094" w:hanging="360"/>
      </w:pPr>
    </w:lvl>
    <w:lvl w:ilvl="5" w:tplc="0416001B" w:tentative="1">
      <w:start w:val="1"/>
      <w:numFmt w:val="lowerRoman"/>
      <w:lvlText w:val="%6."/>
      <w:lvlJc w:val="right"/>
      <w:pPr>
        <w:tabs>
          <w:tab w:val="num" w:pos="5814"/>
        </w:tabs>
        <w:ind w:left="5814" w:hanging="180"/>
      </w:pPr>
    </w:lvl>
    <w:lvl w:ilvl="6" w:tplc="0416000F" w:tentative="1">
      <w:start w:val="1"/>
      <w:numFmt w:val="decimal"/>
      <w:lvlText w:val="%7."/>
      <w:lvlJc w:val="left"/>
      <w:pPr>
        <w:tabs>
          <w:tab w:val="num" w:pos="6534"/>
        </w:tabs>
        <w:ind w:left="6534" w:hanging="360"/>
      </w:pPr>
    </w:lvl>
    <w:lvl w:ilvl="7" w:tplc="04160019" w:tentative="1">
      <w:start w:val="1"/>
      <w:numFmt w:val="lowerLetter"/>
      <w:lvlText w:val="%8."/>
      <w:lvlJc w:val="left"/>
      <w:pPr>
        <w:tabs>
          <w:tab w:val="num" w:pos="7254"/>
        </w:tabs>
        <w:ind w:left="7254" w:hanging="360"/>
      </w:pPr>
    </w:lvl>
    <w:lvl w:ilvl="8" w:tplc="0416001B" w:tentative="1">
      <w:start w:val="1"/>
      <w:numFmt w:val="lowerRoman"/>
      <w:lvlText w:val="%9."/>
      <w:lvlJc w:val="right"/>
      <w:pPr>
        <w:tabs>
          <w:tab w:val="num" w:pos="7974"/>
        </w:tabs>
        <w:ind w:left="7974" w:hanging="180"/>
      </w:pPr>
    </w:lvl>
  </w:abstractNum>
  <w:abstractNum w:abstractNumId="50">
    <w:nsid w:val="79285186"/>
    <w:multiLevelType w:val="hybridMultilevel"/>
    <w:tmpl w:val="3A567F9C"/>
    <w:lvl w:ilvl="0" w:tplc="177AF994">
      <w:start w:val="1"/>
      <w:numFmt w:val="lowerLetter"/>
      <w:lvlText w:val="%1)"/>
      <w:lvlJc w:val="left"/>
      <w:pPr>
        <w:tabs>
          <w:tab w:val="num" w:pos="-207"/>
        </w:tabs>
        <w:ind w:left="-207" w:hanging="360"/>
      </w:pPr>
      <w:rPr>
        <w:rFonts w:hint="default"/>
      </w:rPr>
    </w:lvl>
    <w:lvl w:ilvl="1" w:tplc="04160019" w:tentative="1">
      <w:start w:val="1"/>
      <w:numFmt w:val="lowerLetter"/>
      <w:lvlText w:val="%2."/>
      <w:lvlJc w:val="left"/>
      <w:pPr>
        <w:tabs>
          <w:tab w:val="num" w:pos="513"/>
        </w:tabs>
        <w:ind w:left="513" w:hanging="360"/>
      </w:pPr>
    </w:lvl>
    <w:lvl w:ilvl="2" w:tplc="0416001B" w:tentative="1">
      <w:start w:val="1"/>
      <w:numFmt w:val="lowerRoman"/>
      <w:lvlText w:val="%3."/>
      <w:lvlJc w:val="right"/>
      <w:pPr>
        <w:tabs>
          <w:tab w:val="num" w:pos="1233"/>
        </w:tabs>
        <w:ind w:left="1233" w:hanging="180"/>
      </w:pPr>
    </w:lvl>
    <w:lvl w:ilvl="3" w:tplc="0416000F" w:tentative="1">
      <w:start w:val="1"/>
      <w:numFmt w:val="decimal"/>
      <w:lvlText w:val="%4."/>
      <w:lvlJc w:val="left"/>
      <w:pPr>
        <w:tabs>
          <w:tab w:val="num" w:pos="1953"/>
        </w:tabs>
        <w:ind w:left="1953" w:hanging="360"/>
      </w:pPr>
    </w:lvl>
    <w:lvl w:ilvl="4" w:tplc="04160019" w:tentative="1">
      <w:start w:val="1"/>
      <w:numFmt w:val="lowerLetter"/>
      <w:lvlText w:val="%5."/>
      <w:lvlJc w:val="left"/>
      <w:pPr>
        <w:tabs>
          <w:tab w:val="num" w:pos="2673"/>
        </w:tabs>
        <w:ind w:left="2673" w:hanging="360"/>
      </w:pPr>
    </w:lvl>
    <w:lvl w:ilvl="5" w:tplc="0416001B" w:tentative="1">
      <w:start w:val="1"/>
      <w:numFmt w:val="lowerRoman"/>
      <w:lvlText w:val="%6."/>
      <w:lvlJc w:val="right"/>
      <w:pPr>
        <w:tabs>
          <w:tab w:val="num" w:pos="3393"/>
        </w:tabs>
        <w:ind w:left="3393" w:hanging="180"/>
      </w:pPr>
    </w:lvl>
    <w:lvl w:ilvl="6" w:tplc="0416000F" w:tentative="1">
      <w:start w:val="1"/>
      <w:numFmt w:val="decimal"/>
      <w:lvlText w:val="%7."/>
      <w:lvlJc w:val="left"/>
      <w:pPr>
        <w:tabs>
          <w:tab w:val="num" w:pos="4113"/>
        </w:tabs>
        <w:ind w:left="4113" w:hanging="360"/>
      </w:pPr>
    </w:lvl>
    <w:lvl w:ilvl="7" w:tplc="04160019" w:tentative="1">
      <w:start w:val="1"/>
      <w:numFmt w:val="lowerLetter"/>
      <w:lvlText w:val="%8."/>
      <w:lvlJc w:val="left"/>
      <w:pPr>
        <w:tabs>
          <w:tab w:val="num" w:pos="4833"/>
        </w:tabs>
        <w:ind w:left="4833" w:hanging="360"/>
      </w:pPr>
    </w:lvl>
    <w:lvl w:ilvl="8" w:tplc="0416001B" w:tentative="1">
      <w:start w:val="1"/>
      <w:numFmt w:val="lowerRoman"/>
      <w:lvlText w:val="%9."/>
      <w:lvlJc w:val="right"/>
      <w:pPr>
        <w:tabs>
          <w:tab w:val="num" w:pos="5553"/>
        </w:tabs>
        <w:ind w:left="5553" w:hanging="180"/>
      </w:pPr>
    </w:lvl>
  </w:abstractNum>
  <w:num w:numId="1">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7"/>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lvlOverride w:ilvl="0">
      <w:startOverride w:val="1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num>
  <w:num w:numId="6">
    <w:abstractNumId w:val="11"/>
  </w:num>
  <w:num w:numId="7">
    <w:abstractNumId w:val="35"/>
  </w:num>
  <w:num w:numId="8">
    <w:abstractNumId w:val="49"/>
  </w:num>
  <w:num w:numId="9">
    <w:abstractNumId w:val="50"/>
  </w:num>
  <w:num w:numId="10">
    <w:abstractNumId w:val="15"/>
  </w:num>
  <w:num w:numId="11">
    <w:abstractNumId w:val="42"/>
  </w:num>
  <w:num w:numId="12">
    <w:abstractNumId w:val="17"/>
  </w:num>
  <w:num w:numId="13">
    <w:abstractNumId w:val="26"/>
  </w:num>
  <w:num w:numId="14">
    <w:abstractNumId w:val="25"/>
  </w:num>
  <w:num w:numId="15">
    <w:abstractNumId w:val="7"/>
  </w:num>
  <w:num w:numId="16">
    <w:abstractNumId w:val="30"/>
  </w:num>
  <w:num w:numId="17">
    <w:abstractNumId w:val="34"/>
  </w:num>
  <w:num w:numId="18">
    <w:abstractNumId w:val="41"/>
  </w:num>
  <w:num w:numId="19">
    <w:abstractNumId w:val="43"/>
  </w:num>
  <w:num w:numId="20">
    <w:abstractNumId w:val="46"/>
  </w:num>
  <w:num w:numId="21">
    <w:abstractNumId w:val="27"/>
  </w:num>
  <w:num w:numId="22">
    <w:abstractNumId w:val="44"/>
  </w:num>
  <w:num w:numId="23">
    <w:abstractNumId w:val="40"/>
  </w:num>
  <w:num w:numId="24">
    <w:abstractNumId w:val="20"/>
  </w:num>
  <w:num w:numId="25">
    <w:abstractNumId w:val="10"/>
  </w:num>
  <w:num w:numId="26">
    <w:abstractNumId w:val="31"/>
  </w:num>
  <w:num w:numId="27">
    <w:abstractNumId w:val="13"/>
  </w:num>
  <w:num w:numId="28">
    <w:abstractNumId w:val="24"/>
  </w:num>
  <w:num w:numId="29">
    <w:abstractNumId w:val="6"/>
  </w:num>
  <w:num w:numId="30">
    <w:abstractNumId w:val="0"/>
    <w:lvlOverride w:ilvl="0">
      <w:lvl w:ilvl="0">
        <w:start w:val="1"/>
        <w:numFmt w:val="bullet"/>
        <w:lvlText w:val=""/>
        <w:legacy w:legacy="1" w:legacySpace="0" w:legacyIndent="283"/>
        <w:lvlJc w:val="left"/>
        <w:pPr>
          <w:ind w:left="1003" w:hanging="283"/>
        </w:pPr>
        <w:rPr>
          <w:rFonts w:ascii="Wingdings" w:hAnsi="Wingdings" w:hint="default"/>
          <w:b w:val="0"/>
          <w:i w:val="0"/>
          <w:sz w:val="22"/>
          <w:u w:val="none"/>
        </w:rPr>
      </w:lvl>
    </w:lvlOverride>
  </w:num>
  <w:num w:numId="31">
    <w:abstractNumId w:val="38"/>
  </w:num>
  <w:num w:numId="32">
    <w:abstractNumId w:val="4"/>
  </w:num>
  <w:num w:numId="33">
    <w:abstractNumId w:val="21"/>
  </w:num>
  <w:num w:numId="34">
    <w:abstractNumId w:val="36"/>
  </w:num>
  <w:num w:numId="35">
    <w:abstractNumId w:val="48"/>
  </w:num>
  <w:num w:numId="36">
    <w:abstractNumId w:val="9"/>
  </w:num>
  <w:num w:numId="37">
    <w:abstractNumId w:val="33"/>
  </w:num>
  <w:num w:numId="38">
    <w:abstractNumId w:val="28"/>
  </w:num>
  <w:num w:numId="39">
    <w:abstractNumId w:val="47"/>
  </w:num>
  <w:num w:numId="40">
    <w:abstractNumId w:val="22"/>
  </w:num>
  <w:num w:numId="41">
    <w:abstractNumId w:val="5"/>
  </w:num>
  <w:num w:numId="42">
    <w:abstractNumId w:val="18"/>
  </w:num>
  <w:num w:numId="43">
    <w:abstractNumId w:val="16"/>
  </w:num>
  <w:num w:numId="44">
    <w:abstractNumId w:val="32"/>
  </w:num>
  <w:num w:numId="45">
    <w:abstractNumId w:val="14"/>
  </w:num>
  <w:num w:numId="46">
    <w:abstractNumId w:val="8"/>
  </w:num>
  <w:num w:numId="47">
    <w:abstractNumId w:val="37"/>
  </w:num>
  <w:num w:numId="48">
    <w:abstractNumId w:val="23"/>
  </w:num>
  <w:num w:numId="49">
    <w:abstractNumId w:val="19"/>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C54CE2"/>
    <w:rsid w:val="00006C3B"/>
    <w:rsid w:val="000205CC"/>
    <w:rsid w:val="000448A1"/>
    <w:rsid w:val="00047D41"/>
    <w:rsid w:val="000668EC"/>
    <w:rsid w:val="0008106A"/>
    <w:rsid w:val="0009611F"/>
    <w:rsid w:val="000B7450"/>
    <w:rsid w:val="000C2FA9"/>
    <w:rsid w:val="000E5E8A"/>
    <w:rsid w:val="0011370B"/>
    <w:rsid w:val="001524CD"/>
    <w:rsid w:val="001658C4"/>
    <w:rsid w:val="00181102"/>
    <w:rsid w:val="00195B4A"/>
    <w:rsid w:val="001E64B8"/>
    <w:rsid w:val="002012A9"/>
    <w:rsid w:val="00204DB8"/>
    <w:rsid w:val="002132DD"/>
    <w:rsid w:val="00221677"/>
    <w:rsid w:val="00225E3E"/>
    <w:rsid w:val="00234562"/>
    <w:rsid w:val="00252E8F"/>
    <w:rsid w:val="0025442C"/>
    <w:rsid w:val="002625BB"/>
    <w:rsid w:val="0026308C"/>
    <w:rsid w:val="00263641"/>
    <w:rsid w:val="00273DF6"/>
    <w:rsid w:val="002B5B5B"/>
    <w:rsid w:val="002C08F9"/>
    <w:rsid w:val="002D64D5"/>
    <w:rsid w:val="002E2033"/>
    <w:rsid w:val="002F488F"/>
    <w:rsid w:val="00301AD2"/>
    <w:rsid w:val="00312518"/>
    <w:rsid w:val="00322F10"/>
    <w:rsid w:val="00327F8A"/>
    <w:rsid w:val="00332697"/>
    <w:rsid w:val="00333012"/>
    <w:rsid w:val="00350048"/>
    <w:rsid w:val="00351519"/>
    <w:rsid w:val="00351A11"/>
    <w:rsid w:val="00353031"/>
    <w:rsid w:val="00356979"/>
    <w:rsid w:val="00361969"/>
    <w:rsid w:val="00366D86"/>
    <w:rsid w:val="003741B9"/>
    <w:rsid w:val="00376059"/>
    <w:rsid w:val="00390928"/>
    <w:rsid w:val="00394926"/>
    <w:rsid w:val="003B087D"/>
    <w:rsid w:val="003B14E4"/>
    <w:rsid w:val="003C77A1"/>
    <w:rsid w:val="003D3DC1"/>
    <w:rsid w:val="00404F12"/>
    <w:rsid w:val="004346B7"/>
    <w:rsid w:val="0044582F"/>
    <w:rsid w:val="00473B0E"/>
    <w:rsid w:val="00480FD3"/>
    <w:rsid w:val="004A0D92"/>
    <w:rsid w:val="004A1150"/>
    <w:rsid w:val="004B3521"/>
    <w:rsid w:val="004B3B58"/>
    <w:rsid w:val="004B5153"/>
    <w:rsid w:val="004C5CBF"/>
    <w:rsid w:val="00500E74"/>
    <w:rsid w:val="00511CBD"/>
    <w:rsid w:val="00514945"/>
    <w:rsid w:val="00526666"/>
    <w:rsid w:val="00537983"/>
    <w:rsid w:val="0057322C"/>
    <w:rsid w:val="00580413"/>
    <w:rsid w:val="00595372"/>
    <w:rsid w:val="005B6257"/>
    <w:rsid w:val="005E5406"/>
    <w:rsid w:val="0060430D"/>
    <w:rsid w:val="0060447A"/>
    <w:rsid w:val="0063183D"/>
    <w:rsid w:val="0064584E"/>
    <w:rsid w:val="00651A45"/>
    <w:rsid w:val="0065334E"/>
    <w:rsid w:val="00662BA5"/>
    <w:rsid w:val="006646E7"/>
    <w:rsid w:val="00664B27"/>
    <w:rsid w:val="0066725D"/>
    <w:rsid w:val="0068111F"/>
    <w:rsid w:val="00694726"/>
    <w:rsid w:val="00696038"/>
    <w:rsid w:val="006C3865"/>
    <w:rsid w:val="006E637E"/>
    <w:rsid w:val="006F5E2B"/>
    <w:rsid w:val="00701E47"/>
    <w:rsid w:val="007049A6"/>
    <w:rsid w:val="007160C2"/>
    <w:rsid w:val="00724B55"/>
    <w:rsid w:val="007433B9"/>
    <w:rsid w:val="00754F7D"/>
    <w:rsid w:val="007638CE"/>
    <w:rsid w:val="0076762A"/>
    <w:rsid w:val="00780287"/>
    <w:rsid w:val="00781B63"/>
    <w:rsid w:val="007953DA"/>
    <w:rsid w:val="00796A4E"/>
    <w:rsid w:val="007A0A31"/>
    <w:rsid w:val="007A2D8F"/>
    <w:rsid w:val="007A6475"/>
    <w:rsid w:val="007E0297"/>
    <w:rsid w:val="007F731F"/>
    <w:rsid w:val="00803AC1"/>
    <w:rsid w:val="00805506"/>
    <w:rsid w:val="00830D48"/>
    <w:rsid w:val="00833F86"/>
    <w:rsid w:val="00844325"/>
    <w:rsid w:val="00855721"/>
    <w:rsid w:val="00861E8F"/>
    <w:rsid w:val="00862674"/>
    <w:rsid w:val="00882540"/>
    <w:rsid w:val="00891D53"/>
    <w:rsid w:val="00892691"/>
    <w:rsid w:val="00894332"/>
    <w:rsid w:val="00894F5C"/>
    <w:rsid w:val="00896490"/>
    <w:rsid w:val="008A4A21"/>
    <w:rsid w:val="008F4AC6"/>
    <w:rsid w:val="008F5248"/>
    <w:rsid w:val="00900B17"/>
    <w:rsid w:val="009052D5"/>
    <w:rsid w:val="0092114B"/>
    <w:rsid w:val="00922D44"/>
    <w:rsid w:val="00953C98"/>
    <w:rsid w:val="00991DD8"/>
    <w:rsid w:val="0099245F"/>
    <w:rsid w:val="00994357"/>
    <w:rsid w:val="009A006A"/>
    <w:rsid w:val="009B7EC5"/>
    <w:rsid w:val="00A349FB"/>
    <w:rsid w:val="00A460CC"/>
    <w:rsid w:val="00A60A8A"/>
    <w:rsid w:val="00A61D2D"/>
    <w:rsid w:val="00A71C7C"/>
    <w:rsid w:val="00A87AF1"/>
    <w:rsid w:val="00A95784"/>
    <w:rsid w:val="00AB1DF9"/>
    <w:rsid w:val="00AC2AFA"/>
    <w:rsid w:val="00AD19A4"/>
    <w:rsid w:val="00AD70F8"/>
    <w:rsid w:val="00AF2FBF"/>
    <w:rsid w:val="00AF5491"/>
    <w:rsid w:val="00B04FEC"/>
    <w:rsid w:val="00B13406"/>
    <w:rsid w:val="00B201A4"/>
    <w:rsid w:val="00B229C5"/>
    <w:rsid w:val="00B22B95"/>
    <w:rsid w:val="00B25A28"/>
    <w:rsid w:val="00B31581"/>
    <w:rsid w:val="00B327E7"/>
    <w:rsid w:val="00B34100"/>
    <w:rsid w:val="00B422F0"/>
    <w:rsid w:val="00B4631F"/>
    <w:rsid w:val="00B53355"/>
    <w:rsid w:val="00B56268"/>
    <w:rsid w:val="00B57572"/>
    <w:rsid w:val="00B673E9"/>
    <w:rsid w:val="00B70FC0"/>
    <w:rsid w:val="00B77687"/>
    <w:rsid w:val="00B8382A"/>
    <w:rsid w:val="00B8601A"/>
    <w:rsid w:val="00B87FFC"/>
    <w:rsid w:val="00B97ACC"/>
    <w:rsid w:val="00BA27BC"/>
    <w:rsid w:val="00BA42EC"/>
    <w:rsid w:val="00BA4B3E"/>
    <w:rsid w:val="00BC3264"/>
    <w:rsid w:val="00BC5932"/>
    <w:rsid w:val="00BC5ADD"/>
    <w:rsid w:val="00BE1D61"/>
    <w:rsid w:val="00BE2ECA"/>
    <w:rsid w:val="00BE56BA"/>
    <w:rsid w:val="00BE575B"/>
    <w:rsid w:val="00C1413D"/>
    <w:rsid w:val="00C20581"/>
    <w:rsid w:val="00C20AC7"/>
    <w:rsid w:val="00C274DF"/>
    <w:rsid w:val="00C33217"/>
    <w:rsid w:val="00C422F4"/>
    <w:rsid w:val="00C44027"/>
    <w:rsid w:val="00C54CE2"/>
    <w:rsid w:val="00C6419B"/>
    <w:rsid w:val="00CA2A36"/>
    <w:rsid w:val="00CB2098"/>
    <w:rsid w:val="00CC4FB4"/>
    <w:rsid w:val="00CE71FB"/>
    <w:rsid w:val="00CF32BF"/>
    <w:rsid w:val="00D22B01"/>
    <w:rsid w:val="00D32C9D"/>
    <w:rsid w:val="00D35C22"/>
    <w:rsid w:val="00D464F4"/>
    <w:rsid w:val="00D5239C"/>
    <w:rsid w:val="00D6197A"/>
    <w:rsid w:val="00D61ACF"/>
    <w:rsid w:val="00D70728"/>
    <w:rsid w:val="00D72EA8"/>
    <w:rsid w:val="00D81AAE"/>
    <w:rsid w:val="00D935EA"/>
    <w:rsid w:val="00DA103B"/>
    <w:rsid w:val="00DA27DD"/>
    <w:rsid w:val="00DB23BA"/>
    <w:rsid w:val="00DE5024"/>
    <w:rsid w:val="00E01B0C"/>
    <w:rsid w:val="00E04C01"/>
    <w:rsid w:val="00E0666F"/>
    <w:rsid w:val="00E13886"/>
    <w:rsid w:val="00E2110F"/>
    <w:rsid w:val="00E4753D"/>
    <w:rsid w:val="00E54D93"/>
    <w:rsid w:val="00E62BC3"/>
    <w:rsid w:val="00EA4D9A"/>
    <w:rsid w:val="00ED130C"/>
    <w:rsid w:val="00ED531F"/>
    <w:rsid w:val="00EE2BFE"/>
    <w:rsid w:val="00EF1F00"/>
    <w:rsid w:val="00EF4F09"/>
    <w:rsid w:val="00F27727"/>
    <w:rsid w:val="00F37850"/>
    <w:rsid w:val="00F409A9"/>
    <w:rsid w:val="00F707C7"/>
    <w:rsid w:val="00F76019"/>
    <w:rsid w:val="00F83803"/>
    <w:rsid w:val="00F84420"/>
    <w:rsid w:val="00F9090A"/>
    <w:rsid w:val="00FA019E"/>
    <w:rsid w:val="00FB63EC"/>
    <w:rsid w:val="00FB7FE4"/>
    <w:rsid w:val="00FC3A20"/>
    <w:rsid w:val="00FF158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CE2"/>
  </w:style>
  <w:style w:type="paragraph" w:styleId="Ttulo1">
    <w:name w:val="heading 1"/>
    <w:basedOn w:val="Normal"/>
    <w:next w:val="Normal"/>
    <w:qFormat/>
    <w:rsid w:val="00C54CE2"/>
    <w:pPr>
      <w:keepNext/>
      <w:jc w:val="center"/>
      <w:outlineLvl w:val="0"/>
    </w:pPr>
    <w:rPr>
      <w:b/>
      <w:sz w:val="24"/>
      <w:szCs w:val="24"/>
    </w:rPr>
  </w:style>
  <w:style w:type="paragraph" w:styleId="Ttulo2">
    <w:name w:val="heading 2"/>
    <w:basedOn w:val="Normal"/>
    <w:next w:val="Normal"/>
    <w:qFormat/>
    <w:rsid w:val="00C54CE2"/>
    <w:pPr>
      <w:keepNext/>
      <w:outlineLvl w:val="1"/>
    </w:pPr>
    <w:rPr>
      <w:b/>
      <w:sz w:val="24"/>
      <w:szCs w:val="24"/>
    </w:rPr>
  </w:style>
  <w:style w:type="paragraph" w:styleId="Ttulo3">
    <w:name w:val="heading 3"/>
    <w:basedOn w:val="Normal"/>
    <w:next w:val="Normal"/>
    <w:qFormat/>
    <w:rsid w:val="00C54CE2"/>
    <w:pPr>
      <w:keepNext/>
      <w:jc w:val="center"/>
      <w:outlineLvl w:val="2"/>
    </w:pPr>
    <w:rPr>
      <w:rFonts w:ascii="Tahoma" w:hAnsi="Tahoma" w:cs="Comic Sans MS"/>
      <w:sz w:val="28"/>
      <w:szCs w:val="24"/>
    </w:rPr>
  </w:style>
  <w:style w:type="paragraph" w:styleId="Ttulo4">
    <w:name w:val="heading 4"/>
    <w:basedOn w:val="Normal"/>
    <w:next w:val="Normal"/>
    <w:qFormat/>
    <w:rsid w:val="00C54CE2"/>
    <w:pPr>
      <w:keepNext/>
      <w:outlineLvl w:val="3"/>
    </w:pPr>
    <w:rPr>
      <w:rFonts w:ascii="Tahoma" w:hAnsi="Tahoma" w:cs="Comic Sans MS"/>
      <w:sz w:val="28"/>
      <w:szCs w:val="24"/>
    </w:rPr>
  </w:style>
  <w:style w:type="paragraph" w:styleId="Ttulo5">
    <w:name w:val="heading 5"/>
    <w:basedOn w:val="Normal"/>
    <w:next w:val="Normal"/>
    <w:qFormat/>
    <w:rsid w:val="00C54CE2"/>
    <w:pPr>
      <w:keepNext/>
      <w:tabs>
        <w:tab w:val="left" w:pos="2280"/>
      </w:tabs>
      <w:jc w:val="both"/>
      <w:outlineLvl w:val="4"/>
    </w:pPr>
    <w:rPr>
      <w:rFonts w:ascii="Bookman Old Style" w:hAnsi="Bookman Old Style"/>
      <w:b/>
      <w:sz w:val="24"/>
      <w:szCs w:val="24"/>
    </w:rPr>
  </w:style>
  <w:style w:type="paragraph" w:styleId="Ttulo6">
    <w:name w:val="heading 6"/>
    <w:basedOn w:val="Normal"/>
    <w:next w:val="Normal"/>
    <w:qFormat/>
    <w:rsid w:val="00C54CE2"/>
    <w:pPr>
      <w:keepNext/>
      <w:tabs>
        <w:tab w:val="left" w:pos="2268"/>
      </w:tabs>
      <w:jc w:val="right"/>
      <w:outlineLvl w:val="5"/>
    </w:pPr>
    <w:rPr>
      <w:rFonts w:ascii="Bookman Old Style" w:hAnsi="Bookman Old Style"/>
      <w:b/>
      <w:sz w:val="28"/>
      <w:szCs w:val="24"/>
      <w:u w:val="single"/>
    </w:rPr>
  </w:style>
  <w:style w:type="paragraph" w:styleId="Ttulo7">
    <w:name w:val="heading 7"/>
    <w:basedOn w:val="Normal"/>
    <w:next w:val="Normal"/>
    <w:qFormat/>
    <w:rsid w:val="00C54CE2"/>
    <w:pPr>
      <w:keepNext/>
      <w:jc w:val="right"/>
      <w:outlineLvl w:val="6"/>
    </w:pPr>
    <w:rPr>
      <w:rFonts w:ascii="Bookman Old Style" w:hAnsi="Bookman Old Style"/>
      <w:b/>
      <w:sz w:val="24"/>
      <w:szCs w:val="24"/>
    </w:rPr>
  </w:style>
  <w:style w:type="paragraph" w:styleId="Ttulo8">
    <w:name w:val="heading 8"/>
    <w:basedOn w:val="Normal"/>
    <w:next w:val="Normal"/>
    <w:qFormat/>
    <w:rsid w:val="00C54CE2"/>
    <w:pPr>
      <w:keepNext/>
      <w:jc w:val="both"/>
      <w:outlineLvl w:val="7"/>
    </w:pPr>
    <w:rPr>
      <w:b/>
      <w:sz w:val="25"/>
      <w:szCs w:val="24"/>
    </w:rPr>
  </w:style>
  <w:style w:type="paragraph" w:styleId="Ttulo9">
    <w:name w:val="heading 9"/>
    <w:basedOn w:val="Normal"/>
    <w:next w:val="Normal"/>
    <w:qFormat/>
    <w:rsid w:val="00C54CE2"/>
    <w:pPr>
      <w:keepNext/>
      <w:tabs>
        <w:tab w:val="left" w:pos="2268"/>
      </w:tabs>
      <w:jc w:val="center"/>
      <w:outlineLvl w:val="8"/>
    </w:pPr>
    <w:rPr>
      <w:rFonts w:ascii="Bookman Old Style" w:hAnsi="Bookman Old Style"/>
      <w:b/>
      <w:sz w:val="22"/>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C54CE2"/>
    <w:pPr>
      <w:tabs>
        <w:tab w:val="center" w:pos="4419"/>
        <w:tab w:val="right" w:pos="8838"/>
      </w:tabs>
    </w:pPr>
    <w:rPr>
      <w:sz w:val="24"/>
      <w:szCs w:val="24"/>
    </w:rPr>
  </w:style>
  <w:style w:type="paragraph" w:styleId="Rodap">
    <w:name w:val="footer"/>
    <w:basedOn w:val="Normal"/>
    <w:rsid w:val="00C54CE2"/>
    <w:pPr>
      <w:tabs>
        <w:tab w:val="center" w:pos="4419"/>
        <w:tab w:val="right" w:pos="8838"/>
      </w:tabs>
    </w:pPr>
    <w:rPr>
      <w:sz w:val="24"/>
      <w:szCs w:val="24"/>
    </w:rPr>
  </w:style>
  <w:style w:type="paragraph" w:styleId="Recuodecorpodetexto">
    <w:name w:val="Body Text Indent"/>
    <w:basedOn w:val="Normal"/>
    <w:rsid w:val="00C54CE2"/>
    <w:pPr>
      <w:ind w:left="2280"/>
      <w:jc w:val="both"/>
    </w:pPr>
    <w:rPr>
      <w:b/>
      <w:sz w:val="24"/>
      <w:szCs w:val="24"/>
    </w:rPr>
  </w:style>
  <w:style w:type="paragraph" w:styleId="Ttulo">
    <w:name w:val="Title"/>
    <w:basedOn w:val="Normal"/>
    <w:qFormat/>
    <w:rsid w:val="00C54CE2"/>
    <w:pPr>
      <w:jc w:val="center"/>
    </w:pPr>
    <w:rPr>
      <w:b/>
      <w:bCs/>
      <w:sz w:val="40"/>
      <w:szCs w:val="24"/>
    </w:rPr>
  </w:style>
  <w:style w:type="paragraph" w:styleId="Recuodecorpodetexto2">
    <w:name w:val="Body Text Indent 2"/>
    <w:basedOn w:val="Normal"/>
    <w:rsid w:val="00C54CE2"/>
    <w:pPr>
      <w:ind w:firstLine="708"/>
    </w:pPr>
    <w:rPr>
      <w:sz w:val="24"/>
      <w:szCs w:val="24"/>
    </w:rPr>
  </w:style>
  <w:style w:type="paragraph" w:styleId="Corpodetexto">
    <w:name w:val="Body Text"/>
    <w:basedOn w:val="Normal"/>
    <w:rsid w:val="00C54CE2"/>
    <w:pPr>
      <w:jc w:val="both"/>
    </w:pPr>
    <w:rPr>
      <w:sz w:val="24"/>
      <w:szCs w:val="24"/>
    </w:rPr>
  </w:style>
  <w:style w:type="paragraph" w:styleId="Recuodecorpodetexto3">
    <w:name w:val="Body Text Indent 3"/>
    <w:basedOn w:val="Normal"/>
    <w:rsid w:val="00C54CE2"/>
    <w:pPr>
      <w:tabs>
        <w:tab w:val="left" w:pos="2268"/>
      </w:tabs>
      <w:ind w:left="360" w:hanging="360"/>
      <w:jc w:val="both"/>
    </w:pPr>
    <w:rPr>
      <w:sz w:val="24"/>
      <w:szCs w:val="24"/>
    </w:rPr>
  </w:style>
  <w:style w:type="paragraph" w:styleId="Corpodetexto2">
    <w:name w:val="Body Text 2"/>
    <w:basedOn w:val="Normal"/>
    <w:rsid w:val="00C54CE2"/>
    <w:pPr>
      <w:tabs>
        <w:tab w:val="left" w:pos="1080"/>
      </w:tabs>
      <w:jc w:val="both"/>
    </w:pPr>
    <w:rPr>
      <w:rFonts w:ascii="Bookman Old Style" w:hAnsi="Bookman Old Style"/>
      <w:sz w:val="22"/>
      <w:szCs w:val="24"/>
    </w:rPr>
  </w:style>
  <w:style w:type="paragraph" w:styleId="Corpodetexto3">
    <w:name w:val="Body Text 3"/>
    <w:basedOn w:val="Normal"/>
    <w:rsid w:val="00C54CE2"/>
    <w:pPr>
      <w:tabs>
        <w:tab w:val="left" w:pos="2280"/>
      </w:tabs>
      <w:jc w:val="both"/>
    </w:pPr>
    <w:rPr>
      <w:rFonts w:ascii="Bookman Old Style" w:hAnsi="Bookman Old Style"/>
      <w:b/>
      <w:bCs/>
      <w:sz w:val="23"/>
      <w:szCs w:val="24"/>
    </w:rPr>
  </w:style>
  <w:style w:type="paragraph" w:styleId="Textoembloco">
    <w:name w:val="Block Text"/>
    <w:basedOn w:val="Normal"/>
    <w:rsid w:val="00C54CE2"/>
    <w:pPr>
      <w:tabs>
        <w:tab w:val="left" w:pos="2340"/>
      </w:tabs>
      <w:ind w:left="720" w:right="282" w:hanging="720"/>
      <w:jc w:val="both"/>
    </w:pPr>
    <w:rPr>
      <w:rFonts w:ascii="Bookman Old Style" w:hAnsi="Bookman Old Style"/>
      <w:sz w:val="22"/>
      <w:szCs w:val="24"/>
    </w:rPr>
  </w:style>
  <w:style w:type="character" w:styleId="Hyperlink">
    <w:name w:val="Hyperlink"/>
    <w:basedOn w:val="Fontepargpadro"/>
    <w:rsid w:val="00C54CE2"/>
    <w:rPr>
      <w:color w:val="0000FF"/>
      <w:u w:val="single"/>
    </w:rPr>
  </w:style>
  <w:style w:type="character" w:styleId="Nmerodepgina">
    <w:name w:val="page number"/>
    <w:basedOn w:val="Fontepargpadro"/>
    <w:rsid w:val="00C54CE2"/>
  </w:style>
  <w:style w:type="paragraph" w:styleId="TextosemFormatao">
    <w:name w:val="Plain Text"/>
    <w:basedOn w:val="Normal"/>
    <w:rsid w:val="00C54CE2"/>
    <w:rPr>
      <w:rFonts w:ascii="Courier New" w:hAnsi="Courier New" w:cs="Courier New"/>
    </w:rPr>
  </w:style>
  <w:style w:type="paragraph" w:customStyle="1" w:styleId="item-1">
    <w:name w:val="item-1"/>
    <w:basedOn w:val="Normal"/>
    <w:rsid w:val="00DB23BA"/>
    <w:pPr>
      <w:spacing w:before="240" w:after="240" w:line="320" w:lineRule="atLeast"/>
      <w:ind w:left="425" w:hanging="425"/>
      <w:jc w:val="both"/>
    </w:pPr>
    <w:rPr>
      <w:b/>
      <w:bCs/>
      <w:sz w:val="24"/>
      <w:szCs w:val="24"/>
    </w:rPr>
  </w:style>
  <w:style w:type="paragraph" w:customStyle="1" w:styleId="item-2">
    <w:name w:val="item-2"/>
    <w:basedOn w:val="Normal"/>
    <w:rsid w:val="00DB23BA"/>
    <w:pPr>
      <w:spacing w:after="240" w:line="300" w:lineRule="atLeast"/>
      <w:ind w:left="992" w:hanging="567"/>
      <w:jc w:val="both"/>
    </w:pPr>
    <w:rPr>
      <w:sz w:val="24"/>
      <w:szCs w:val="24"/>
    </w:rPr>
  </w:style>
  <w:style w:type="paragraph" w:customStyle="1" w:styleId="item-3">
    <w:name w:val="item-3"/>
    <w:basedOn w:val="Normal"/>
    <w:rsid w:val="00DB23BA"/>
    <w:pPr>
      <w:spacing w:after="240" w:line="300" w:lineRule="atLeast"/>
      <w:ind w:left="1843" w:hanging="851"/>
      <w:jc w:val="both"/>
    </w:pPr>
    <w:rPr>
      <w:sz w:val="24"/>
      <w:szCs w:val="24"/>
    </w:rPr>
  </w:style>
  <w:style w:type="paragraph" w:customStyle="1" w:styleId="Normal1">
    <w:name w:val="Normal 1"/>
    <w:basedOn w:val="Normal"/>
    <w:rsid w:val="00DB23BA"/>
    <w:pPr>
      <w:spacing w:after="240" w:line="300" w:lineRule="atLeast"/>
      <w:ind w:left="426"/>
      <w:jc w:val="both"/>
    </w:pPr>
    <w:rPr>
      <w:sz w:val="24"/>
      <w:szCs w:val="24"/>
    </w:rPr>
  </w:style>
  <w:style w:type="character" w:styleId="Forte">
    <w:name w:val="Strong"/>
    <w:basedOn w:val="Fontepargpadro"/>
    <w:qFormat/>
    <w:rsid w:val="002012A9"/>
    <w:rPr>
      <w:b/>
      <w:bCs/>
    </w:rPr>
  </w:style>
  <w:style w:type="paragraph" w:styleId="Subttulo">
    <w:name w:val="Subtitle"/>
    <w:basedOn w:val="Normal"/>
    <w:qFormat/>
    <w:rsid w:val="00514945"/>
    <w:pPr>
      <w:jc w:val="center"/>
    </w:pPr>
    <w:rPr>
      <w:sz w:val="28"/>
    </w:rPr>
  </w:style>
  <w:style w:type="character" w:styleId="HiperlinkVisitado">
    <w:name w:val="FollowedHyperlink"/>
    <w:basedOn w:val="Fontepargpadro"/>
    <w:rsid w:val="00A95784"/>
    <w:rPr>
      <w:color w:val="800080"/>
      <w:u w:val="single"/>
    </w:rPr>
  </w:style>
  <w:style w:type="paragraph" w:customStyle="1" w:styleId="xl68">
    <w:name w:val="xl68"/>
    <w:basedOn w:val="Normal"/>
    <w:rsid w:val="00A95784"/>
    <w:pPr>
      <w:spacing w:before="100" w:beforeAutospacing="1" w:after="100" w:afterAutospacing="1"/>
    </w:pPr>
    <w:rPr>
      <w:sz w:val="24"/>
      <w:szCs w:val="24"/>
    </w:rPr>
  </w:style>
  <w:style w:type="paragraph" w:customStyle="1" w:styleId="xl69">
    <w:name w:val="xl69"/>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2">
    <w:name w:val="xl72"/>
    <w:basedOn w:val="Normal"/>
    <w:rsid w:val="00A957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MS Sans Serif" w:hAnsi="MS Sans Serif"/>
      <w:b/>
      <w:bCs/>
      <w:sz w:val="24"/>
      <w:szCs w:val="24"/>
    </w:rPr>
  </w:style>
  <w:style w:type="paragraph" w:customStyle="1" w:styleId="xl73">
    <w:name w:val="xl73"/>
    <w:basedOn w:val="Normal"/>
    <w:rsid w:val="00A957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MS Sans Serif" w:hAnsi="MS Sans Serif"/>
      <w:b/>
      <w:bCs/>
      <w:sz w:val="24"/>
      <w:szCs w:val="24"/>
    </w:rPr>
  </w:style>
  <w:style w:type="paragraph" w:customStyle="1" w:styleId="xl74">
    <w:name w:val="xl74"/>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5">
    <w:name w:val="xl75"/>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hAnsi="MS Sans Serif"/>
      <w:b/>
      <w:bCs/>
      <w:sz w:val="24"/>
      <w:szCs w:val="24"/>
    </w:rPr>
  </w:style>
  <w:style w:type="paragraph" w:customStyle="1" w:styleId="xl76">
    <w:name w:val="xl76"/>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7">
    <w:name w:val="xl77"/>
    <w:basedOn w:val="Normal"/>
    <w:rsid w:val="00A957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MS Sans Serif" w:hAnsi="MS Sans Serif"/>
      <w:b/>
      <w:bCs/>
      <w:sz w:val="24"/>
      <w:szCs w:val="24"/>
    </w:rPr>
  </w:style>
  <w:style w:type="paragraph" w:customStyle="1" w:styleId="xl78">
    <w:name w:val="xl78"/>
    <w:basedOn w:val="Normal"/>
    <w:rsid w:val="00A957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MS Sans Serif" w:hAnsi="MS Sans Serif"/>
      <w:b/>
      <w:bCs/>
      <w:sz w:val="24"/>
      <w:szCs w:val="24"/>
    </w:rPr>
  </w:style>
  <w:style w:type="paragraph" w:customStyle="1" w:styleId="xl79">
    <w:name w:val="xl79"/>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hAnsi="MS Sans Serif"/>
      <w:b/>
      <w:bCs/>
      <w:sz w:val="24"/>
      <w:szCs w:val="24"/>
    </w:rPr>
  </w:style>
  <w:style w:type="paragraph" w:customStyle="1" w:styleId="xl80">
    <w:name w:val="xl80"/>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hAnsi="MS Sans Serif"/>
      <w:sz w:val="24"/>
      <w:szCs w:val="24"/>
    </w:rPr>
  </w:style>
  <w:style w:type="paragraph" w:customStyle="1" w:styleId="xl81">
    <w:name w:val="xl81"/>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sz w:val="24"/>
      <w:szCs w:val="24"/>
    </w:rPr>
  </w:style>
  <w:style w:type="paragraph" w:customStyle="1" w:styleId="xl82">
    <w:name w:val="xl82"/>
    <w:basedOn w:val="Normal"/>
    <w:rsid w:val="00A95784"/>
    <w:pPr>
      <w:pBdr>
        <w:bottom w:val="single" w:sz="8" w:space="0" w:color="auto"/>
      </w:pBdr>
      <w:spacing w:before="100" w:beforeAutospacing="1" w:after="100" w:afterAutospacing="1"/>
      <w:textAlignment w:val="center"/>
    </w:pPr>
    <w:rPr>
      <w:rFonts w:ascii="Arial" w:hAnsi="Arial" w:cs="Arial"/>
      <w:b/>
      <w:bCs/>
      <w:sz w:val="24"/>
      <w:szCs w:val="24"/>
    </w:rPr>
  </w:style>
  <w:style w:type="paragraph" w:customStyle="1" w:styleId="xl83">
    <w:name w:val="xl83"/>
    <w:basedOn w:val="Normal"/>
    <w:rsid w:val="00A95784"/>
    <w:pPr>
      <w:pBdr>
        <w:bottom w:val="single" w:sz="8" w:space="0" w:color="auto"/>
        <w:right w:val="single" w:sz="8" w:space="0" w:color="auto"/>
      </w:pBdr>
      <w:spacing w:before="100" w:beforeAutospacing="1" w:after="100" w:afterAutospacing="1"/>
      <w:textAlignment w:val="center"/>
    </w:pPr>
    <w:rPr>
      <w:rFonts w:ascii="Arial" w:hAnsi="Arial" w:cs="Arial"/>
      <w:b/>
      <w:bCs/>
      <w:sz w:val="24"/>
      <w:szCs w:val="24"/>
    </w:rPr>
  </w:style>
  <w:style w:type="paragraph" w:customStyle="1" w:styleId="xl84">
    <w:name w:val="xl84"/>
    <w:basedOn w:val="Normal"/>
    <w:rsid w:val="00A95784"/>
    <w:pPr>
      <w:pBdr>
        <w:top w:val="single" w:sz="8" w:space="0" w:color="auto"/>
        <w:left w:val="single" w:sz="8" w:space="0" w:color="auto"/>
        <w:bottom w:val="single" w:sz="4" w:space="0" w:color="auto"/>
        <w:right w:val="single" w:sz="4" w:space="0" w:color="auto"/>
      </w:pBdr>
      <w:shd w:val="clear" w:color="auto" w:fill="E3E3E3"/>
      <w:spacing w:before="100" w:beforeAutospacing="1" w:after="100" w:afterAutospacing="1"/>
      <w:jc w:val="center"/>
      <w:textAlignment w:val="center"/>
    </w:pPr>
    <w:rPr>
      <w:rFonts w:ascii="Arial" w:hAnsi="Arial" w:cs="Arial"/>
      <w:b/>
      <w:bCs/>
      <w:sz w:val="24"/>
      <w:szCs w:val="24"/>
    </w:rPr>
  </w:style>
  <w:style w:type="paragraph" w:customStyle="1" w:styleId="xl85">
    <w:name w:val="xl85"/>
    <w:basedOn w:val="Normal"/>
    <w:rsid w:val="00A95784"/>
    <w:pPr>
      <w:pBdr>
        <w:top w:val="single" w:sz="8" w:space="0" w:color="auto"/>
        <w:left w:val="single" w:sz="4" w:space="0" w:color="auto"/>
        <w:bottom w:val="single" w:sz="4" w:space="0" w:color="auto"/>
        <w:right w:val="single" w:sz="4" w:space="0" w:color="auto"/>
      </w:pBdr>
      <w:shd w:val="clear" w:color="auto" w:fill="E3E3E3"/>
      <w:spacing w:before="100" w:beforeAutospacing="1" w:after="100" w:afterAutospacing="1"/>
      <w:jc w:val="center"/>
      <w:textAlignment w:val="center"/>
    </w:pPr>
    <w:rPr>
      <w:rFonts w:ascii="Arial" w:hAnsi="Arial" w:cs="Arial"/>
      <w:b/>
      <w:bCs/>
      <w:sz w:val="24"/>
      <w:szCs w:val="24"/>
    </w:rPr>
  </w:style>
  <w:style w:type="paragraph" w:customStyle="1" w:styleId="xl86">
    <w:name w:val="xl86"/>
    <w:basedOn w:val="Normal"/>
    <w:rsid w:val="00A95784"/>
    <w:pPr>
      <w:pBdr>
        <w:top w:val="single" w:sz="8" w:space="0" w:color="auto"/>
        <w:left w:val="single" w:sz="4" w:space="0" w:color="auto"/>
        <w:bottom w:val="single" w:sz="4" w:space="0" w:color="auto"/>
        <w:right w:val="single" w:sz="4" w:space="0" w:color="auto"/>
      </w:pBdr>
      <w:shd w:val="clear" w:color="auto" w:fill="E3E3E3"/>
      <w:spacing w:before="100" w:beforeAutospacing="1" w:after="100" w:afterAutospacing="1"/>
      <w:jc w:val="center"/>
      <w:textAlignment w:val="center"/>
    </w:pPr>
    <w:rPr>
      <w:rFonts w:ascii="Arial" w:hAnsi="Arial" w:cs="Arial"/>
      <w:b/>
      <w:bCs/>
      <w:sz w:val="24"/>
      <w:szCs w:val="24"/>
    </w:rPr>
  </w:style>
  <w:style w:type="paragraph" w:customStyle="1" w:styleId="xl87">
    <w:name w:val="xl87"/>
    <w:basedOn w:val="Normal"/>
    <w:rsid w:val="00A95784"/>
    <w:pPr>
      <w:pBdr>
        <w:top w:val="single" w:sz="8" w:space="0" w:color="auto"/>
        <w:left w:val="single" w:sz="4" w:space="0" w:color="auto"/>
        <w:bottom w:val="single" w:sz="4" w:space="0" w:color="auto"/>
        <w:right w:val="single" w:sz="4" w:space="0" w:color="auto"/>
      </w:pBdr>
      <w:shd w:val="clear" w:color="auto" w:fill="E3E3E3"/>
      <w:spacing w:before="100" w:beforeAutospacing="1" w:after="100" w:afterAutospacing="1"/>
      <w:jc w:val="center"/>
      <w:textAlignment w:val="center"/>
    </w:pPr>
    <w:rPr>
      <w:rFonts w:ascii="Arial" w:hAnsi="Arial" w:cs="Arial"/>
      <w:b/>
      <w:bCs/>
      <w:sz w:val="24"/>
      <w:szCs w:val="24"/>
    </w:rPr>
  </w:style>
  <w:style w:type="paragraph" w:customStyle="1" w:styleId="xl88">
    <w:name w:val="xl88"/>
    <w:basedOn w:val="Normal"/>
    <w:rsid w:val="00A95784"/>
    <w:pPr>
      <w:pBdr>
        <w:top w:val="single" w:sz="8" w:space="0" w:color="auto"/>
        <w:left w:val="single" w:sz="4" w:space="0" w:color="auto"/>
        <w:bottom w:val="single" w:sz="4" w:space="0" w:color="auto"/>
        <w:right w:val="single" w:sz="8" w:space="0" w:color="auto"/>
      </w:pBdr>
      <w:shd w:val="clear" w:color="auto" w:fill="E3E3E3"/>
      <w:spacing w:before="100" w:beforeAutospacing="1" w:after="100" w:afterAutospacing="1"/>
      <w:jc w:val="center"/>
      <w:textAlignment w:val="center"/>
    </w:pPr>
    <w:rPr>
      <w:rFonts w:ascii="Arial" w:hAnsi="Arial" w:cs="Arial"/>
      <w:b/>
      <w:bCs/>
      <w:sz w:val="24"/>
      <w:szCs w:val="24"/>
    </w:rPr>
  </w:style>
  <w:style w:type="paragraph" w:customStyle="1" w:styleId="xl89">
    <w:name w:val="xl89"/>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0">
    <w:name w:val="xl90"/>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hAnsi="MS Sans Serif"/>
      <w:sz w:val="24"/>
      <w:szCs w:val="24"/>
    </w:rPr>
  </w:style>
  <w:style w:type="paragraph" w:customStyle="1" w:styleId="xl93">
    <w:name w:val="xl93"/>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hAnsi="MS Sans Serif"/>
      <w:sz w:val="24"/>
      <w:szCs w:val="24"/>
    </w:rPr>
  </w:style>
  <w:style w:type="paragraph" w:customStyle="1" w:styleId="xl94">
    <w:name w:val="xl94"/>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hAnsi="MS Sans Serif"/>
      <w:sz w:val="24"/>
      <w:szCs w:val="24"/>
    </w:rPr>
  </w:style>
  <w:style w:type="paragraph" w:customStyle="1" w:styleId="xl95">
    <w:name w:val="xl95"/>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hAnsi="MS Sans Serif"/>
      <w:b/>
      <w:bCs/>
      <w:sz w:val="24"/>
      <w:szCs w:val="24"/>
    </w:rPr>
  </w:style>
  <w:style w:type="paragraph" w:customStyle="1" w:styleId="xl96">
    <w:name w:val="xl96"/>
    <w:basedOn w:val="Normal"/>
    <w:rsid w:val="00A957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MS Sans Serif" w:hAnsi="MS Sans Serif"/>
      <w:sz w:val="24"/>
      <w:szCs w:val="24"/>
    </w:rPr>
  </w:style>
  <w:style w:type="paragraph" w:customStyle="1" w:styleId="xl97">
    <w:name w:val="xl97"/>
    <w:basedOn w:val="Normal"/>
    <w:rsid w:val="00A95784"/>
    <w:pPr>
      <w:pBdr>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98">
    <w:name w:val="xl98"/>
    <w:basedOn w:val="Normal"/>
    <w:rsid w:val="00A957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MS Sans Serif" w:hAnsi="MS Sans Serif"/>
      <w:b/>
      <w:bCs/>
      <w:sz w:val="24"/>
      <w:szCs w:val="24"/>
    </w:rPr>
  </w:style>
  <w:style w:type="paragraph" w:customStyle="1" w:styleId="xl99">
    <w:name w:val="xl99"/>
    <w:basedOn w:val="Normal"/>
    <w:rsid w:val="00A957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MS Sans Serif" w:hAnsi="MS Sans Serif"/>
      <w:b/>
      <w:bCs/>
      <w:sz w:val="24"/>
      <w:szCs w:val="24"/>
    </w:rPr>
  </w:style>
  <w:style w:type="paragraph" w:customStyle="1" w:styleId="xl100">
    <w:name w:val="xl100"/>
    <w:basedOn w:val="Normal"/>
    <w:rsid w:val="00A95784"/>
    <w:pPr>
      <w:spacing w:before="100" w:beforeAutospacing="1" w:after="100" w:afterAutospacing="1"/>
      <w:jc w:val="center"/>
    </w:pPr>
    <w:rPr>
      <w:sz w:val="24"/>
      <w:szCs w:val="24"/>
    </w:rPr>
  </w:style>
  <w:style w:type="paragraph" w:customStyle="1" w:styleId="xl101">
    <w:name w:val="xl101"/>
    <w:basedOn w:val="Normal"/>
    <w:rsid w:val="00A95784"/>
    <w:pPr>
      <w:pBdr>
        <w:top w:val="single" w:sz="8" w:space="0" w:color="auto"/>
        <w:left w:val="single" w:sz="4" w:space="0" w:color="auto"/>
        <w:bottom w:val="single" w:sz="4" w:space="0" w:color="auto"/>
        <w:right w:val="single" w:sz="4" w:space="0" w:color="auto"/>
      </w:pBdr>
      <w:shd w:val="clear" w:color="auto" w:fill="E3E3E3"/>
      <w:spacing w:before="100" w:beforeAutospacing="1" w:after="100" w:afterAutospacing="1"/>
      <w:jc w:val="center"/>
      <w:textAlignment w:val="center"/>
    </w:pPr>
    <w:rPr>
      <w:rFonts w:ascii="Arial" w:hAnsi="Arial" w:cs="Arial"/>
      <w:sz w:val="24"/>
      <w:szCs w:val="24"/>
    </w:rPr>
  </w:style>
  <w:style w:type="paragraph" w:customStyle="1" w:styleId="xl102">
    <w:name w:val="xl102"/>
    <w:basedOn w:val="Normal"/>
    <w:rsid w:val="00A95784"/>
    <w:pPr>
      <w:spacing w:before="100" w:beforeAutospacing="1" w:after="100" w:afterAutospacing="1"/>
    </w:pPr>
    <w:rPr>
      <w:rFonts w:ascii="MS Sans Serif" w:hAnsi="MS Sans Serif"/>
      <w:sz w:val="24"/>
      <w:szCs w:val="24"/>
    </w:rPr>
  </w:style>
  <w:style w:type="paragraph" w:customStyle="1" w:styleId="xl103">
    <w:name w:val="xl103"/>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pPr>
    <w:rPr>
      <w:rFonts w:ascii="MS Sans Serif" w:hAnsi="MS Sans Serif"/>
      <w:b/>
      <w:bCs/>
      <w:sz w:val="24"/>
      <w:szCs w:val="24"/>
    </w:rPr>
  </w:style>
  <w:style w:type="paragraph" w:customStyle="1" w:styleId="xl104">
    <w:name w:val="xl104"/>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05">
    <w:name w:val="xl105"/>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rPr>
  </w:style>
  <w:style w:type="paragraph" w:customStyle="1" w:styleId="xl106">
    <w:name w:val="xl106"/>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rPr>
  </w:style>
  <w:style w:type="paragraph" w:customStyle="1" w:styleId="xl107">
    <w:name w:val="xl107"/>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rPr>
  </w:style>
  <w:style w:type="paragraph" w:customStyle="1" w:styleId="xl108">
    <w:name w:val="xl108"/>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rPr>
  </w:style>
  <w:style w:type="paragraph" w:customStyle="1" w:styleId="xl109">
    <w:name w:val="xl109"/>
    <w:basedOn w:val="Normal"/>
    <w:rsid w:val="00A957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A957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MS Sans Serif" w:hAnsi="MS Sans Serif"/>
      <w:sz w:val="24"/>
      <w:szCs w:val="24"/>
    </w:rPr>
  </w:style>
  <w:style w:type="paragraph" w:customStyle="1" w:styleId="xl111">
    <w:name w:val="xl111"/>
    <w:basedOn w:val="Normal"/>
    <w:rsid w:val="00A957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MS Sans Serif" w:hAnsi="MS Sans Serif"/>
      <w:sz w:val="24"/>
      <w:szCs w:val="24"/>
    </w:rPr>
  </w:style>
  <w:style w:type="paragraph" w:customStyle="1" w:styleId="xl112">
    <w:name w:val="xl112"/>
    <w:basedOn w:val="Normal"/>
    <w:rsid w:val="00A957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b/>
      <w:bCs/>
      <w:sz w:val="24"/>
      <w:szCs w:val="24"/>
    </w:rPr>
  </w:style>
  <w:style w:type="paragraph" w:customStyle="1" w:styleId="xl113">
    <w:name w:val="xl113"/>
    <w:basedOn w:val="Normal"/>
    <w:rsid w:val="00A95784"/>
    <w:pPr>
      <w:shd w:val="clear" w:color="auto" w:fill="FFFFFF"/>
      <w:spacing w:before="100" w:beforeAutospacing="1" w:after="100" w:afterAutospacing="1"/>
    </w:pPr>
    <w:rPr>
      <w:rFonts w:ascii="MS Sans Serif" w:hAnsi="MS Sans Serif"/>
      <w:sz w:val="24"/>
      <w:szCs w:val="24"/>
    </w:rPr>
  </w:style>
  <w:style w:type="paragraph" w:customStyle="1" w:styleId="xl114">
    <w:name w:val="xl114"/>
    <w:basedOn w:val="Normal"/>
    <w:rsid w:val="00A95784"/>
    <w:pPr>
      <w:shd w:val="clear" w:color="auto" w:fill="FFFFFF"/>
      <w:spacing w:before="100" w:beforeAutospacing="1" w:after="100" w:afterAutospacing="1"/>
    </w:pPr>
    <w:rPr>
      <w:rFonts w:ascii="MS Sans Serif" w:hAnsi="MS Sans Serif"/>
      <w:b/>
      <w:bCs/>
      <w:sz w:val="24"/>
      <w:szCs w:val="24"/>
    </w:rPr>
  </w:style>
  <w:style w:type="paragraph" w:customStyle="1" w:styleId="xl115">
    <w:name w:val="xl115"/>
    <w:basedOn w:val="Normal"/>
    <w:rsid w:val="00A95784"/>
    <w:pPr>
      <w:shd w:val="clear" w:color="auto" w:fill="FFFFFF"/>
      <w:spacing w:before="100" w:beforeAutospacing="1" w:after="100" w:afterAutospacing="1"/>
      <w:textAlignment w:val="center"/>
    </w:pPr>
    <w:rPr>
      <w:b/>
      <w:bCs/>
      <w:sz w:val="24"/>
      <w:szCs w:val="24"/>
    </w:rPr>
  </w:style>
  <w:style w:type="paragraph" w:customStyle="1" w:styleId="xl116">
    <w:name w:val="xl116"/>
    <w:basedOn w:val="Normal"/>
    <w:rsid w:val="00A9578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MS Sans Serif" w:hAnsi="MS Sans Serif"/>
      <w:b/>
      <w:bCs/>
      <w:sz w:val="24"/>
      <w:szCs w:val="24"/>
    </w:rPr>
  </w:style>
  <w:style w:type="paragraph" w:customStyle="1" w:styleId="xl117">
    <w:name w:val="xl117"/>
    <w:basedOn w:val="Normal"/>
    <w:rsid w:val="00A95784"/>
    <w:pPr>
      <w:spacing w:before="100" w:beforeAutospacing="1" w:after="100" w:afterAutospacing="1"/>
      <w:textAlignment w:val="center"/>
    </w:pPr>
    <w:rPr>
      <w:rFonts w:ascii="Arial" w:hAnsi="Arial" w:cs="Arial"/>
      <w:b/>
      <w:bCs/>
      <w:sz w:val="28"/>
      <w:szCs w:val="28"/>
    </w:rPr>
  </w:style>
  <w:style w:type="paragraph" w:customStyle="1" w:styleId="xl118">
    <w:name w:val="xl118"/>
    <w:basedOn w:val="Normal"/>
    <w:rsid w:val="00A95784"/>
    <w:pPr>
      <w:spacing w:before="100" w:beforeAutospacing="1" w:after="100" w:afterAutospacing="1"/>
      <w:textAlignment w:val="center"/>
    </w:pPr>
    <w:rPr>
      <w:rFonts w:ascii="Arial" w:hAnsi="Arial" w:cs="Arial"/>
      <w:sz w:val="28"/>
      <w:szCs w:val="28"/>
    </w:rPr>
  </w:style>
  <w:style w:type="paragraph" w:customStyle="1" w:styleId="xl119">
    <w:name w:val="xl119"/>
    <w:basedOn w:val="Normal"/>
    <w:rsid w:val="00A95784"/>
    <w:pPr>
      <w:pBdr>
        <w:right w:val="single" w:sz="8" w:space="0" w:color="auto"/>
      </w:pBdr>
      <w:spacing w:before="100" w:beforeAutospacing="1" w:after="100" w:afterAutospacing="1"/>
      <w:textAlignment w:val="center"/>
    </w:pPr>
    <w:rPr>
      <w:rFonts w:ascii="Arial" w:hAnsi="Arial" w:cs="Arial"/>
      <w:sz w:val="28"/>
      <w:szCs w:val="28"/>
    </w:rPr>
  </w:style>
  <w:style w:type="paragraph" w:customStyle="1" w:styleId="xl120">
    <w:name w:val="xl120"/>
    <w:basedOn w:val="Normal"/>
    <w:rsid w:val="00A95784"/>
    <w:pPr>
      <w:spacing w:before="100" w:beforeAutospacing="1" w:after="100" w:afterAutospacing="1"/>
      <w:textAlignment w:val="center"/>
    </w:pPr>
    <w:rPr>
      <w:rFonts w:ascii="Arial" w:hAnsi="Arial" w:cs="Arial"/>
      <w:b/>
      <w:bCs/>
      <w:sz w:val="24"/>
      <w:szCs w:val="24"/>
    </w:rPr>
  </w:style>
  <w:style w:type="paragraph" w:customStyle="1" w:styleId="xl121">
    <w:name w:val="xl121"/>
    <w:basedOn w:val="Normal"/>
    <w:rsid w:val="00A95784"/>
    <w:pPr>
      <w:spacing w:before="100" w:beforeAutospacing="1" w:after="100" w:afterAutospacing="1"/>
      <w:textAlignment w:val="center"/>
    </w:pPr>
    <w:rPr>
      <w:rFonts w:ascii="Arial" w:hAnsi="Arial" w:cs="Arial"/>
      <w:sz w:val="24"/>
      <w:szCs w:val="24"/>
    </w:rPr>
  </w:style>
  <w:style w:type="paragraph" w:customStyle="1" w:styleId="xl122">
    <w:name w:val="xl122"/>
    <w:basedOn w:val="Normal"/>
    <w:rsid w:val="00A95784"/>
    <w:pPr>
      <w:pBdr>
        <w:right w:val="single" w:sz="8" w:space="0" w:color="auto"/>
      </w:pBdr>
      <w:spacing w:before="100" w:beforeAutospacing="1" w:after="100" w:afterAutospacing="1"/>
      <w:textAlignment w:val="center"/>
    </w:pPr>
    <w:rPr>
      <w:rFonts w:ascii="Arial" w:hAnsi="Arial" w:cs="Arial"/>
      <w:sz w:val="24"/>
      <w:szCs w:val="24"/>
    </w:rPr>
  </w:style>
  <w:style w:type="paragraph" w:customStyle="1" w:styleId="xl123">
    <w:name w:val="xl123"/>
    <w:basedOn w:val="Normal"/>
    <w:rsid w:val="00A95784"/>
    <w:pPr>
      <w:pBdr>
        <w:top w:val="single" w:sz="8" w:space="0" w:color="auto"/>
        <w:left w:val="single" w:sz="8" w:space="0" w:color="auto"/>
      </w:pBdr>
      <w:spacing w:before="100" w:beforeAutospacing="1" w:after="100" w:afterAutospacing="1"/>
      <w:jc w:val="center"/>
      <w:textAlignment w:val="center"/>
    </w:pPr>
    <w:rPr>
      <w:rFonts w:ascii="MS Sans Serif" w:hAnsi="MS Sans Serif"/>
      <w:b/>
      <w:bCs/>
      <w:sz w:val="24"/>
      <w:szCs w:val="24"/>
    </w:rPr>
  </w:style>
  <w:style w:type="paragraph" w:customStyle="1" w:styleId="xl124">
    <w:name w:val="xl124"/>
    <w:basedOn w:val="Normal"/>
    <w:rsid w:val="00A95784"/>
    <w:pPr>
      <w:pBdr>
        <w:top w:val="single" w:sz="8" w:space="0" w:color="auto"/>
      </w:pBdr>
      <w:spacing w:before="100" w:beforeAutospacing="1" w:after="100" w:afterAutospacing="1"/>
      <w:jc w:val="center"/>
      <w:textAlignment w:val="center"/>
    </w:pPr>
    <w:rPr>
      <w:rFonts w:ascii="MS Sans Serif" w:hAnsi="MS Sans Serif"/>
      <w:b/>
      <w:bCs/>
      <w:sz w:val="24"/>
      <w:szCs w:val="24"/>
    </w:rPr>
  </w:style>
  <w:style w:type="paragraph" w:customStyle="1" w:styleId="xl125">
    <w:name w:val="xl125"/>
    <w:basedOn w:val="Normal"/>
    <w:rsid w:val="00A95784"/>
    <w:pPr>
      <w:pBdr>
        <w:left w:val="single" w:sz="8" w:space="0" w:color="auto"/>
      </w:pBdr>
      <w:spacing w:before="100" w:beforeAutospacing="1" w:after="100" w:afterAutospacing="1"/>
      <w:jc w:val="center"/>
      <w:textAlignment w:val="center"/>
    </w:pPr>
    <w:rPr>
      <w:rFonts w:ascii="MS Sans Serif" w:hAnsi="MS Sans Serif"/>
      <w:b/>
      <w:bCs/>
      <w:sz w:val="24"/>
      <w:szCs w:val="24"/>
    </w:rPr>
  </w:style>
  <w:style w:type="paragraph" w:customStyle="1" w:styleId="xl126">
    <w:name w:val="xl126"/>
    <w:basedOn w:val="Normal"/>
    <w:rsid w:val="00A95784"/>
    <w:pPr>
      <w:spacing w:before="100" w:beforeAutospacing="1" w:after="100" w:afterAutospacing="1"/>
      <w:jc w:val="center"/>
      <w:textAlignment w:val="center"/>
    </w:pPr>
    <w:rPr>
      <w:rFonts w:ascii="MS Sans Serif" w:hAnsi="MS Sans Serif"/>
      <w:b/>
      <w:bCs/>
      <w:sz w:val="24"/>
      <w:szCs w:val="24"/>
    </w:rPr>
  </w:style>
  <w:style w:type="paragraph" w:customStyle="1" w:styleId="xl127">
    <w:name w:val="xl127"/>
    <w:basedOn w:val="Normal"/>
    <w:rsid w:val="00A95784"/>
    <w:pPr>
      <w:pBdr>
        <w:left w:val="single" w:sz="8" w:space="0" w:color="auto"/>
        <w:bottom w:val="single" w:sz="8" w:space="0" w:color="auto"/>
      </w:pBdr>
      <w:spacing w:before="100" w:beforeAutospacing="1" w:after="100" w:afterAutospacing="1"/>
      <w:jc w:val="center"/>
      <w:textAlignment w:val="center"/>
    </w:pPr>
    <w:rPr>
      <w:rFonts w:ascii="MS Sans Serif" w:hAnsi="MS Sans Serif"/>
      <w:b/>
      <w:bCs/>
      <w:sz w:val="24"/>
      <w:szCs w:val="24"/>
    </w:rPr>
  </w:style>
  <w:style w:type="paragraph" w:customStyle="1" w:styleId="xl128">
    <w:name w:val="xl128"/>
    <w:basedOn w:val="Normal"/>
    <w:rsid w:val="00A95784"/>
    <w:pPr>
      <w:pBdr>
        <w:bottom w:val="single" w:sz="8" w:space="0" w:color="auto"/>
      </w:pBdr>
      <w:spacing w:before="100" w:beforeAutospacing="1" w:after="100" w:afterAutospacing="1"/>
      <w:jc w:val="center"/>
      <w:textAlignment w:val="center"/>
    </w:pPr>
    <w:rPr>
      <w:rFonts w:ascii="MS Sans Serif" w:hAnsi="MS Sans Serif"/>
      <w:b/>
      <w:bCs/>
      <w:sz w:val="24"/>
      <w:szCs w:val="24"/>
    </w:rPr>
  </w:style>
  <w:style w:type="paragraph" w:customStyle="1" w:styleId="Ttulo20">
    <w:name w:val="Título2"/>
    <w:basedOn w:val="Normal"/>
    <w:rsid w:val="00A60A8A"/>
    <w:pPr>
      <w:tabs>
        <w:tab w:val="left" w:pos="709"/>
      </w:tabs>
      <w:spacing w:before="80"/>
      <w:jc w:val="both"/>
    </w:pPr>
    <w:rPr>
      <w:rFonts w:ascii="Arial" w:hAnsi="Arial"/>
      <w:sz w:val="24"/>
    </w:rPr>
  </w:style>
  <w:style w:type="paragraph" w:customStyle="1" w:styleId="BodyText22">
    <w:name w:val="Body Text 22"/>
    <w:basedOn w:val="Normal"/>
    <w:rsid w:val="007A0A31"/>
    <w:pPr>
      <w:widowControl w:val="0"/>
      <w:snapToGrid w:val="0"/>
      <w:spacing w:before="120" w:after="120"/>
      <w:jc w:val="both"/>
    </w:pPr>
    <w:rPr>
      <w:rFonts w:ascii="Arial" w:hAnsi="Arial"/>
      <w:sz w:val="22"/>
    </w:rPr>
  </w:style>
  <w:style w:type="paragraph" w:customStyle="1" w:styleId="WW-Textosimples">
    <w:name w:val="WW-Texto simples"/>
    <w:basedOn w:val="Normal"/>
    <w:rsid w:val="007A0A31"/>
    <w:pPr>
      <w:suppressAutoHyphens/>
    </w:pPr>
    <w:rPr>
      <w:rFonts w:ascii="Courier New" w:hAnsi="Courier New"/>
      <w:kern w:val="1"/>
      <w:lang w:eastAsia="ar-SA"/>
    </w:rPr>
  </w:style>
  <w:style w:type="paragraph" w:styleId="NormalWeb">
    <w:name w:val="Normal (Web)"/>
    <w:basedOn w:val="Normal"/>
    <w:rsid w:val="007A0A31"/>
    <w:pPr>
      <w:spacing w:before="100" w:beforeAutospacing="1" w:after="100" w:afterAutospacing="1"/>
    </w:pPr>
    <w:rPr>
      <w:sz w:val="24"/>
      <w:szCs w:val="24"/>
    </w:rPr>
  </w:style>
  <w:style w:type="paragraph" w:styleId="Textodebalo">
    <w:name w:val="Balloon Text"/>
    <w:basedOn w:val="Normal"/>
    <w:semiHidden/>
    <w:rsid w:val="003B087D"/>
    <w:rPr>
      <w:rFonts w:ascii="Tahoma" w:hAnsi="Tahoma" w:cs="Tahoma"/>
      <w:sz w:val="16"/>
      <w:szCs w:val="16"/>
    </w:rPr>
  </w:style>
  <w:style w:type="table" w:styleId="Tabelacomgrade">
    <w:name w:val="Table Grid"/>
    <w:basedOn w:val="Tabelanormal"/>
    <w:rsid w:val="001524C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bealhoChar">
    <w:name w:val="Cabeçalho Char"/>
    <w:basedOn w:val="Fontepargpadro"/>
    <w:link w:val="Cabealho"/>
    <w:uiPriority w:val="99"/>
    <w:locked/>
    <w:rsid w:val="00C44027"/>
    <w:rPr>
      <w:sz w:val="24"/>
      <w:szCs w:val="24"/>
    </w:rPr>
  </w:style>
  <w:style w:type="paragraph" w:styleId="PargrafodaLista">
    <w:name w:val="List Paragraph"/>
    <w:basedOn w:val="Normal"/>
    <w:uiPriority w:val="34"/>
    <w:qFormat/>
    <w:rsid w:val="00FB63EC"/>
    <w:pPr>
      <w:ind w:left="720"/>
      <w:contextualSpacing/>
    </w:pPr>
  </w:style>
</w:styles>
</file>

<file path=word/webSettings.xml><?xml version="1.0" encoding="utf-8"?>
<w:webSettings xmlns:r="http://schemas.openxmlformats.org/officeDocument/2006/relationships" xmlns:w="http://schemas.openxmlformats.org/wordprocessingml/2006/main">
  <w:divs>
    <w:div w:id="239796830">
      <w:bodyDiv w:val="1"/>
      <w:marLeft w:val="0"/>
      <w:marRight w:val="0"/>
      <w:marTop w:val="0"/>
      <w:marBottom w:val="0"/>
      <w:divBdr>
        <w:top w:val="none" w:sz="0" w:space="0" w:color="auto"/>
        <w:left w:val="none" w:sz="0" w:space="0" w:color="auto"/>
        <w:bottom w:val="none" w:sz="0" w:space="0" w:color="auto"/>
        <w:right w:val="none" w:sz="0" w:space="0" w:color="auto"/>
      </w:divBdr>
    </w:div>
    <w:div w:id="747574559">
      <w:bodyDiv w:val="1"/>
      <w:marLeft w:val="0"/>
      <w:marRight w:val="0"/>
      <w:marTop w:val="0"/>
      <w:marBottom w:val="0"/>
      <w:divBdr>
        <w:top w:val="none" w:sz="0" w:space="0" w:color="auto"/>
        <w:left w:val="none" w:sz="0" w:space="0" w:color="auto"/>
        <w:bottom w:val="none" w:sz="0" w:space="0" w:color="auto"/>
        <w:right w:val="none" w:sz="0" w:space="0" w:color="auto"/>
      </w:divBdr>
    </w:div>
    <w:div w:id="760486617">
      <w:bodyDiv w:val="1"/>
      <w:marLeft w:val="0"/>
      <w:marRight w:val="0"/>
      <w:marTop w:val="0"/>
      <w:marBottom w:val="0"/>
      <w:divBdr>
        <w:top w:val="none" w:sz="0" w:space="0" w:color="auto"/>
        <w:left w:val="none" w:sz="0" w:space="0" w:color="auto"/>
        <w:bottom w:val="none" w:sz="0" w:space="0" w:color="auto"/>
        <w:right w:val="none" w:sz="0" w:space="0" w:color="auto"/>
      </w:divBdr>
    </w:div>
    <w:div w:id="1006132475">
      <w:bodyDiv w:val="1"/>
      <w:marLeft w:val="0"/>
      <w:marRight w:val="0"/>
      <w:marTop w:val="0"/>
      <w:marBottom w:val="0"/>
      <w:divBdr>
        <w:top w:val="none" w:sz="0" w:space="0" w:color="auto"/>
        <w:left w:val="none" w:sz="0" w:space="0" w:color="auto"/>
        <w:bottom w:val="none" w:sz="0" w:space="0" w:color="auto"/>
        <w:right w:val="none" w:sz="0" w:space="0" w:color="auto"/>
      </w:divBdr>
    </w:div>
    <w:div w:id="1028027493">
      <w:bodyDiv w:val="1"/>
      <w:marLeft w:val="0"/>
      <w:marRight w:val="0"/>
      <w:marTop w:val="0"/>
      <w:marBottom w:val="0"/>
      <w:divBdr>
        <w:top w:val="none" w:sz="0" w:space="0" w:color="auto"/>
        <w:left w:val="none" w:sz="0" w:space="0" w:color="auto"/>
        <w:bottom w:val="none" w:sz="0" w:space="0" w:color="auto"/>
        <w:right w:val="none" w:sz="0" w:space="0" w:color="auto"/>
      </w:divBdr>
    </w:div>
    <w:div w:id="1059783384">
      <w:bodyDiv w:val="1"/>
      <w:marLeft w:val="0"/>
      <w:marRight w:val="0"/>
      <w:marTop w:val="0"/>
      <w:marBottom w:val="0"/>
      <w:divBdr>
        <w:top w:val="none" w:sz="0" w:space="0" w:color="auto"/>
        <w:left w:val="none" w:sz="0" w:space="0" w:color="auto"/>
        <w:bottom w:val="none" w:sz="0" w:space="0" w:color="auto"/>
        <w:right w:val="none" w:sz="0" w:space="0" w:color="auto"/>
      </w:divBdr>
    </w:div>
    <w:div w:id="1383364386">
      <w:bodyDiv w:val="1"/>
      <w:marLeft w:val="0"/>
      <w:marRight w:val="0"/>
      <w:marTop w:val="0"/>
      <w:marBottom w:val="0"/>
      <w:divBdr>
        <w:top w:val="none" w:sz="0" w:space="0" w:color="auto"/>
        <w:left w:val="none" w:sz="0" w:space="0" w:color="auto"/>
        <w:bottom w:val="none" w:sz="0" w:space="0" w:color="auto"/>
        <w:right w:val="none" w:sz="0" w:space="0" w:color="auto"/>
      </w:divBdr>
    </w:div>
    <w:div w:id="156028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Decreto-Lei/Del5452.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27DFE-0376-476D-9DC6-15A0F9BE6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50</Pages>
  <Words>15220</Words>
  <Characters>82191</Characters>
  <Application>Microsoft Office Word</Application>
  <DocSecurity>0</DocSecurity>
  <Lines>684</Lines>
  <Paragraphs>194</Paragraphs>
  <ScaleCrop>false</ScaleCrop>
  <HeadingPairs>
    <vt:vector size="2" baseType="variant">
      <vt:variant>
        <vt:lpstr>Título</vt:lpstr>
      </vt:variant>
      <vt:variant>
        <vt:i4>1</vt:i4>
      </vt:variant>
    </vt:vector>
  </HeadingPairs>
  <TitlesOfParts>
    <vt:vector size="1" baseType="lpstr">
      <vt:lpstr>PREFEITURA MUNICIPAL DA ESTÂNCIA HIDROMINERAL DE ÁGUAS DE SANTA BÁRBARA</vt:lpstr>
    </vt:vector>
  </TitlesOfParts>
  <Company>OEM</Company>
  <LinksUpToDate>false</LinksUpToDate>
  <CharactersWithSpaces>97217</CharactersWithSpaces>
  <SharedDoc>false</SharedDoc>
  <HLinks>
    <vt:vector size="12" baseType="variant">
      <vt:variant>
        <vt:i4>4522019</vt:i4>
      </vt:variant>
      <vt:variant>
        <vt:i4>3</vt:i4>
      </vt:variant>
      <vt:variant>
        <vt:i4>0</vt:i4>
      </vt:variant>
      <vt:variant>
        <vt:i4>5</vt:i4>
      </vt:variant>
      <vt:variant>
        <vt:lpwstr>http://www.planalto.gov.br/ccivil_03/Decreto-Lei/Del5452.htm</vt:lpwstr>
      </vt:variant>
      <vt:variant>
        <vt:lpwstr>tituloviia</vt:lpwstr>
      </vt:variant>
      <vt:variant>
        <vt:i4>4522019</vt:i4>
      </vt:variant>
      <vt:variant>
        <vt:i4>0</vt:i4>
      </vt:variant>
      <vt:variant>
        <vt:i4>0</vt:i4>
      </vt:variant>
      <vt:variant>
        <vt:i4>5</vt:i4>
      </vt:variant>
      <vt:variant>
        <vt:lpwstr>http://www.planalto.gov.br/ccivil_03/Decreto-Lei/Del5452.htm</vt:lpwstr>
      </vt:variant>
      <vt:variant>
        <vt:lpwstr>tituloviia</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DA ESTÂNCIA HIDROMINERAL DE ÁGUAS DE SANTA BÁRBARA</dc:title>
  <dc:subject/>
  <dc:creator>Jorge</dc:creator>
  <cp:keywords/>
  <dc:description/>
  <cp:lastModifiedBy>Carla Regiane Aguilera</cp:lastModifiedBy>
  <cp:revision>6</cp:revision>
  <cp:lastPrinted>2014-06-18T18:38:00Z</cp:lastPrinted>
  <dcterms:created xsi:type="dcterms:W3CDTF">2017-11-07T11:33:00Z</dcterms:created>
  <dcterms:modified xsi:type="dcterms:W3CDTF">2017-11-14T10:36:00Z</dcterms:modified>
</cp:coreProperties>
</file>