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4BC230BA"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8B14AD">
        <w:rPr>
          <w:rFonts w:ascii="Consolas" w:hAnsi="Consolas"/>
          <w:b/>
          <w:bCs/>
          <w:sz w:val="28"/>
          <w:szCs w:val="28"/>
        </w:rPr>
        <w:t>2</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45EB" w:rsidRDefault="007876E1" w:rsidP="00D345EB">
      <w:pPr>
        <w:pStyle w:val="Nivel01"/>
      </w:pPr>
      <w:r w:rsidRPr="00D345EB">
        <w:t>1. DO OBJETO:</w:t>
      </w:r>
    </w:p>
    <w:p w14:paraId="1E16EA80" w14:textId="77777777" w:rsidR="007876E1" w:rsidRPr="00D32352" w:rsidRDefault="007876E1" w:rsidP="007876E1">
      <w:pPr>
        <w:rPr>
          <w:rFonts w:ascii="Consolas" w:hAnsi="Consolas"/>
          <w:sz w:val="28"/>
          <w:szCs w:val="28"/>
        </w:rPr>
      </w:pPr>
    </w:p>
    <w:p w14:paraId="702EFB20" w14:textId="1797F86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17B6">
        <w:rPr>
          <w:rFonts w:ascii="Consolas" w:hAnsi="Consolas" w:cs="Times New Roman"/>
          <w:color w:val="auto"/>
          <w:sz w:val="28"/>
          <w:szCs w:val="28"/>
        </w:rPr>
        <w:t xml:space="preserve">ns </w:t>
      </w:r>
      <w:r w:rsidR="008B14AD" w:rsidRPr="008B14AD">
        <w:rPr>
          <w:rFonts w:ascii="Consolas" w:hAnsi="Consolas" w:cs="Times New Roman"/>
          <w:sz w:val="28"/>
          <w:szCs w:val="28"/>
        </w:rPr>
        <w:t>12, 36 e 73</w:t>
      </w:r>
      <w:r w:rsidR="008B14AD">
        <w:rPr>
          <w:rFonts w:ascii="Times New Roman" w:hAnsi="Times New Roman" w:cs="Times New Roman"/>
          <w:sz w:val="28"/>
          <w:szCs w:val="28"/>
        </w:rPr>
        <w:t xml:space="preserve"> </w:t>
      </w: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D345EB">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3AE09AE"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12 - JOGO DE SOQUETE COM CATRACA 1/2 POL 10 À 32MM, MARCA QBX 12pol</w:t>
      </w:r>
    </w:p>
    <w:p w14:paraId="36B62B75"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lastRenderedPageBreak/>
        <w:t>Quant.:          2,00       Valor Unit.:    260,0000       Valor total:         520,00</w:t>
      </w:r>
    </w:p>
    <w:p w14:paraId="05ADF9C7"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12 - JOGO DE SOQUETE COM CATRACA 1/2 POL 10 À 32MM, MARCA QBX 12pol</w:t>
      </w:r>
    </w:p>
    <w:p w14:paraId="7E540BB3"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Quant.:          8,00       Valor Unit.:    260,0000       Valor total:       2.080,00</w:t>
      </w:r>
    </w:p>
    <w:p w14:paraId="7951CC02"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36 - JOGO DE CHAVE COMBINADA 6 A 32MM, MARCA Nove54 24pcs</w:t>
      </w:r>
    </w:p>
    <w:p w14:paraId="520C5DD7"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Quant.:          2,00       Valor Unit.:    505,0000       Valor total:       1.010,00</w:t>
      </w:r>
    </w:p>
    <w:p w14:paraId="3F78D759"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36 - JOGO DE CHAVE COMBINADA 6 A 32MM, MARCA Nove54 24pcs</w:t>
      </w:r>
    </w:p>
    <w:p w14:paraId="19EA4DCC"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Quant.:          8,00       Valor Unit.:    505,0000       Valor total:       4.040,00</w:t>
      </w:r>
    </w:p>
    <w:p w14:paraId="4CB74421"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73 - CHAVE INGLESA 24 POL, MARCA vonder 24pol</w:t>
      </w:r>
    </w:p>
    <w:p w14:paraId="2DBD8898"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Quant.:          2,00       Valor Unit.:    430,0000       Valor total:         860,00</w:t>
      </w:r>
    </w:p>
    <w:p w14:paraId="5B2E0A8E"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Item 73 - CHAVE INGLESA 24 POL, MARCA vonder 24pol</w:t>
      </w:r>
    </w:p>
    <w:p w14:paraId="1057D38A" w14:textId="77777777" w:rsidR="0096443A" w:rsidRPr="0096443A" w:rsidRDefault="0096443A" w:rsidP="0096443A">
      <w:pPr>
        <w:pStyle w:val="Nivel2"/>
        <w:numPr>
          <w:ilvl w:val="0"/>
          <w:numId w:val="0"/>
        </w:numPr>
        <w:autoSpaceDE w:val="0"/>
        <w:autoSpaceDN w:val="0"/>
        <w:adjustRightInd w:val="0"/>
        <w:rPr>
          <w:rFonts w:ascii="Consolas" w:hAnsi="Consolas"/>
          <w:sz w:val="28"/>
          <w:szCs w:val="28"/>
        </w:rPr>
      </w:pPr>
      <w:r w:rsidRPr="0096443A">
        <w:rPr>
          <w:rFonts w:ascii="Consolas" w:hAnsi="Consolas"/>
          <w:sz w:val="28"/>
          <w:szCs w:val="28"/>
        </w:rPr>
        <w:t>Quant.:          8,00       Valor Unit.:    430,0000       Valor total:       3.440,00</w:t>
      </w:r>
    </w:p>
    <w:p w14:paraId="7D96F257" w14:textId="77777777" w:rsidR="0096443A" w:rsidRPr="00D32352"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126B87" w14:textId="77777777" w:rsidR="007446F8" w:rsidRPr="007446F8" w:rsidRDefault="007446F8" w:rsidP="007446F8">
      <w:pPr>
        <w:rPr>
          <w:lang w:eastAsia="en-US"/>
        </w:rPr>
      </w:pPr>
    </w:p>
    <w:p w14:paraId="1593AF1D" w14:textId="36305C58" w:rsidR="00665583"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96443A" w:rsidRPr="00E62CDD">
        <w:rPr>
          <w:rFonts w:ascii="Consolas" w:hAnsi="Consolas" w:cs="Consolas"/>
          <w:b/>
          <w:sz w:val="28"/>
          <w:szCs w:val="28"/>
        </w:rPr>
        <w:t>56.021.707 AMANDA MATNI DE SOUSA CALDAS DA SILVA</w:t>
      </w:r>
      <w:r w:rsidR="0096443A">
        <w:rPr>
          <w:rFonts w:ascii="Consolas" w:hAnsi="Consolas" w:cs="Consolas"/>
          <w:b/>
          <w:sz w:val="28"/>
          <w:szCs w:val="28"/>
        </w:rPr>
        <w:t>.</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Endereço: </w:t>
      </w:r>
      <w:r w:rsidR="0096443A" w:rsidRPr="00E62CDD">
        <w:rPr>
          <w:rFonts w:ascii="Consolas" w:hAnsi="Consolas" w:cs="Consolas"/>
          <w:bCs/>
          <w:sz w:val="28"/>
          <w:szCs w:val="28"/>
        </w:rPr>
        <w:t>Av</w:t>
      </w:r>
      <w:r w:rsidR="0096443A">
        <w:rPr>
          <w:rFonts w:ascii="Consolas" w:hAnsi="Consolas" w:cs="Consolas"/>
          <w:bCs/>
          <w:sz w:val="28"/>
          <w:szCs w:val="28"/>
        </w:rPr>
        <w:t>enida</w:t>
      </w:r>
      <w:r w:rsidR="0096443A" w:rsidRPr="00E62CDD">
        <w:rPr>
          <w:rFonts w:ascii="Consolas" w:hAnsi="Consolas" w:cs="Consolas"/>
          <w:bCs/>
          <w:sz w:val="28"/>
          <w:szCs w:val="28"/>
        </w:rPr>
        <w:t xml:space="preserve"> Gentil Bittencourt </w:t>
      </w:r>
      <w:r w:rsidR="0096443A" w:rsidRPr="00446825">
        <w:rPr>
          <w:rFonts w:ascii="Consolas" w:hAnsi="Consolas" w:cs="Consolas"/>
          <w:bCs/>
          <w:sz w:val="28"/>
          <w:szCs w:val="28"/>
        </w:rPr>
        <w:t xml:space="preserve">nº </w:t>
      </w:r>
      <w:r w:rsidR="0096443A">
        <w:rPr>
          <w:rFonts w:ascii="Consolas" w:hAnsi="Consolas" w:cs="Consolas"/>
          <w:bCs/>
          <w:sz w:val="28"/>
          <w:szCs w:val="28"/>
        </w:rPr>
        <w:t xml:space="preserve">2289 </w:t>
      </w:r>
      <w:r w:rsidR="0096443A" w:rsidRPr="00446825">
        <w:rPr>
          <w:rFonts w:ascii="Consolas" w:hAnsi="Consolas" w:cs="Consolas"/>
          <w:bCs/>
          <w:sz w:val="28"/>
          <w:szCs w:val="28"/>
        </w:rPr>
        <w:t>– Bairro</w:t>
      </w:r>
      <w:r w:rsidR="0096443A">
        <w:rPr>
          <w:rFonts w:ascii="Consolas" w:hAnsi="Consolas" w:cs="Consolas"/>
          <w:bCs/>
          <w:sz w:val="28"/>
          <w:szCs w:val="28"/>
        </w:rPr>
        <w:t xml:space="preserve"> São Brás </w:t>
      </w:r>
      <w:r w:rsidR="0096443A" w:rsidRPr="00446825">
        <w:rPr>
          <w:rFonts w:ascii="Consolas" w:hAnsi="Consolas" w:cs="Consolas"/>
          <w:bCs/>
          <w:sz w:val="28"/>
          <w:szCs w:val="28"/>
        </w:rPr>
        <w:t>– CEP</w:t>
      </w:r>
      <w:r w:rsidR="0096443A">
        <w:rPr>
          <w:rFonts w:ascii="Consolas" w:hAnsi="Consolas" w:cs="Consolas"/>
          <w:bCs/>
          <w:sz w:val="28"/>
          <w:szCs w:val="28"/>
        </w:rPr>
        <w:t xml:space="preserve"> 66.063-022</w:t>
      </w:r>
      <w:r w:rsidR="0096443A" w:rsidRPr="00E62CDD">
        <w:rPr>
          <w:rFonts w:ascii="Consolas" w:hAnsi="Consolas" w:cs="Consolas"/>
          <w:bCs/>
          <w:sz w:val="28"/>
          <w:szCs w:val="28"/>
        </w:rPr>
        <w:t xml:space="preserve"> </w:t>
      </w:r>
      <w:r w:rsidR="0096443A" w:rsidRPr="00446825">
        <w:rPr>
          <w:rFonts w:ascii="Consolas" w:hAnsi="Consolas" w:cs="Consolas"/>
          <w:bCs/>
          <w:sz w:val="28"/>
          <w:szCs w:val="28"/>
        </w:rPr>
        <w:t>–</w:t>
      </w:r>
      <w:r w:rsidR="0096443A">
        <w:rPr>
          <w:rFonts w:ascii="Consolas" w:hAnsi="Consolas" w:cs="Consolas"/>
          <w:bCs/>
          <w:sz w:val="28"/>
          <w:szCs w:val="28"/>
        </w:rPr>
        <w:t xml:space="preserve"> Belém </w:t>
      </w:r>
      <w:r w:rsidR="0096443A" w:rsidRPr="00446825">
        <w:rPr>
          <w:rFonts w:ascii="Consolas" w:hAnsi="Consolas" w:cs="Consolas"/>
          <w:bCs/>
          <w:sz w:val="28"/>
          <w:szCs w:val="28"/>
        </w:rPr>
        <w:t xml:space="preserve">– </w:t>
      </w:r>
      <w:r w:rsidR="0096443A">
        <w:rPr>
          <w:rFonts w:ascii="Consolas" w:hAnsi="Consolas" w:cs="Consolas"/>
          <w:bCs/>
          <w:sz w:val="28"/>
          <w:szCs w:val="28"/>
        </w:rPr>
        <w:t>PA</w:t>
      </w:r>
      <w:r w:rsidR="0050570B">
        <w:rPr>
          <w:rFonts w:ascii="Consolas" w:hAnsi="Consolas" w:cs="Consolas"/>
          <w:bCs/>
          <w:sz w:val="28"/>
          <w:szCs w:val="28"/>
        </w:rPr>
        <w:t xml:space="preserve"> </w:t>
      </w:r>
      <w:r w:rsidR="0050570B" w:rsidRPr="0050570B">
        <w:rPr>
          <w:rFonts w:ascii="Consolas" w:hAnsi="Consolas" w:cs="Consolas"/>
          <w:bCs/>
          <w:sz w:val="28"/>
          <w:szCs w:val="28"/>
        </w:rPr>
        <w:t>– Fone (0XX</w:t>
      </w:r>
      <w:r w:rsidR="0050570B">
        <w:rPr>
          <w:rFonts w:ascii="Consolas" w:hAnsi="Consolas" w:cs="Consolas"/>
          <w:bCs/>
          <w:sz w:val="28"/>
          <w:szCs w:val="28"/>
        </w:rPr>
        <w:t>91</w:t>
      </w:r>
      <w:r w:rsidR="0050570B" w:rsidRPr="0050570B">
        <w:rPr>
          <w:rFonts w:ascii="Consolas" w:hAnsi="Consolas" w:cs="Consolas"/>
          <w:bCs/>
          <w:sz w:val="28"/>
          <w:szCs w:val="28"/>
        </w:rPr>
        <w:t>)</w:t>
      </w:r>
      <w:r w:rsidR="0050570B">
        <w:rPr>
          <w:rFonts w:ascii="Consolas" w:hAnsi="Consolas" w:cs="Consolas"/>
          <w:bCs/>
          <w:sz w:val="28"/>
          <w:szCs w:val="28"/>
        </w:rPr>
        <w:t xml:space="preserve"> </w:t>
      </w:r>
      <w:r w:rsidR="0050570B" w:rsidRPr="0050570B">
        <w:rPr>
          <w:rFonts w:ascii="Consolas" w:hAnsi="Consolas" w:cs="Consolas"/>
          <w:bCs/>
          <w:sz w:val="28"/>
          <w:szCs w:val="28"/>
        </w:rPr>
        <w:t>8290-0975</w:t>
      </w:r>
      <w:r w:rsidR="0050570B">
        <w:rPr>
          <w:rFonts w:ascii="Consolas" w:hAnsi="Consolas" w:cs="Consolas"/>
          <w:bCs/>
          <w:sz w:val="28"/>
          <w:szCs w:val="28"/>
        </w:rPr>
        <w:t xml:space="preserve"> </w:t>
      </w:r>
      <w:r w:rsidR="0050570B" w:rsidRPr="0050570B">
        <w:rPr>
          <w:rFonts w:ascii="Consolas" w:hAnsi="Consolas" w:cs="Consolas"/>
          <w:bCs/>
          <w:sz w:val="28"/>
          <w:szCs w:val="28"/>
        </w:rPr>
        <w:t>– E-mail:</w:t>
      </w:r>
      <w:r w:rsidR="0050570B" w:rsidRPr="0050570B">
        <w:t xml:space="preserve"> </w:t>
      </w:r>
      <w:r w:rsidR="0050570B" w:rsidRPr="0050570B">
        <w:rPr>
          <w:rFonts w:ascii="Consolas" w:hAnsi="Consolas" w:cs="Consolas"/>
          <w:bCs/>
          <w:sz w:val="28"/>
          <w:szCs w:val="28"/>
        </w:rPr>
        <w:t xml:space="preserve">amandamatni@hotmail.com                 </w:t>
      </w:r>
    </w:p>
    <w:p w14:paraId="7D590BCB" w14:textId="1735ED58" w:rsidR="00896E96" w:rsidRPr="0096443A"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CNPJ: </w:t>
      </w:r>
      <w:r w:rsidR="0096443A" w:rsidRPr="00E62CDD">
        <w:rPr>
          <w:rFonts w:ascii="Consolas" w:hAnsi="Consolas" w:cs="Consolas"/>
          <w:bCs/>
          <w:sz w:val="28"/>
          <w:szCs w:val="28"/>
        </w:rPr>
        <w:t>56</w:t>
      </w:r>
      <w:r w:rsidR="0096443A">
        <w:rPr>
          <w:rFonts w:ascii="Consolas" w:hAnsi="Consolas" w:cs="Consolas"/>
          <w:bCs/>
          <w:sz w:val="28"/>
          <w:szCs w:val="28"/>
        </w:rPr>
        <w:t>.</w:t>
      </w:r>
      <w:r w:rsidR="0096443A" w:rsidRPr="00E62CDD">
        <w:rPr>
          <w:rFonts w:ascii="Consolas" w:hAnsi="Consolas" w:cs="Consolas"/>
          <w:bCs/>
          <w:sz w:val="28"/>
          <w:szCs w:val="28"/>
        </w:rPr>
        <w:t>021</w:t>
      </w:r>
      <w:r w:rsidR="0096443A">
        <w:rPr>
          <w:rFonts w:ascii="Consolas" w:hAnsi="Consolas" w:cs="Consolas"/>
          <w:bCs/>
          <w:sz w:val="28"/>
          <w:szCs w:val="28"/>
        </w:rPr>
        <w:t>.</w:t>
      </w:r>
      <w:r w:rsidR="0096443A" w:rsidRPr="00E62CDD">
        <w:rPr>
          <w:rFonts w:ascii="Consolas" w:hAnsi="Consolas" w:cs="Consolas"/>
          <w:bCs/>
          <w:sz w:val="28"/>
          <w:szCs w:val="28"/>
        </w:rPr>
        <w:t>707</w:t>
      </w:r>
      <w:r w:rsidR="0096443A">
        <w:rPr>
          <w:rFonts w:ascii="Consolas" w:hAnsi="Consolas" w:cs="Consolas"/>
          <w:bCs/>
          <w:sz w:val="28"/>
          <w:szCs w:val="28"/>
        </w:rPr>
        <w:t>/</w:t>
      </w:r>
      <w:r w:rsidR="0096443A" w:rsidRPr="00E62CDD">
        <w:rPr>
          <w:rFonts w:ascii="Consolas" w:hAnsi="Consolas" w:cs="Consolas"/>
          <w:bCs/>
          <w:sz w:val="28"/>
          <w:szCs w:val="28"/>
        </w:rPr>
        <w:t>0001</w:t>
      </w:r>
      <w:r w:rsidR="0096443A">
        <w:rPr>
          <w:rFonts w:ascii="Consolas" w:hAnsi="Consolas" w:cs="Consolas"/>
          <w:bCs/>
          <w:sz w:val="28"/>
          <w:szCs w:val="28"/>
        </w:rPr>
        <w:t>-</w:t>
      </w:r>
      <w:r w:rsidR="0096443A" w:rsidRPr="00E62CDD">
        <w:rPr>
          <w:rFonts w:ascii="Consolas" w:hAnsi="Consolas" w:cs="Consolas"/>
          <w:bCs/>
          <w:sz w:val="28"/>
          <w:szCs w:val="28"/>
        </w:rPr>
        <w:t>39</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96443A">
        <w:rPr>
          <w:rFonts w:ascii="Consolas" w:hAnsi="Consolas" w:cs="Times New Roman"/>
          <w:b/>
          <w:bCs/>
          <w:color w:val="auto"/>
          <w:sz w:val="28"/>
          <w:szCs w:val="28"/>
        </w:rPr>
        <w:t xml:space="preserve">A </w:t>
      </w:r>
      <w:r w:rsidR="0096443A" w:rsidRPr="0096443A">
        <w:rPr>
          <w:rFonts w:ascii="Consolas" w:hAnsi="Consolas" w:cs="Times New Roman"/>
          <w:b/>
          <w:bCs/>
          <w:color w:val="auto"/>
          <w:sz w:val="28"/>
          <w:szCs w:val="28"/>
        </w:rPr>
        <w:t>AMANDA MATNI DE SOUSA CALDAS DA SILVA</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96443A" w:rsidRPr="0096443A">
        <w:rPr>
          <w:rFonts w:ascii="Consolas" w:hAnsi="Consolas" w:cs="Times New Roman"/>
          <w:color w:val="auto"/>
          <w:sz w:val="28"/>
          <w:szCs w:val="28"/>
        </w:rPr>
        <w:t>003</w:t>
      </w:r>
      <w:r w:rsidR="0096443A">
        <w:rPr>
          <w:rFonts w:ascii="Consolas" w:hAnsi="Consolas" w:cs="Times New Roman"/>
          <w:color w:val="auto"/>
          <w:sz w:val="28"/>
          <w:szCs w:val="28"/>
        </w:rPr>
        <w:t>.</w:t>
      </w:r>
      <w:r w:rsidR="0096443A" w:rsidRPr="0096443A">
        <w:rPr>
          <w:rFonts w:ascii="Consolas" w:hAnsi="Consolas" w:cs="Times New Roman"/>
          <w:color w:val="auto"/>
          <w:sz w:val="28"/>
          <w:szCs w:val="28"/>
        </w:rPr>
        <w:t>577</w:t>
      </w:r>
      <w:r w:rsidR="0096443A">
        <w:rPr>
          <w:rFonts w:ascii="Consolas" w:hAnsi="Consolas" w:cs="Times New Roman"/>
          <w:color w:val="auto"/>
          <w:sz w:val="28"/>
          <w:szCs w:val="28"/>
        </w:rPr>
        <w:t>.</w:t>
      </w:r>
      <w:r w:rsidR="0096443A" w:rsidRPr="0096443A">
        <w:rPr>
          <w:rFonts w:ascii="Consolas" w:hAnsi="Consolas" w:cs="Times New Roman"/>
          <w:color w:val="auto"/>
          <w:sz w:val="28"/>
          <w:szCs w:val="28"/>
        </w:rPr>
        <w:t>812</w:t>
      </w:r>
      <w:r w:rsidR="0096443A">
        <w:rPr>
          <w:rFonts w:ascii="Consolas" w:hAnsi="Consolas" w:cs="Times New Roman"/>
          <w:color w:val="auto"/>
          <w:sz w:val="28"/>
          <w:szCs w:val="28"/>
        </w:rPr>
        <w:t>-</w:t>
      </w:r>
      <w:r w:rsidR="0096443A" w:rsidRPr="0096443A">
        <w:rPr>
          <w:rFonts w:ascii="Consolas" w:hAnsi="Consolas" w:cs="Times New Roman"/>
          <w:color w:val="auto"/>
          <w:sz w:val="28"/>
          <w:szCs w:val="28"/>
        </w:rPr>
        <w:t>10</w:t>
      </w:r>
      <w:r w:rsidRPr="00911305">
        <w:rPr>
          <w:rFonts w:ascii="Consolas" w:hAnsi="Consolas" w:cs="Times New Roman"/>
          <w:color w:val="auto"/>
          <w:sz w:val="28"/>
          <w:szCs w:val="28"/>
        </w:rPr>
        <w:br/>
      </w:r>
      <w:r w:rsidRPr="00911305">
        <w:rPr>
          <w:rFonts w:ascii="Consolas" w:hAnsi="Consolas" w:cs="Times New Roman"/>
          <w:b/>
          <w:bCs/>
          <w:color w:val="auto"/>
          <w:sz w:val="28"/>
          <w:szCs w:val="28"/>
        </w:rPr>
        <w:t>VALOR TOTAL R</w:t>
      </w:r>
      <w:r w:rsidR="0096443A" w:rsidRPr="0096443A">
        <w:rPr>
          <w:rFonts w:ascii="Consolas" w:hAnsi="Consolas" w:cs="Times New Roman"/>
          <w:b/>
          <w:bCs/>
          <w:color w:val="auto"/>
          <w:sz w:val="28"/>
          <w:szCs w:val="28"/>
        </w:rPr>
        <w:t>$</w:t>
      </w:r>
      <w:r w:rsidR="0096443A" w:rsidRPr="0096443A">
        <w:rPr>
          <w:rFonts w:ascii="Consolas" w:hAnsi="Consolas" w:cs="Consolas"/>
          <w:b/>
          <w:bCs/>
          <w:sz w:val="28"/>
          <w:szCs w:val="28"/>
        </w:rPr>
        <w:t xml:space="preserve"> 11.950,00 (ONZE MIL E NOVECENTOS E CINQUENTA REAIS).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D345EB">
      <w:pPr>
        <w:pStyle w:val="Nivel01"/>
        <w:rPr>
          <w:lang w:eastAsia="pt-BR"/>
        </w:rPr>
      </w:pPr>
      <w:r w:rsidRPr="00D32352">
        <w:lastRenderedPageBreak/>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D345EB">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D345EB">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D345EB">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D345EB">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w:t>
      </w:r>
      <w:r w:rsidRPr="00D32352">
        <w:rPr>
          <w:rFonts w:ascii="Consolas" w:hAnsi="Consolas" w:cs="Times New Roman"/>
          <w:color w:val="auto"/>
          <w:sz w:val="28"/>
          <w:szCs w:val="28"/>
        </w:rPr>
        <w:lastRenderedPageBreak/>
        <w:t>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D345EB">
      <w:pPr>
        <w:pStyle w:val="Nivel01"/>
      </w:pPr>
      <w:r w:rsidRPr="00D32352">
        <w:lastRenderedPageBreak/>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D345EB">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D345EB">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w:t>
      </w:r>
      <w:r w:rsidRPr="00D32352">
        <w:rPr>
          <w:rFonts w:ascii="Consolas" w:hAnsi="Consolas" w:cs="Times New Roman"/>
          <w:color w:val="auto"/>
          <w:sz w:val="28"/>
          <w:szCs w:val="28"/>
        </w:rPr>
        <w:lastRenderedPageBreak/>
        <w:t>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77786AC4" w:rsidR="00995D9D" w:rsidRDefault="00995D9D" w:rsidP="00995D9D">
      <w:pPr>
        <w:autoSpaceDE w:val="0"/>
        <w:autoSpaceDN w:val="0"/>
        <w:adjustRightInd w:val="0"/>
        <w:jc w:val="center"/>
        <w:rPr>
          <w:rFonts w:ascii="Consolas" w:eastAsia="MS Mincho" w:hAnsi="Consolas"/>
          <w:b/>
          <w:sz w:val="28"/>
          <w:szCs w:val="28"/>
        </w:rPr>
      </w:pPr>
      <w:r w:rsidRPr="00995D9D">
        <w:rPr>
          <w:rFonts w:ascii="Consolas" w:hAnsi="Consolas" w:cs="Consolas"/>
          <w:b/>
          <w:sz w:val="28"/>
          <w:szCs w:val="28"/>
        </w:rPr>
        <w:t xml:space="preserve">EMPRESA </w:t>
      </w:r>
      <w:r w:rsidR="0096443A" w:rsidRPr="00E62CDD">
        <w:rPr>
          <w:rFonts w:ascii="Consolas" w:hAnsi="Consolas" w:cs="Consolas"/>
          <w:b/>
          <w:sz w:val="28"/>
          <w:szCs w:val="28"/>
        </w:rPr>
        <w:t>56.021.707 AMANDA MATNI DE SOUSA CALDAS DA SILVA</w:t>
      </w:r>
      <w:r w:rsidR="0096443A">
        <w:rPr>
          <w:rFonts w:ascii="Consolas" w:hAnsi="Consolas" w:cs="Consolas"/>
          <w:b/>
          <w:sz w:val="28"/>
          <w:szCs w:val="28"/>
        </w:rPr>
        <w:t>.</w:t>
      </w:r>
      <w:r w:rsidR="0096443A" w:rsidRPr="00911305">
        <w:rPr>
          <w:rFonts w:ascii="Consolas" w:hAnsi="Consolas"/>
          <w:b/>
          <w:bCs/>
          <w:sz w:val="28"/>
          <w:szCs w:val="28"/>
        </w:rPr>
        <w:br/>
      </w:r>
      <w:r w:rsidR="0096443A" w:rsidRPr="00E62CDD">
        <w:rPr>
          <w:rFonts w:ascii="Consolas" w:hAnsi="Consolas" w:cs="Consolas"/>
          <w:b/>
          <w:sz w:val="28"/>
          <w:szCs w:val="28"/>
        </w:rPr>
        <w:t>AMANDA MATNI DE SOUSA CALDAS DA SILVA</w:t>
      </w:r>
    </w:p>
    <w:p w14:paraId="3BE56120" w14:textId="4721ECB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1D67" w14:textId="77777777" w:rsidR="000A0FE4" w:rsidRDefault="000A0FE4">
      <w:r>
        <w:separator/>
      </w:r>
    </w:p>
  </w:endnote>
  <w:endnote w:type="continuationSeparator" w:id="0">
    <w:p w14:paraId="5C67526A" w14:textId="77777777" w:rsidR="000A0FE4" w:rsidRDefault="000A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11CD" w14:textId="77777777" w:rsidR="000A0FE4" w:rsidRDefault="000A0FE4">
      <w:r>
        <w:separator/>
      </w:r>
    </w:p>
  </w:footnote>
  <w:footnote w:type="continuationSeparator" w:id="0">
    <w:p w14:paraId="6492C2CE" w14:textId="77777777" w:rsidR="000A0FE4" w:rsidRDefault="000A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0FE4"/>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C2BA9"/>
    <w:rsid w:val="003D045C"/>
    <w:rsid w:val="003D17BA"/>
    <w:rsid w:val="003D1D6F"/>
    <w:rsid w:val="003D46E0"/>
    <w:rsid w:val="003D6778"/>
    <w:rsid w:val="003E046E"/>
    <w:rsid w:val="003E440F"/>
    <w:rsid w:val="003E7C98"/>
    <w:rsid w:val="003F3EE5"/>
    <w:rsid w:val="003F662A"/>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0570B"/>
    <w:rsid w:val="00511E8B"/>
    <w:rsid w:val="00535784"/>
    <w:rsid w:val="00537423"/>
    <w:rsid w:val="00540347"/>
    <w:rsid w:val="00540F8C"/>
    <w:rsid w:val="00547C08"/>
    <w:rsid w:val="00554E19"/>
    <w:rsid w:val="00575EDA"/>
    <w:rsid w:val="00584B9C"/>
    <w:rsid w:val="00590890"/>
    <w:rsid w:val="005A1934"/>
    <w:rsid w:val="005A3077"/>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43A"/>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AF6E07"/>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D04EB5"/>
    <w:rsid w:val="00D0729D"/>
    <w:rsid w:val="00D07F4E"/>
    <w:rsid w:val="00D176DC"/>
    <w:rsid w:val="00D217B6"/>
    <w:rsid w:val="00D23381"/>
    <w:rsid w:val="00D24296"/>
    <w:rsid w:val="00D256BD"/>
    <w:rsid w:val="00D30F6E"/>
    <w:rsid w:val="00D32352"/>
    <w:rsid w:val="00D345EB"/>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65B6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345EB"/>
    <w:rPr>
      <w:rFonts w:ascii="Consolas" w:hAnsi="Consolas" w:cs="Arial"/>
      <w:b/>
      <w:bCs/>
      <w:sz w:val="28"/>
      <w:szCs w:val="28"/>
    </w:rPr>
  </w:style>
  <w:style w:type="paragraph" w:customStyle="1" w:styleId="Nivel01">
    <w:name w:val="Nivel 01"/>
    <w:basedOn w:val="Ttulo1"/>
    <w:next w:val="Normal"/>
    <w:link w:val="Nivel01Char"/>
    <w:autoRedefine/>
    <w:qFormat/>
    <w:rsid w:val="00D345EB"/>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2879</Words>
  <Characters>15551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68</cp:revision>
  <dcterms:created xsi:type="dcterms:W3CDTF">2025-02-28T23:10:00Z</dcterms:created>
  <dcterms:modified xsi:type="dcterms:W3CDTF">2025-09-18T17:01:00Z</dcterms:modified>
</cp:coreProperties>
</file>